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95" w:rsidRDefault="003C7607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32B61639" wp14:editId="0E7F5B5B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Meeting 1, 10.30 a.m., 23</w:t>
      </w:r>
      <w:r w:rsidRPr="00C57A95">
        <w:rPr>
          <w:rFonts w:ascii="Georgia" w:eastAsia="Times New Roman" w:hAnsi="Georgia"/>
          <w:b/>
          <w:color w:val="011D57"/>
          <w:vertAlign w:val="superscript"/>
        </w:rPr>
        <w:t>rd</w:t>
      </w:r>
      <w:r w:rsidRPr="00C57A95">
        <w:rPr>
          <w:rFonts w:ascii="Georgia" w:eastAsia="Times New Roman" w:hAnsi="Georgia"/>
          <w:b/>
          <w:color w:val="011D57"/>
        </w:rPr>
        <w:t xml:space="preserve"> February, 2023</w:t>
      </w:r>
    </w:p>
    <w:p w:rsid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Ombudsman’s Office, 6 </w:t>
      </w:r>
      <w:proofErr w:type="spellStart"/>
      <w:r w:rsidRPr="00C57A95">
        <w:rPr>
          <w:rFonts w:ascii="Georgia" w:eastAsia="Times New Roman" w:hAnsi="Georgia"/>
          <w:b/>
          <w:color w:val="011D57"/>
        </w:rPr>
        <w:t>Earlsfort</w:t>
      </w:r>
      <w:proofErr w:type="spellEnd"/>
      <w:r w:rsidRPr="00C57A95">
        <w:rPr>
          <w:rFonts w:ascii="Georgia" w:eastAsia="Times New Roman" w:hAnsi="Georgia"/>
          <w:b/>
          <w:color w:val="011D57"/>
        </w:rPr>
        <w:t xml:space="preserve"> Terrace, Dublin 2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</w:p>
    <w:p w:rsidR="00C57A95" w:rsidRDefault="00C57A95" w:rsidP="00C57A9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11D57"/>
        </w:rPr>
      </w:pPr>
      <w:r w:rsidRPr="00C57A95">
        <w:rPr>
          <w:rFonts w:ascii="Georgia" w:eastAsia="Times New Roman" w:hAnsi="Georgia"/>
          <w:color w:val="011D57"/>
        </w:rPr>
        <w:t>Introductions</w:t>
      </w:r>
    </w:p>
    <w:p w:rsidR="00C57A95" w:rsidRPr="00C57A95" w:rsidRDefault="00C57A95" w:rsidP="00C57A9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11D57"/>
        </w:rPr>
      </w:pPr>
      <w:r w:rsidRPr="00C57A95">
        <w:rPr>
          <w:rFonts w:ascii="Georgia" w:eastAsia="Times New Roman" w:hAnsi="Georgia"/>
          <w:color w:val="011D57"/>
        </w:rPr>
        <w:t>Chairperson’s opening remarks</w:t>
      </w:r>
    </w:p>
    <w:p w:rsidR="00C57A95" w:rsidRPr="00C57A95" w:rsidRDefault="00C57A95" w:rsidP="00C57A9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iCs/>
          <w:color w:val="011D57"/>
        </w:rPr>
      </w:pPr>
      <w:r w:rsidRPr="00C57A95">
        <w:rPr>
          <w:rFonts w:ascii="Georgia" w:eastAsia="Times New Roman" w:hAnsi="Georgia"/>
          <w:color w:val="011D57"/>
        </w:rPr>
        <w:t xml:space="preserve">Working arrangements </w:t>
      </w:r>
      <w:r w:rsidRPr="00C57A95">
        <w:rPr>
          <w:rFonts w:ascii="Georgia" w:eastAsia="Times New Roman" w:hAnsi="Georgia"/>
          <w:i/>
          <w:iCs/>
          <w:color w:val="011D57"/>
        </w:rPr>
        <w:t>(to include confidentiality, conflicts of interest etc.)</w:t>
      </w:r>
    </w:p>
    <w:p w:rsidR="00C57A95" w:rsidRPr="00C57A95" w:rsidRDefault="00C57A95" w:rsidP="00C57A95">
      <w:pPr>
        <w:pStyle w:val="ListParagraph"/>
        <w:numPr>
          <w:ilvl w:val="0"/>
          <w:numId w:val="1"/>
        </w:numPr>
        <w:spacing w:line="480" w:lineRule="auto"/>
        <w:rPr>
          <w:rFonts w:eastAsia="Times New Roman"/>
        </w:rPr>
      </w:pPr>
      <w:r w:rsidRPr="00C57A95">
        <w:rPr>
          <w:rFonts w:ascii="Georgia" w:eastAsia="Times New Roman" w:hAnsi="Georgia"/>
          <w:color w:val="011D57"/>
        </w:rPr>
        <w:t>Work Programme: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</w:t>
      </w:r>
      <w:r>
        <w:rPr>
          <w:rStyle w:val="apple-tab-span"/>
          <w:rFonts w:ascii="Georgia" w:eastAsia="Times New Roman" w:hAnsi="Georgia"/>
          <w:color w:val="011D57"/>
        </w:rPr>
        <w:tab/>
        <w:t>constituency review;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 </w:t>
      </w:r>
      <w:r>
        <w:rPr>
          <w:rStyle w:val="apple-tab-span"/>
          <w:rFonts w:ascii="Georgia" w:eastAsia="Times New Roman" w:hAnsi="Georgia"/>
          <w:color w:val="011D57"/>
        </w:rPr>
        <w:tab/>
        <w:t>possible referendums;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 </w:t>
      </w:r>
      <w:r>
        <w:rPr>
          <w:rStyle w:val="apple-tab-span"/>
          <w:rFonts w:ascii="Georgia" w:eastAsia="Times New Roman" w:hAnsi="Georgia"/>
          <w:color w:val="011D57"/>
        </w:rPr>
        <w:tab/>
        <w:t>online political advertising;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</w:t>
      </w:r>
      <w:r>
        <w:rPr>
          <w:rStyle w:val="apple-tab-span"/>
          <w:rFonts w:ascii="Georgia" w:eastAsia="Times New Roman" w:hAnsi="Georgia"/>
          <w:color w:val="011D57"/>
        </w:rPr>
        <w:tab/>
        <w:t>misinformation/disinformation;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</w:t>
      </w:r>
      <w:r>
        <w:rPr>
          <w:rStyle w:val="apple-tab-span"/>
          <w:rFonts w:ascii="Georgia" w:eastAsia="Times New Roman" w:hAnsi="Georgia"/>
          <w:color w:val="011D57"/>
        </w:rPr>
        <w:tab/>
        <w:t>education &amp; public engagement;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</w:t>
      </w:r>
      <w:r>
        <w:rPr>
          <w:rStyle w:val="apple-tab-span"/>
          <w:rFonts w:ascii="Georgia" w:eastAsia="Times New Roman" w:hAnsi="Georgia"/>
          <w:color w:val="011D57"/>
        </w:rPr>
        <w:tab/>
        <w:t>research;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 </w:t>
      </w:r>
      <w:r>
        <w:rPr>
          <w:rStyle w:val="apple-tab-span"/>
          <w:rFonts w:ascii="Georgia" w:eastAsia="Times New Roman" w:hAnsi="Georgia"/>
          <w:color w:val="011D57"/>
        </w:rPr>
        <w:tab/>
        <w:t>oversight of the electoral register;</w:t>
      </w:r>
    </w:p>
    <w:p w:rsidR="00C57A95" w:rsidRDefault="00C57A95" w:rsidP="00C57A95">
      <w:pPr>
        <w:spacing w:line="480" w:lineRule="auto"/>
        <w:rPr>
          <w:rFonts w:eastAsia="Times New Roman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</w:t>
      </w:r>
      <w:r>
        <w:rPr>
          <w:rStyle w:val="apple-tab-span"/>
          <w:rFonts w:ascii="Georgia" w:eastAsia="Times New Roman" w:hAnsi="Georgia"/>
          <w:color w:val="011D57"/>
        </w:rPr>
        <w:tab/>
        <w:t>audit of electoral events;</w:t>
      </w:r>
    </w:p>
    <w:p w:rsidR="00C57A95" w:rsidRDefault="00C57A95" w:rsidP="00C57A95">
      <w:pPr>
        <w:spacing w:line="480" w:lineRule="auto"/>
        <w:rPr>
          <w:rStyle w:val="apple-tab-span"/>
          <w:rFonts w:ascii="Georgia" w:eastAsia="Times New Roman" w:hAnsi="Georgia"/>
          <w:i/>
          <w:iCs/>
          <w:color w:val="011D57"/>
        </w:rPr>
      </w:pP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color w:val="011D57"/>
        </w:rPr>
        <w:tab/>
        <w:t>-</w:t>
      </w:r>
      <w:r>
        <w:rPr>
          <w:rStyle w:val="apple-tab-span"/>
          <w:rFonts w:ascii="Georgia" w:eastAsia="Times New Roman" w:hAnsi="Georgia"/>
          <w:color w:val="011D57"/>
        </w:rPr>
        <w:tab/>
      </w:r>
      <w:r>
        <w:rPr>
          <w:rStyle w:val="apple-tab-span"/>
          <w:rFonts w:ascii="Georgia" w:eastAsia="Times New Roman" w:hAnsi="Georgia"/>
          <w:i/>
          <w:iCs/>
          <w:color w:val="011D57"/>
        </w:rPr>
        <w:t>(registration of political parties)</w:t>
      </w:r>
    </w:p>
    <w:p w:rsidR="00C57A95" w:rsidRDefault="00C57A95" w:rsidP="00C57A95">
      <w:pPr>
        <w:spacing w:line="480" w:lineRule="auto"/>
        <w:rPr>
          <w:rFonts w:ascii="Georgia" w:eastAsia="Times New Roman" w:hAnsi="Georgia"/>
          <w:color w:val="011D57"/>
        </w:rPr>
      </w:pPr>
      <w:r>
        <w:rPr>
          <w:rStyle w:val="apple-tab-span"/>
          <w:rFonts w:ascii="Georgia" w:eastAsia="Times New Roman" w:hAnsi="Georgia"/>
          <w:iCs/>
          <w:color w:val="011D57"/>
        </w:rPr>
        <w:t>5.</w:t>
      </w:r>
      <w:r w:rsidRPr="00C57A95">
        <w:rPr>
          <w:rStyle w:val="apple-tab-span"/>
          <w:rFonts w:ascii="Georgia" w:eastAsia="Times New Roman" w:hAnsi="Georgia"/>
          <w:color w:val="011D57"/>
        </w:rPr>
        <w:tab/>
      </w:r>
      <w:r w:rsidRPr="00C57A95">
        <w:rPr>
          <w:rFonts w:ascii="Georgia" w:eastAsia="Times New Roman" w:hAnsi="Georgia"/>
          <w:color w:val="011D57"/>
        </w:rPr>
        <w:t>AOB</w:t>
      </w:r>
    </w:p>
    <w:p w:rsidR="00C57A95" w:rsidRPr="00C57A95" w:rsidRDefault="00C57A95" w:rsidP="00C57A95">
      <w:pPr>
        <w:spacing w:line="480" w:lineRule="auto"/>
        <w:rPr>
          <w:rFonts w:eastAsia="Times New Roman"/>
        </w:rPr>
      </w:pPr>
      <w:r>
        <w:rPr>
          <w:rFonts w:ascii="Georgia" w:eastAsia="Times New Roman" w:hAnsi="Georgia"/>
          <w:color w:val="011D57"/>
        </w:rPr>
        <w:t>6.</w:t>
      </w:r>
      <w:r>
        <w:rPr>
          <w:rFonts w:ascii="Georgia" w:eastAsia="Times New Roman" w:hAnsi="Georgia"/>
          <w:color w:val="011D57"/>
        </w:rPr>
        <w:tab/>
      </w:r>
      <w:r w:rsidRPr="00C57A95">
        <w:rPr>
          <w:rFonts w:ascii="Georgia" w:eastAsia="Times New Roman" w:hAnsi="Georgia"/>
          <w:color w:val="011D57"/>
        </w:rPr>
        <w:t>Next meeting</w:t>
      </w:r>
    </w:p>
    <w:p w:rsidR="00F75C5F" w:rsidRPr="00C57A95" w:rsidRDefault="00F75C5F" w:rsidP="00C57A95">
      <w:pPr>
        <w:spacing w:line="480" w:lineRule="auto"/>
      </w:pPr>
    </w:p>
    <w:sectPr w:rsidR="00F75C5F" w:rsidRPr="00C57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3C7607"/>
    <w:rsid w:val="00B21507"/>
    <w:rsid w:val="00C57A95"/>
    <w:rsid w:val="00CB286D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Karen Kehily (Electoral Commission)</cp:lastModifiedBy>
  <cp:revision>2</cp:revision>
  <cp:lastPrinted>2023-03-08T11:21:00Z</cp:lastPrinted>
  <dcterms:created xsi:type="dcterms:W3CDTF">2023-03-08T11:22:00Z</dcterms:created>
  <dcterms:modified xsi:type="dcterms:W3CDTF">2023-03-08T11:22:00Z</dcterms:modified>
</cp:coreProperties>
</file>