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bookmarkStart w:id="0" w:name="_GoBack"/>
      <w:bookmarkEnd w:id="0"/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57D1" w14:textId="7D7A4C44" w:rsidR="009B421D" w:rsidRPr="00DE2C93" w:rsidRDefault="005D1A60" w:rsidP="00504CE2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Meeting</w:t>
      </w:r>
      <w:r w:rsidR="009B421D" w:rsidRPr="00DE2C93">
        <w:rPr>
          <w:rFonts w:ascii="Georgia" w:hAnsi="Georgia"/>
          <w:b/>
          <w:color w:val="002060"/>
          <w:sz w:val="24"/>
          <w:szCs w:val="24"/>
        </w:rPr>
        <w:t xml:space="preserve"> of </w:t>
      </w:r>
      <w:r w:rsidR="009B421D" w:rsidRPr="00DC118A">
        <w:rPr>
          <w:rFonts w:ascii="Georgia" w:hAnsi="Georgia"/>
          <w:b/>
          <w:color w:val="002060"/>
          <w:sz w:val="24"/>
          <w:szCs w:val="24"/>
        </w:rPr>
        <w:t>An Coimisiún Toghcháin</w:t>
      </w:r>
      <w:r w:rsidR="008C0129" w:rsidRPr="00DC118A">
        <w:rPr>
          <w:rFonts w:ascii="Georgia" w:hAnsi="Georgia"/>
          <w:b/>
          <w:color w:val="002060"/>
          <w:sz w:val="24"/>
          <w:szCs w:val="24"/>
        </w:rPr>
        <w:t xml:space="preserve"> (ACT)</w:t>
      </w:r>
      <w:r w:rsidR="009B421D" w:rsidRPr="00DC118A">
        <w:rPr>
          <w:rFonts w:ascii="Georgia" w:hAnsi="Georgia"/>
          <w:b/>
          <w:color w:val="002060"/>
          <w:sz w:val="24"/>
          <w:szCs w:val="24"/>
        </w:rPr>
        <w:t>, The Electoral Commission.</w:t>
      </w:r>
    </w:p>
    <w:p w14:paraId="7DA3889A" w14:textId="77777777" w:rsidR="00F21A0B" w:rsidRPr="006C08B5" w:rsidRDefault="00F21A0B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F33AD6F" w14:textId="3FA3DD86" w:rsidR="006C08B5" w:rsidRPr="00DC118A" w:rsidRDefault="006C08B5" w:rsidP="006C08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C118A">
        <w:rPr>
          <w:rFonts w:ascii="Georgia" w:hAnsi="Georgia"/>
          <w:b/>
          <w:color w:val="002060"/>
          <w:sz w:val="24"/>
          <w:szCs w:val="24"/>
        </w:rPr>
        <w:t xml:space="preserve">Held in </w:t>
      </w:r>
      <w:r w:rsidR="00DC118A" w:rsidRPr="00DC118A">
        <w:rPr>
          <w:rFonts w:ascii="Georgia" w:hAnsi="Georgia"/>
          <w:b/>
          <w:color w:val="002060"/>
          <w:sz w:val="24"/>
          <w:szCs w:val="24"/>
        </w:rPr>
        <w:t xml:space="preserve">the </w:t>
      </w:r>
      <w:r w:rsidR="00BA0A0C">
        <w:rPr>
          <w:rFonts w:ascii="Georgia" w:hAnsi="Georgia"/>
          <w:b/>
          <w:color w:val="002060"/>
          <w:sz w:val="24"/>
          <w:szCs w:val="24"/>
        </w:rPr>
        <w:t>Radisson Blu Hotel, Golden Lane, Dublin 8 -</w:t>
      </w:r>
      <w:r w:rsidR="00DC118A" w:rsidRPr="00DC118A">
        <w:rPr>
          <w:rFonts w:ascii="Georgia" w:hAnsi="Georgia"/>
          <w:b/>
          <w:color w:val="002060"/>
          <w:sz w:val="24"/>
          <w:szCs w:val="24"/>
        </w:rPr>
        <w:t xml:space="preserve"> 8.00am – </w:t>
      </w:r>
      <w:r w:rsidR="00BA0A0C">
        <w:rPr>
          <w:rFonts w:ascii="Georgia" w:hAnsi="Georgia"/>
          <w:b/>
          <w:color w:val="002060"/>
          <w:sz w:val="24"/>
          <w:szCs w:val="24"/>
        </w:rPr>
        <w:t>1</w:t>
      </w:r>
      <w:r w:rsidR="00BA0A0C" w:rsidRPr="00BA0A0C">
        <w:rPr>
          <w:rFonts w:ascii="Georgia" w:hAnsi="Georgia"/>
          <w:b/>
          <w:color w:val="002060"/>
          <w:sz w:val="24"/>
          <w:szCs w:val="24"/>
          <w:vertAlign w:val="superscript"/>
        </w:rPr>
        <w:t>st</w:t>
      </w:r>
      <w:r w:rsidR="00BA0A0C">
        <w:rPr>
          <w:rFonts w:ascii="Georgia" w:hAnsi="Georgia"/>
          <w:b/>
          <w:color w:val="002060"/>
          <w:sz w:val="24"/>
          <w:szCs w:val="24"/>
        </w:rPr>
        <w:t xml:space="preserve"> June</w:t>
      </w:r>
      <w:r w:rsidR="00DC118A">
        <w:rPr>
          <w:rFonts w:ascii="Georgia" w:hAnsi="Georgia"/>
          <w:b/>
          <w:color w:val="002060"/>
          <w:sz w:val="24"/>
          <w:szCs w:val="24"/>
        </w:rPr>
        <w:t xml:space="preserve"> 2023</w:t>
      </w:r>
    </w:p>
    <w:p w14:paraId="15C31AB9" w14:textId="77777777" w:rsidR="006C08B5" w:rsidRPr="00F21A0B" w:rsidRDefault="006C08B5" w:rsidP="006C08B5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DE2C93" w:rsidRDefault="005D1A60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E2C9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E2C93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17E3BD35" w:rsidR="002459BA" w:rsidRPr="00DE2C93" w:rsidRDefault="001C4C9F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Maura Quinn (Deputising as Chairperson</w:t>
      </w:r>
      <w:r w:rsidRPr="00DE2C93">
        <w:rPr>
          <w:rFonts w:ascii="Georgia" w:hAnsi="Georgia"/>
          <w:color w:val="002060"/>
          <w:sz w:val="24"/>
          <w:szCs w:val="24"/>
        </w:rPr>
        <w:t>)</w:t>
      </w:r>
      <w:r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DE2C93">
        <w:rPr>
          <w:rFonts w:ascii="Georgia" w:hAnsi="Georgia"/>
          <w:color w:val="002060"/>
          <w:sz w:val="24"/>
          <w:szCs w:val="24"/>
        </w:rPr>
        <w:t>Alex At</w:t>
      </w:r>
      <w:r w:rsidR="002459BA">
        <w:rPr>
          <w:rFonts w:ascii="Georgia" w:hAnsi="Georgia"/>
          <w:color w:val="002060"/>
          <w:sz w:val="24"/>
          <w:szCs w:val="24"/>
        </w:rPr>
        <w:t>t</w:t>
      </w:r>
      <w:r w:rsidR="002459BA" w:rsidRPr="00DE2C93">
        <w:rPr>
          <w:rFonts w:ascii="Georgia" w:hAnsi="Georgia"/>
          <w:color w:val="002060"/>
          <w:sz w:val="24"/>
          <w:szCs w:val="24"/>
        </w:rPr>
        <w:t xml:space="preserve">wood (AA), John Curran (JC), Ger Deering (GD), </w:t>
      </w:r>
      <w:r w:rsidR="002459BA">
        <w:rPr>
          <w:rFonts w:ascii="Georgia" w:hAnsi="Georgia"/>
          <w:color w:val="002060"/>
          <w:sz w:val="24"/>
          <w:szCs w:val="24"/>
        </w:rPr>
        <w:t>Peter Finnegan (PF),</w:t>
      </w:r>
      <w:r w:rsidR="002459BA" w:rsidRPr="00DE2C93">
        <w:rPr>
          <w:rFonts w:ascii="Georgia" w:hAnsi="Georgia"/>
          <w:color w:val="002060"/>
          <w:sz w:val="24"/>
          <w:szCs w:val="24"/>
        </w:rPr>
        <w:t xml:space="preserve"> and Prof. Caroline Fennell (CF)*.</w:t>
      </w:r>
    </w:p>
    <w:p w14:paraId="4B4F2BA9" w14:textId="77777777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74AC0C5" w14:textId="5F59A359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An Coimisiún </w:t>
      </w:r>
      <w:r w:rsidRPr="00BA0A0C">
        <w:rPr>
          <w:rFonts w:ascii="Georgia" w:hAnsi="Georgia"/>
          <w:color w:val="002060"/>
          <w:sz w:val="24"/>
          <w:szCs w:val="24"/>
        </w:rPr>
        <w:t>Executive: Art O’Leary (AOL),</w:t>
      </w:r>
      <w:r w:rsidRPr="00DE2C93">
        <w:rPr>
          <w:rFonts w:ascii="Georgia" w:hAnsi="Georgia"/>
          <w:color w:val="002060"/>
          <w:sz w:val="24"/>
          <w:szCs w:val="24"/>
        </w:rPr>
        <w:t xml:space="preserve"> Tim Carey (TC), Ian Stuart–Mi</w:t>
      </w:r>
      <w:r w:rsidR="00BA0A0C">
        <w:rPr>
          <w:rFonts w:ascii="Georgia" w:hAnsi="Georgia"/>
          <w:color w:val="002060"/>
          <w:sz w:val="24"/>
          <w:szCs w:val="24"/>
        </w:rPr>
        <w:t>lls (ISM) and Aodha Molloy (AM)</w:t>
      </w:r>
      <w:r w:rsidR="001A7AE1">
        <w:rPr>
          <w:rFonts w:ascii="Georgia" w:hAnsi="Georgia"/>
          <w:color w:val="002060"/>
          <w:sz w:val="24"/>
          <w:szCs w:val="24"/>
        </w:rPr>
        <w:t>*</w:t>
      </w:r>
      <w:r w:rsidR="00BA0A0C">
        <w:rPr>
          <w:rFonts w:ascii="Georgia" w:hAnsi="Georgia"/>
          <w:color w:val="002060"/>
          <w:sz w:val="24"/>
          <w:szCs w:val="24"/>
        </w:rPr>
        <w:t xml:space="preserve">, </w:t>
      </w:r>
      <w:r w:rsidR="00BA0A0C" w:rsidRPr="00DE2C93">
        <w:rPr>
          <w:rFonts w:ascii="Georgia" w:hAnsi="Georgia"/>
          <w:color w:val="002060"/>
          <w:sz w:val="24"/>
          <w:szCs w:val="24"/>
        </w:rPr>
        <w:t>Karen Kehily</w:t>
      </w:r>
      <w:r w:rsidR="00BA0A0C">
        <w:rPr>
          <w:rFonts w:ascii="Georgia" w:hAnsi="Georgia"/>
          <w:color w:val="002060"/>
          <w:sz w:val="24"/>
          <w:szCs w:val="24"/>
        </w:rPr>
        <w:t>,</w:t>
      </w:r>
      <w:r w:rsidR="00BA0A0C"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="009C60D7">
        <w:rPr>
          <w:rFonts w:ascii="Georgia" w:hAnsi="Georgia"/>
          <w:color w:val="002060"/>
          <w:sz w:val="24"/>
          <w:szCs w:val="24"/>
        </w:rPr>
        <w:t xml:space="preserve">Emer Grenville, </w:t>
      </w:r>
      <w:r w:rsidR="00BA0A0C">
        <w:rPr>
          <w:rFonts w:ascii="Georgia" w:hAnsi="Georgia"/>
          <w:color w:val="002060"/>
          <w:sz w:val="24"/>
          <w:szCs w:val="24"/>
        </w:rPr>
        <w:t>Andrea Jones</w:t>
      </w:r>
      <w:r w:rsidR="00BA0A0C" w:rsidRPr="00BA0A0C">
        <w:rPr>
          <w:rFonts w:ascii="Georgia" w:hAnsi="Georgia"/>
          <w:color w:val="002060"/>
          <w:sz w:val="24"/>
          <w:szCs w:val="24"/>
        </w:rPr>
        <w:t>, Emma O’Donoghue, Dionne O’Mahony, Michele Hillenbrand, Muireann Ní Thuairisg, Seamus Byrne and Frank Daly</w:t>
      </w:r>
      <w:r w:rsidR="00BA0A0C" w:rsidRPr="00BA0A0C">
        <w:rPr>
          <w:rFonts w:ascii="Georgia" w:hAnsi="Georgia"/>
          <w:color w:val="002060"/>
          <w:sz w:val="24"/>
          <w:szCs w:val="24"/>
        </w:rPr>
        <w:tab/>
      </w:r>
      <w:r w:rsidR="00BA0A0C">
        <w:tab/>
      </w:r>
    </w:p>
    <w:p w14:paraId="12C47F59" w14:textId="77777777" w:rsidR="00F21A0B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4DDA677" w14:textId="6870BF1F" w:rsidR="007A5859" w:rsidRPr="00DE2C93" w:rsidRDefault="007A5859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46D633" w14:textId="1C8C974A" w:rsidR="004F6B21" w:rsidRDefault="00487F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*</w:t>
      </w:r>
      <w:r w:rsidR="000F64DF" w:rsidRPr="000F64DF">
        <w:rPr>
          <w:rFonts w:ascii="Georgia" w:hAnsi="Georgia"/>
          <w:color w:val="002060"/>
          <w:sz w:val="24"/>
          <w:szCs w:val="24"/>
        </w:rPr>
        <w:t xml:space="preserve"> </w:t>
      </w:r>
      <w:r w:rsidR="002459BA" w:rsidRPr="006C08B5">
        <w:rPr>
          <w:rFonts w:ascii="Georgia" w:hAnsi="Georgia"/>
          <w:color w:val="002060"/>
          <w:sz w:val="24"/>
          <w:szCs w:val="24"/>
        </w:rPr>
        <w:t>Prof.</w:t>
      </w:r>
      <w:r w:rsidR="004F6B21" w:rsidRPr="006C08B5">
        <w:rPr>
          <w:rFonts w:ascii="Georgia" w:hAnsi="Georgia"/>
          <w:color w:val="002060"/>
          <w:sz w:val="24"/>
          <w:szCs w:val="24"/>
        </w:rPr>
        <w:t xml:space="preserve"> </w:t>
      </w:r>
      <w:r w:rsidR="006C08B5" w:rsidRPr="006C08B5">
        <w:rPr>
          <w:rFonts w:ascii="Georgia" w:hAnsi="Georgia"/>
          <w:color w:val="002060"/>
          <w:sz w:val="24"/>
          <w:szCs w:val="24"/>
        </w:rPr>
        <w:t xml:space="preserve">Caroline </w:t>
      </w:r>
      <w:r w:rsidR="004F6B21" w:rsidRPr="006C08B5">
        <w:rPr>
          <w:rFonts w:ascii="Georgia" w:hAnsi="Georgia"/>
          <w:color w:val="002060"/>
          <w:sz w:val="24"/>
          <w:szCs w:val="24"/>
        </w:rPr>
        <w:t>Fennell</w:t>
      </w:r>
      <w:r w:rsidR="006C08B5" w:rsidRPr="006C08B5">
        <w:rPr>
          <w:rFonts w:ascii="Georgia" w:hAnsi="Georgia"/>
          <w:color w:val="002060"/>
          <w:sz w:val="24"/>
          <w:szCs w:val="24"/>
        </w:rPr>
        <w:t xml:space="preserve"> </w:t>
      </w:r>
      <w:r w:rsidR="005A12DA">
        <w:rPr>
          <w:rFonts w:ascii="Georgia" w:hAnsi="Georgia"/>
          <w:color w:val="002060"/>
          <w:sz w:val="24"/>
          <w:szCs w:val="24"/>
        </w:rPr>
        <w:t xml:space="preserve">and Aodha Molly </w:t>
      </w:r>
      <w:r w:rsidR="004F6B21" w:rsidRPr="006C08B5">
        <w:rPr>
          <w:rFonts w:ascii="Georgia" w:hAnsi="Georgia"/>
          <w:color w:val="002060"/>
          <w:sz w:val="24"/>
          <w:szCs w:val="24"/>
        </w:rPr>
        <w:t>attended remotely on Zoom</w:t>
      </w:r>
    </w:p>
    <w:p w14:paraId="39F1E27E" w14:textId="58013AB7" w:rsidR="00BA0A0C" w:rsidRDefault="00BA0A0C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B16DA44" w14:textId="6F2D27F8" w:rsidR="00BA0A0C" w:rsidRDefault="00BA0A0C" w:rsidP="00BA0A0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>
        <w:rPr>
          <w:rFonts w:ascii="Georgia" w:hAnsi="Georgia"/>
          <w:i/>
          <w:color w:val="002060"/>
          <w:sz w:val="24"/>
          <w:szCs w:val="24"/>
        </w:rPr>
        <w:t>Apologies</w:t>
      </w:r>
      <w:r w:rsidRPr="00DE2C93">
        <w:rPr>
          <w:rFonts w:ascii="Georgia" w:hAnsi="Georgia"/>
          <w:i/>
          <w:color w:val="002060"/>
          <w:sz w:val="24"/>
          <w:szCs w:val="24"/>
        </w:rPr>
        <w:t>:</w:t>
      </w:r>
      <w:r>
        <w:rPr>
          <w:rFonts w:ascii="Georgia" w:hAnsi="Georgia"/>
          <w:i/>
          <w:color w:val="002060"/>
          <w:sz w:val="24"/>
          <w:szCs w:val="24"/>
        </w:rPr>
        <w:t xml:space="preserve"> </w:t>
      </w:r>
      <w:r w:rsidRPr="00DE2C93">
        <w:rPr>
          <w:rFonts w:ascii="Georgia" w:hAnsi="Georgia"/>
          <w:color w:val="002060"/>
          <w:sz w:val="24"/>
          <w:szCs w:val="24"/>
        </w:rPr>
        <w:t>Justice Marie Baker (Chairperson)</w:t>
      </w:r>
    </w:p>
    <w:p w14:paraId="05DAA283" w14:textId="77777777" w:rsidR="00BA0A0C" w:rsidRPr="00DE2C93" w:rsidRDefault="00BA0A0C" w:rsidP="00BA0A0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2FA57D7D" w14:textId="57F6B1DD" w:rsidR="005D1A60" w:rsidRDefault="001A7AE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Appointment of temporary Chairperson</w:t>
      </w:r>
    </w:p>
    <w:p w14:paraId="11506E53" w14:textId="5007C5BB" w:rsidR="004528AA" w:rsidRPr="004528AA" w:rsidRDefault="004528AA" w:rsidP="004528A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53989F3" w14:textId="3FC0D6AB" w:rsidR="004528AA" w:rsidRPr="004528AA" w:rsidRDefault="001A7AE1" w:rsidP="001A7AE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I</w:t>
      </w:r>
      <w:r>
        <w:rPr>
          <w:rFonts w:ascii="Georgia" w:hAnsi="Georgia" w:cs="Segoe UI"/>
          <w:color w:val="002060"/>
          <w:sz w:val="24"/>
          <w:szCs w:val="24"/>
          <w:shd w:val="clear" w:color="auto" w:fill="FFFFFF"/>
        </w:rPr>
        <w:t xml:space="preserve">n the unavoidable absence of Judge Baker, Ms. </w:t>
      </w:r>
      <w:r w:rsidR="004528AA" w:rsidRPr="004528AA">
        <w:rPr>
          <w:rFonts w:ascii="Georgia" w:hAnsi="Georgia" w:cs="Segoe UI"/>
          <w:color w:val="002060"/>
          <w:sz w:val="24"/>
          <w:szCs w:val="24"/>
          <w:shd w:val="clear" w:color="auto" w:fill="FFFFFF"/>
        </w:rPr>
        <w:t>Maur</w:t>
      </w:r>
      <w:r>
        <w:rPr>
          <w:rFonts w:ascii="Georgia" w:hAnsi="Georgia" w:cs="Segoe UI"/>
          <w:color w:val="002060"/>
          <w:sz w:val="24"/>
          <w:szCs w:val="24"/>
          <w:shd w:val="clear" w:color="auto" w:fill="FFFFFF"/>
        </w:rPr>
        <w:t>a Quinn was appointed as Chairperson for this meeting.</w:t>
      </w:r>
    </w:p>
    <w:p w14:paraId="064B5D88" w14:textId="77777777" w:rsidR="004528AA" w:rsidRPr="00DE2C93" w:rsidRDefault="004528AA" w:rsidP="004528AA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ACBEB37" w14:textId="365EC608" w:rsidR="002A6CB2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DE2C93">
        <w:rPr>
          <w:rFonts w:ascii="Georgia" w:hAnsi="Georgia"/>
          <w:color w:val="002060"/>
          <w:sz w:val="24"/>
          <w:szCs w:val="24"/>
        </w:rPr>
        <w:t>Chair</w:t>
      </w:r>
      <w:r w:rsidRPr="00DE2C93">
        <w:rPr>
          <w:rFonts w:ascii="Georgia" w:hAnsi="Georgia"/>
          <w:color w:val="002060"/>
          <w:sz w:val="24"/>
          <w:szCs w:val="24"/>
        </w:rPr>
        <w:t>person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DE2C93">
        <w:rPr>
          <w:rFonts w:ascii="Georgia" w:hAnsi="Georgia"/>
          <w:color w:val="002060"/>
          <w:sz w:val="24"/>
          <w:szCs w:val="24"/>
        </w:rPr>
        <w:t>embers</w:t>
      </w:r>
      <w:r w:rsidR="00487FBA" w:rsidRPr="00DE2C9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35D067E2" w:rsidR="002459BA" w:rsidRPr="00DE2C93" w:rsidRDefault="008D6BA6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The minu</w:t>
      </w:r>
      <w:r w:rsidR="004F6B21" w:rsidRPr="00DE2C93">
        <w:rPr>
          <w:rFonts w:ascii="Georgia" w:hAnsi="Georgia"/>
          <w:color w:val="002060"/>
          <w:sz w:val="24"/>
          <w:szCs w:val="24"/>
        </w:rPr>
        <w:t>t</w:t>
      </w:r>
      <w:r w:rsidRPr="00DE2C93">
        <w:rPr>
          <w:rFonts w:ascii="Georgia" w:hAnsi="Georgia"/>
          <w:color w:val="002060"/>
          <w:sz w:val="24"/>
          <w:szCs w:val="24"/>
        </w:rPr>
        <w:t>e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s from the </w:t>
      </w:r>
      <w:r w:rsidR="004F6B21" w:rsidRPr="004528AA">
        <w:rPr>
          <w:rFonts w:ascii="Georgia" w:hAnsi="Georgia"/>
          <w:color w:val="002060"/>
          <w:sz w:val="24"/>
          <w:szCs w:val="24"/>
        </w:rPr>
        <w:t>previ</w:t>
      </w:r>
      <w:r w:rsidR="00F31092" w:rsidRPr="004528AA">
        <w:rPr>
          <w:rFonts w:ascii="Georgia" w:hAnsi="Georgia"/>
          <w:color w:val="002060"/>
          <w:sz w:val="24"/>
          <w:szCs w:val="24"/>
        </w:rPr>
        <w:t>ous meeting were</w:t>
      </w:r>
      <w:r w:rsidR="00F31092"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="00F31092" w:rsidRPr="00696994">
        <w:rPr>
          <w:rFonts w:ascii="Georgia" w:hAnsi="Georgia"/>
          <w:color w:val="002060"/>
          <w:sz w:val="24"/>
          <w:szCs w:val="24"/>
        </w:rPr>
        <w:t>approved</w:t>
      </w:r>
      <w:r w:rsidR="004F6B21" w:rsidRPr="00696994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80199" w14:textId="33AB82E2" w:rsidR="004F6B21" w:rsidRDefault="00247086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5C8D445" w14:textId="77777777" w:rsidR="004528AA" w:rsidRPr="00DE2C93" w:rsidRDefault="004528AA" w:rsidP="004528AA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4D101634" w14:textId="05477F63" w:rsidR="002459BA" w:rsidRPr="00793DE5" w:rsidRDefault="00793DE5" w:rsidP="00793DE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93DE5">
        <w:rPr>
          <w:rFonts w:ascii="Georgia" w:hAnsi="Georgia"/>
          <w:color w:val="002060"/>
          <w:sz w:val="24"/>
          <w:szCs w:val="24"/>
        </w:rPr>
        <w:t>No conflict of interest was declared</w:t>
      </w:r>
      <w:r w:rsidR="001A7AE1">
        <w:rPr>
          <w:rFonts w:ascii="Georgia" w:hAnsi="Georgia"/>
          <w:color w:val="002060"/>
          <w:sz w:val="24"/>
          <w:szCs w:val="24"/>
        </w:rPr>
        <w:t>.</w:t>
      </w:r>
    </w:p>
    <w:p w14:paraId="2EABC973" w14:textId="77777777" w:rsidR="00F42B98" w:rsidRPr="00DE2C93" w:rsidRDefault="00F42B98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1FAD67A" w14:textId="77777777" w:rsidR="00011EB8" w:rsidRPr="00011EB8" w:rsidRDefault="009C60D7" w:rsidP="009C60D7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 w:rsidRPr="009C60D7">
        <w:rPr>
          <w:rFonts w:ascii="Georgia" w:eastAsia="Times New Roman" w:hAnsi="Georgia"/>
          <w:b/>
          <w:color w:val="002060"/>
          <w:sz w:val="24"/>
          <w:szCs w:val="24"/>
        </w:rPr>
        <w:t>HR and Financial Briefing</w:t>
      </w:r>
      <w:r w:rsidR="001C4C9F" w:rsidRPr="009C60D7">
        <w:rPr>
          <w:rFonts w:ascii="Georgia" w:hAnsi="Georgia"/>
          <w:b/>
          <w:color w:val="002060"/>
          <w:sz w:val="24"/>
          <w:szCs w:val="24"/>
        </w:rPr>
        <w:t xml:space="preserve">        </w:t>
      </w:r>
    </w:p>
    <w:p w14:paraId="7619634A" w14:textId="63AD3435" w:rsidR="00011EB8" w:rsidRDefault="001A7AE1" w:rsidP="00011EB8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  <w:r>
        <w:rPr>
          <w:rStyle w:val="s11"/>
          <w:rFonts w:ascii="Georgia" w:hAnsi="Georgia"/>
          <w:color w:val="002060"/>
        </w:rPr>
        <w:t xml:space="preserve">Commission members received </w:t>
      </w:r>
      <w:r w:rsidR="00011EB8">
        <w:rPr>
          <w:rStyle w:val="s11"/>
          <w:rFonts w:ascii="Georgia" w:hAnsi="Georgia"/>
          <w:color w:val="002060"/>
        </w:rPr>
        <w:t xml:space="preserve">a briefing on the Human Resources priorities of the Commission which included an update on recruitment to date and next phase, learning and development and wellness of staff. </w:t>
      </w:r>
    </w:p>
    <w:p w14:paraId="1EF7CA41" w14:textId="70904939" w:rsidR="00011EB8" w:rsidRDefault="00011EB8" w:rsidP="00011EB8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</w:p>
    <w:p w14:paraId="6A55F96E" w14:textId="378AC77A" w:rsidR="00011EB8" w:rsidRPr="00696994" w:rsidRDefault="00011EB8" w:rsidP="00011EB8">
      <w:pPr>
        <w:pStyle w:val="s8"/>
        <w:spacing w:before="0" w:beforeAutospacing="0" w:after="0" w:afterAutospacing="0"/>
        <w:rPr>
          <w:color w:val="002060"/>
        </w:rPr>
      </w:pPr>
      <w:r>
        <w:rPr>
          <w:rStyle w:val="s11"/>
          <w:rFonts w:ascii="Georgia" w:hAnsi="Georgia"/>
          <w:color w:val="002060"/>
        </w:rPr>
        <w:t xml:space="preserve">A financial overview and </w:t>
      </w:r>
      <w:r w:rsidR="001A7AE1">
        <w:rPr>
          <w:rStyle w:val="s11"/>
          <w:rFonts w:ascii="Georgia" w:hAnsi="Georgia"/>
          <w:color w:val="002060"/>
        </w:rPr>
        <w:t xml:space="preserve">report of 2023 expenditure </w:t>
      </w:r>
      <w:r>
        <w:rPr>
          <w:rStyle w:val="s11"/>
          <w:rFonts w:ascii="Georgia" w:hAnsi="Georgia"/>
          <w:color w:val="002060"/>
        </w:rPr>
        <w:t>was also provided to the Commission.</w:t>
      </w:r>
    </w:p>
    <w:p w14:paraId="3DCE5E31" w14:textId="2C3B6A8F" w:rsidR="002528AD" w:rsidRPr="00011EB8" w:rsidRDefault="001C4C9F" w:rsidP="00011EB8">
      <w:pPr>
        <w:spacing w:after="0" w:line="480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 w:rsidRPr="004528AA">
        <w:rPr>
          <w:rFonts w:ascii="Georgia" w:hAnsi="Georgia"/>
          <w:b/>
          <w:color w:val="00206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1EB8">
        <w:rPr>
          <w:rFonts w:ascii="Georgia" w:hAnsi="Georgia"/>
          <w:b/>
          <w:color w:val="002060"/>
          <w:sz w:val="24"/>
          <w:szCs w:val="24"/>
        </w:rPr>
        <w:t xml:space="preserve">                              </w:t>
      </w:r>
    </w:p>
    <w:p w14:paraId="1E917E64" w14:textId="24157CD5" w:rsidR="00487FBA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2E24B1B2" w14:textId="77777777" w:rsidR="009534F2" w:rsidRPr="00696994" w:rsidRDefault="009534F2" w:rsidP="009534F2">
      <w:pPr>
        <w:pStyle w:val="s8"/>
        <w:spacing w:before="0" w:beforeAutospacing="0" w:after="0" w:afterAutospacing="0"/>
        <w:rPr>
          <w:color w:val="002060"/>
        </w:rPr>
      </w:pPr>
      <w:r w:rsidRPr="00696994">
        <w:rPr>
          <w:rStyle w:val="s11"/>
          <w:rFonts w:ascii="Georgia" w:hAnsi="Georgia"/>
          <w:color w:val="002060"/>
        </w:rPr>
        <w:t>Commission members continued their consideration of the review of constituencies for Dáil Éireann and the European Parliament.</w:t>
      </w:r>
    </w:p>
    <w:p w14:paraId="59C594B4" w14:textId="76C6D9C2" w:rsidR="00F42B98" w:rsidRPr="00DE2C93" w:rsidRDefault="00F42B98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</w:p>
    <w:p w14:paraId="487B42FA" w14:textId="219B8FED" w:rsidR="002F78BE" w:rsidRDefault="00D8378D" w:rsidP="009534F2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AOB</w:t>
      </w:r>
    </w:p>
    <w:p w14:paraId="67ED4E03" w14:textId="13D39B06" w:rsidR="009C60D7" w:rsidRDefault="009C60D7" w:rsidP="009C60D7">
      <w:pPr>
        <w:spacing w:after="0" w:line="288" w:lineRule="auto"/>
        <w:rPr>
          <w:rStyle w:val="s16"/>
          <w:rFonts w:ascii="Georgia" w:hAnsi="Georgia"/>
          <w:b/>
          <w:color w:val="002060"/>
          <w:sz w:val="24"/>
          <w:szCs w:val="24"/>
        </w:rPr>
      </w:pPr>
    </w:p>
    <w:p w14:paraId="37EEE163" w14:textId="6D4B4EDF" w:rsidR="009C60D7" w:rsidRPr="009C60D7" w:rsidRDefault="009C60D7" w:rsidP="009C60D7">
      <w:pPr>
        <w:pStyle w:val="ListParagraph"/>
        <w:numPr>
          <w:ilvl w:val="0"/>
          <w:numId w:val="19"/>
        </w:numPr>
        <w:spacing w:after="0" w:line="288" w:lineRule="auto"/>
        <w:rPr>
          <w:rStyle w:val="s16"/>
          <w:rFonts w:ascii="Georgia" w:hAnsi="Georgia"/>
          <w:color w:val="002060"/>
          <w:sz w:val="24"/>
          <w:szCs w:val="24"/>
        </w:rPr>
      </w:pPr>
      <w:r w:rsidRPr="009C60D7">
        <w:rPr>
          <w:rStyle w:val="s16"/>
          <w:rFonts w:ascii="Georgia" w:hAnsi="Georgia"/>
          <w:color w:val="002060"/>
          <w:sz w:val="24"/>
          <w:szCs w:val="24"/>
        </w:rPr>
        <w:t xml:space="preserve">The Commission were asked to consider dates in September for </w:t>
      </w:r>
      <w:r w:rsidRPr="009C60D7">
        <w:rPr>
          <w:rStyle w:val="s16"/>
          <w:rFonts w:ascii="Georgia" w:hAnsi="Georgia"/>
          <w:i/>
          <w:color w:val="002060"/>
          <w:sz w:val="24"/>
          <w:szCs w:val="24"/>
        </w:rPr>
        <w:t>Returning Officer</w:t>
      </w:r>
      <w:r w:rsidRPr="009C60D7">
        <w:rPr>
          <w:rStyle w:val="s16"/>
          <w:rFonts w:ascii="Georgia" w:hAnsi="Georgia"/>
          <w:color w:val="002060"/>
          <w:sz w:val="24"/>
          <w:szCs w:val="24"/>
        </w:rPr>
        <w:t xml:space="preserve"> training. </w:t>
      </w:r>
    </w:p>
    <w:p w14:paraId="5242B2A9" w14:textId="77777777" w:rsidR="009A47E2" w:rsidRDefault="009A47E2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CDD069D" w14:textId="53B04CC9" w:rsidR="002459BA" w:rsidRPr="004528AA" w:rsidRDefault="002459BA" w:rsidP="004528AA">
      <w:pPr>
        <w:pStyle w:val="ListParagraph"/>
        <w:numPr>
          <w:ilvl w:val="0"/>
          <w:numId w:val="19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528AA">
        <w:rPr>
          <w:rFonts w:ascii="Georgia" w:hAnsi="Georgia"/>
          <w:color w:val="002060"/>
          <w:sz w:val="24"/>
          <w:szCs w:val="24"/>
        </w:rPr>
        <w:t xml:space="preserve">Dates of the next meetings are </w:t>
      </w:r>
      <w:r w:rsidR="008605D2" w:rsidRPr="004528AA">
        <w:rPr>
          <w:rFonts w:ascii="Georgia" w:hAnsi="Georgia"/>
          <w:color w:val="002060"/>
          <w:sz w:val="24"/>
          <w:szCs w:val="24"/>
        </w:rPr>
        <w:t>15</w:t>
      </w:r>
      <w:r w:rsidR="008605D2" w:rsidRPr="004528AA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8605D2" w:rsidRPr="004528AA">
        <w:rPr>
          <w:rFonts w:ascii="Georgia" w:hAnsi="Georgia"/>
          <w:color w:val="002060"/>
          <w:sz w:val="24"/>
          <w:szCs w:val="24"/>
        </w:rPr>
        <w:t xml:space="preserve"> June and 29</w:t>
      </w:r>
      <w:r w:rsidR="008605D2" w:rsidRPr="004528AA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8605D2" w:rsidRPr="004528AA">
        <w:rPr>
          <w:rFonts w:ascii="Georgia" w:hAnsi="Georgia"/>
          <w:color w:val="002060"/>
          <w:sz w:val="24"/>
          <w:szCs w:val="24"/>
        </w:rPr>
        <w:t xml:space="preserve"> June.</w:t>
      </w:r>
    </w:p>
    <w:p w14:paraId="381C5C70" w14:textId="1EFCD264" w:rsid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9C3514" w14:textId="048053CF" w:rsidR="001A7CEE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331399F6" w14:textId="2E0F5BDF" w:rsidR="00504CE2" w:rsidRPr="00DE2C93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Ms. </w:t>
      </w:r>
      <w:r w:rsidR="001A7AE1">
        <w:rPr>
          <w:rFonts w:ascii="Georgia" w:hAnsi="Georgia"/>
          <w:color w:val="002060"/>
          <w:sz w:val="24"/>
          <w:szCs w:val="24"/>
        </w:rPr>
        <w:t>Maura Quinn</w:t>
      </w:r>
      <w:r w:rsidR="00114D36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4FA96F59" w14:textId="0226190C" w:rsidR="00504CE2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Chairperson</w:t>
      </w:r>
    </w:p>
    <w:p w14:paraId="0A9B8E2C" w14:textId="29CA8E0C" w:rsidR="002459BA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A1F6C" w14:textId="77777777" w:rsidR="002E0189" w:rsidRDefault="002E0189" w:rsidP="003D0191">
      <w:pPr>
        <w:spacing w:after="0" w:line="240" w:lineRule="auto"/>
      </w:pPr>
      <w:r>
        <w:separator/>
      </w:r>
    </w:p>
  </w:endnote>
  <w:endnote w:type="continuationSeparator" w:id="0">
    <w:p w14:paraId="4246C40B" w14:textId="77777777" w:rsidR="002E0189" w:rsidRDefault="002E0189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40CA67A9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C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AC11" w14:textId="77777777" w:rsidR="002E0189" w:rsidRDefault="002E0189" w:rsidP="003D0191">
      <w:pPr>
        <w:spacing w:after="0" w:line="240" w:lineRule="auto"/>
      </w:pPr>
      <w:r>
        <w:separator/>
      </w:r>
    </w:p>
  </w:footnote>
  <w:footnote w:type="continuationSeparator" w:id="0">
    <w:p w14:paraId="623E8513" w14:textId="77777777" w:rsidR="002E0189" w:rsidRDefault="002E0189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1C81B623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8"/>
  </w:num>
  <w:num w:numId="6">
    <w:abstractNumId w:val="15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87E27"/>
    <w:rsid w:val="000977ED"/>
    <w:rsid w:val="000C186F"/>
    <w:rsid w:val="000D7F7A"/>
    <w:rsid w:val="000F64DF"/>
    <w:rsid w:val="001143B4"/>
    <w:rsid w:val="00114D36"/>
    <w:rsid w:val="00132F40"/>
    <w:rsid w:val="00134C67"/>
    <w:rsid w:val="00136FBB"/>
    <w:rsid w:val="00145854"/>
    <w:rsid w:val="0015570D"/>
    <w:rsid w:val="00176907"/>
    <w:rsid w:val="00180F05"/>
    <w:rsid w:val="001A1A8B"/>
    <w:rsid w:val="001A7AE1"/>
    <w:rsid w:val="001A7CEE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73971"/>
    <w:rsid w:val="00274746"/>
    <w:rsid w:val="002935CE"/>
    <w:rsid w:val="002A1565"/>
    <w:rsid w:val="002A197A"/>
    <w:rsid w:val="002A6CB2"/>
    <w:rsid w:val="002D0614"/>
    <w:rsid w:val="002D0842"/>
    <w:rsid w:val="002E0189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28AA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831D74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C60D7"/>
    <w:rsid w:val="009E2E58"/>
    <w:rsid w:val="009E6984"/>
    <w:rsid w:val="009F1D34"/>
    <w:rsid w:val="009F6EC1"/>
    <w:rsid w:val="00A0033C"/>
    <w:rsid w:val="00A14839"/>
    <w:rsid w:val="00A14E73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B471C2"/>
    <w:rsid w:val="00B62C27"/>
    <w:rsid w:val="00B735DD"/>
    <w:rsid w:val="00BA0A0C"/>
    <w:rsid w:val="00BB4A98"/>
    <w:rsid w:val="00BD4DE4"/>
    <w:rsid w:val="00BF590C"/>
    <w:rsid w:val="00BF5A28"/>
    <w:rsid w:val="00C25E48"/>
    <w:rsid w:val="00C416C2"/>
    <w:rsid w:val="00C54B42"/>
    <w:rsid w:val="00C570B9"/>
    <w:rsid w:val="00C71EFC"/>
    <w:rsid w:val="00C9157A"/>
    <w:rsid w:val="00CB7798"/>
    <w:rsid w:val="00CE560C"/>
    <w:rsid w:val="00CE6284"/>
    <w:rsid w:val="00CF23F8"/>
    <w:rsid w:val="00CF6291"/>
    <w:rsid w:val="00D12210"/>
    <w:rsid w:val="00D4025B"/>
    <w:rsid w:val="00D41D6A"/>
    <w:rsid w:val="00D52F15"/>
    <w:rsid w:val="00D574C9"/>
    <w:rsid w:val="00D636E4"/>
    <w:rsid w:val="00D8378D"/>
    <w:rsid w:val="00DA4611"/>
    <w:rsid w:val="00DB23BC"/>
    <w:rsid w:val="00DC118A"/>
    <w:rsid w:val="00DC1C19"/>
    <w:rsid w:val="00DC7470"/>
    <w:rsid w:val="00DE2C93"/>
    <w:rsid w:val="00DE3B55"/>
    <w:rsid w:val="00DF5C65"/>
    <w:rsid w:val="00E0042A"/>
    <w:rsid w:val="00E318D3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F6D27"/>
    <w:rsid w:val="00F06888"/>
    <w:rsid w:val="00F218BE"/>
    <w:rsid w:val="00F218C0"/>
    <w:rsid w:val="00F21A0B"/>
    <w:rsid w:val="00F272DB"/>
    <w:rsid w:val="00F31092"/>
    <w:rsid w:val="00F3222B"/>
    <w:rsid w:val="00F36781"/>
    <w:rsid w:val="00F42B98"/>
    <w:rsid w:val="00F50C60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0D20-50EB-4883-A2ED-4A788C35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2023-06-15T11:31:00Z</dcterms:created>
  <dcterms:modified xsi:type="dcterms:W3CDTF">2023-06-15T11:31:00Z</dcterms:modified>
</cp:coreProperties>
</file>