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Meeting of An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15F7AC6B" w14:textId="797B2393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 xml:space="preserve">Held in </w:t>
      </w:r>
      <w:r w:rsidR="002B6DE3" w:rsidRPr="00735999">
        <w:rPr>
          <w:rFonts w:ascii="Georgia" w:hAnsi="Georgia"/>
          <w:b/>
          <w:color w:val="002060"/>
          <w:sz w:val="24"/>
          <w:szCs w:val="24"/>
        </w:rPr>
        <w:t>the Richmond Event Centre</w:t>
      </w:r>
      <w:r w:rsidR="00E7331C" w:rsidRPr="00735999">
        <w:rPr>
          <w:rFonts w:ascii="Georgia" w:hAnsi="Georgia"/>
          <w:b/>
          <w:color w:val="002060"/>
          <w:sz w:val="24"/>
          <w:szCs w:val="24"/>
        </w:rPr>
        <w:t xml:space="preserve">, </w:t>
      </w:r>
      <w:r w:rsidR="0006329F">
        <w:rPr>
          <w:rFonts w:ascii="Georgia" w:hAnsi="Georgia"/>
          <w:b/>
          <w:color w:val="002060"/>
          <w:sz w:val="24"/>
          <w:szCs w:val="24"/>
        </w:rPr>
        <w:t>8.00</w:t>
      </w:r>
      <w:r w:rsidRPr="00735999">
        <w:rPr>
          <w:rFonts w:ascii="Georgia" w:hAnsi="Georgia"/>
          <w:b/>
          <w:color w:val="002060"/>
          <w:sz w:val="24"/>
          <w:szCs w:val="24"/>
        </w:rPr>
        <w:t xml:space="preserve">am – </w:t>
      </w:r>
      <w:r w:rsidR="0006329F">
        <w:rPr>
          <w:rFonts w:ascii="Georgia" w:hAnsi="Georgia"/>
          <w:b/>
          <w:color w:val="002060"/>
          <w:sz w:val="24"/>
          <w:szCs w:val="24"/>
        </w:rPr>
        <w:t>5</w:t>
      </w:r>
      <w:r w:rsidR="0006329F" w:rsidRPr="0006329F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06329F">
        <w:rPr>
          <w:rFonts w:ascii="Georgia" w:hAnsi="Georgia"/>
          <w:b/>
          <w:color w:val="002060"/>
          <w:sz w:val="24"/>
          <w:szCs w:val="24"/>
        </w:rPr>
        <w:t xml:space="preserve"> October 2023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735999" w:rsidRDefault="005D1A60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735999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1004C7D8" w:rsidR="002459BA" w:rsidRPr="00735999" w:rsidRDefault="00FF79A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>Justice Marie Baker (Chairperson), Maura Quinn</w:t>
      </w:r>
      <w:r w:rsidR="0006329F">
        <w:rPr>
          <w:rFonts w:ascii="Georgia" w:hAnsi="Georgia"/>
          <w:color w:val="002060"/>
          <w:sz w:val="24"/>
          <w:szCs w:val="24"/>
        </w:rPr>
        <w:t>*</w:t>
      </w:r>
      <w:r w:rsidRPr="00735999">
        <w:rPr>
          <w:rFonts w:ascii="Georgia" w:hAnsi="Georgia"/>
          <w:color w:val="002060"/>
          <w:sz w:val="24"/>
          <w:szCs w:val="24"/>
        </w:rPr>
        <w:t xml:space="preserve"> (MQ)</w:t>
      </w:r>
      <w:r w:rsidR="001C4C9F" w:rsidRPr="00735999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735999">
        <w:rPr>
          <w:rFonts w:ascii="Georgia" w:hAnsi="Georgia"/>
          <w:color w:val="002060"/>
          <w:sz w:val="24"/>
          <w:szCs w:val="24"/>
        </w:rPr>
        <w:t>Alex Attwood (AA), John Curran (JC), Ger Deering (GD), Peter Finnegan</w:t>
      </w:r>
      <w:r w:rsidR="0006329F">
        <w:rPr>
          <w:rFonts w:ascii="Georgia" w:hAnsi="Georgia"/>
          <w:color w:val="002060"/>
          <w:sz w:val="24"/>
          <w:szCs w:val="24"/>
        </w:rPr>
        <w:t xml:space="preserve"> </w:t>
      </w:r>
      <w:r w:rsidR="00F354E8" w:rsidRPr="00735999">
        <w:rPr>
          <w:rFonts w:ascii="Georgia" w:hAnsi="Georgia"/>
          <w:color w:val="002060"/>
          <w:sz w:val="24"/>
          <w:szCs w:val="24"/>
        </w:rPr>
        <w:t>(PF</w:t>
      </w:r>
      <w:r w:rsidR="002459BA" w:rsidRPr="00735999">
        <w:rPr>
          <w:rFonts w:ascii="Georgia" w:hAnsi="Georgia"/>
          <w:color w:val="002060"/>
          <w:sz w:val="24"/>
          <w:szCs w:val="24"/>
        </w:rPr>
        <w:t xml:space="preserve">), </w:t>
      </w:r>
      <w:r w:rsidR="00E7331C" w:rsidRPr="00735999">
        <w:rPr>
          <w:rFonts w:ascii="Georgia" w:hAnsi="Georgia"/>
          <w:color w:val="002060"/>
          <w:sz w:val="24"/>
          <w:szCs w:val="24"/>
        </w:rPr>
        <w:t>and Prof. Caroline Fennell (CF)</w:t>
      </w:r>
      <w:r w:rsidR="002459BA" w:rsidRPr="00735999">
        <w:rPr>
          <w:rFonts w:ascii="Georgia" w:hAnsi="Georgia"/>
          <w:color w:val="002060"/>
          <w:sz w:val="24"/>
          <w:szCs w:val="24"/>
        </w:rPr>
        <w:t>.</w:t>
      </w:r>
    </w:p>
    <w:p w14:paraId="4B4F2BA9" w14:textId="77777777" w:rsidR="002459BA" w:rsidRPr="0073599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2C47F59" w14:textId="18DCD280" w:rsidR="00F21A0B" w:rsidRPr="0073599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735999">
        <w:rPr>
          <w:rFonts w:ascii="Georgia" w:hAnsi="Georgia"/>
          <w:color w:val="002060"/>
          <w:sz w:val="24"/>
          <w:szCs w:val="24"/>
        </w:rPr>
        <w:t xml:space="preserve">: Art O’Leary (AOL), </w:t>
      </w:r>
      <w:r w:rsidR="00FF79A5" w:rsidRPr="00735999">
        <w:rPr>
          <w:rFonts w:ascii="Georgia" w:hAnsi="Georgia"/>
          <w:color w:val="002060"/>
          <w:sz w:val="24"/>
          <w:szCs w:val="24"/>
        </w:rPr>
        <w:t xml:space="preserve">Tim Carey (TC), </w:t>
      </w:r>
      <w:r w:rsidR="002B6DE3" w:rsidRPr="00735999">
        <w:rPr>
          <w:rFonts w:ascii="Georgia" w:hAnsi="Georgia"/>
          <w:color w:val="002060"/>
          <w:sz w:val="24"/>
          <w:szCs w:val="24"/>
        </w:rPr>
        <w:t xml:space="preserve">Mary Clare O’Sullivan (MCOS), Karen Kehily (KK) </w:t>
      </w:r>
      <w:r w:rsidR="00FF79A5" w:rsidRPr="00735999">
        <w:rPr>
          <w:rFonts w:ascii="Georgia" w:hAnsi="Georgia"/>
          <w:color w:val="002060"/>
          <w:sz w:val="24"/>
          <w:szCs w:val="24"/>
        </w:rPr>
        <w:t>Brian Dawson (BD</w:t>
      </w:r>
      <w:r w:rsidR="0006329F">
        <w:rPr>
          <w:rFonts w:ascii="Georgia" w:hAnsi="Georgia"/>
          <w:color w:val="002060"/>
          <w:sz w:val="24"/>
          <w:szCs w:val="24"/>
        </w:rPr>
        <w:t>, agenda item 3</w:t>
      </w:r>
      <w:r w:rsidRPr="00735999">
        <w:rPr>
          <w:rFonts w:ascii="Georgia" w:hAnsi="Georgia"/>
          <w:color w:val="002060"/>
          <w:sz w:val="24"/>
          <w:szCs w:val="24"/>
        </w:rPr>
        <w:t xml:space="preserve">), </w:t>
      </w:r>
      <w:r w:rsidR="0006329F">
        <w:rPr>
          <w:rFonts w:ascii="Georgia" w:hAnsi="Georgia"/>
          <w:color w:val="002060"/>
          <w:sz w:val="24"/>
          <w:szCs w:val="24"/>
        </w:rPr>
        <w:t xml:space="preserve">Ian Stuart Mills (ISM, agenda item 4) </w:t>
      </w:r>
      <w:r w:rsidR="002B6DE3" w:rsidRPr="00735999">
        <w:rPr>
          <w:rFonts w:ascii="Georgia" w:hAnsi="Georgia"/>
          <w:color w:val="002060"/>
          <w:sz w:val="24"/>
          <w:szCs w:val="24"/>
        </w:rPr>
        <w:t>and Andrea Jones</w:t>
      </w:r>
      <w:r w:rsidR="00CA4BF3" w:rsidRPr="00735999">
        <w:rPr>
          <w:rFonts w:ascii="Georgia" w:hAnsi="Georgia"/>
          <w:color w:val="002060"/>
          <w:sz w:val="24"/>
          <w:szCs w:val="24"/>
        </w:rPr>
        <w:t xml:space="preserve"> </w:t>
      </w:r>
      <w:r w:rsidR="0006329F">
        <w:rPr>
          <w:rFonts w:ascii="Georgia" w:hAnsi="Georgia"/>
          <w:color w:val="002060"/>
          <w:sz w:val="24"/>
          <w:szCs w:val="24"/>
        </w:rPr>
        <w:t>(secretariat)</w:t>
      </w:r>
    </w:p>
    <w:p w14:paraId="2F009841" w14:textId="024A1EE5" w:rsidR="002B6DE3" w:rsidRPr="00735999" w:rsidRDefault="002B6DE3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E525E6A" w14:textId="01F9FCB9" w:rsidR="002B6DE3" w:rsidRPr="00735999" w:rsidRDefault="002B6DE3" w:rsidP="004B22A0">
      <w:pPr>
        <w:spacing w:after="0" w:line="288" w:lineRule="auto"/>
        <w:rPr>
          <w:rFonts w:ascii="Georgia" w:hAnsi="Georgia"/>
          <w:i/>
          <w:color w:val="002060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*</w:t>
      </w:r>
      <w:r w:rsidR="0006329F">
        <w:rPr>
          <w:rFonts w:ascii="Georgia" w:hAnsi="Georgia"/>
          <w:i/>
          <w:color w:val="002060"/>
          <w:sz w:val="24"/>
          <w:szCs w:val="24"/>
        </w:rPr>
        <w:t>Maura Quinn</w:t>
      </w:r>
      <w:r w:rsidR="00F354E8" w:rsidRPr="00735999">
        <w:rPr>
          <w:rFonts w:ascii="Georgia" w:hAnsi="Georgia"/>
          <w:i/>
          <w:color w:val="002060"/>
          <w:sz w:val="24"/>
          <w:szCs w:val="24"/>
        </w:rPr>
        <w:t xml:space="preserve"> </w:t>
      </w:r>
      <w:r w:rsidRPr="00735999">
        <w:rPr>
          <w:rFonts w:ascii="Georgia" w:hAnsi="Georgia"/>
          <w:i/>
          <w:color w:val="002060"/>
          <w:sz w:val="24"/>
          <w:szCs w:val="24"/>
        </w:rPr>
        <w:t>attended the meeting remotely</w:t>
      </w:r>
    </w:p>
    <w:p w14:paraId="05DAA283" w14:textId="464EA698" w:rsidR="00BA0A0C" w:rsidRPr="00735999" w:rsidRDefault="00BA0A0C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77F7482" w14:textId="77777777" w:rsidR="005D1A60" w:rsidRPr="00735999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735999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4C2C52B6" w:rsidR="004528AA" w:rsidRPr="00735999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Welcome</w:t>
      </w:r>
    </w:p>
    <w:p w14:paraId="7ACBEB37" w14:textId="365EC608" w:rsidR="002A6CB2" w:rsidRPr="00735999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735999">
        <w:rPr>
          <w:rFonts w:ascii="Georgia" w:hAnsi="Georgia"/>
          <w:color w:val="002060"/>
          <w:sz w:val="24"/>
          <w:szCs w:val="24"/>
        </w:rPr>
        <w:t>Chair</w:t>
      </w:r>
      <w:r w:rsidRPr="00735999">
        <w:rPr>
          <w:rFonts w:ascii="Georgia" w:hAnsi="Georgia"/>
          <w:color w:val="002060"/>
          <w:sz w:val="24"/>
          <w:szCs w:val="24"/>
        </w:rPr>
        <w:t>person</w:t>
      </w:r>
      <w:r w:rsidR="002A6CB2" w:rsidRPr="00735999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735999">
        <w:rPr>
          <w:rFonts w:ascii="Georgia" w:hAnsi="Georgia"/>
          <w:color w:val="002060"/>
          <w:sz w:val="24"/>
          <w:szCs w:val="24"/>
        </w:rPr>
        <w:t>embers</w:t>
      </w:r>
      <w:r w:rsidR="00487FBA" w:rsidRPr="00735999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735999">
        <w:rPr>
          <w:rFonts w:ascii="Georgia" w:hAnsi="Georgia"/>
          <w:color w:val="002060"/>
          <w:sz w:val="24"/>
          <w:szCs w:val="24"/>
        </w:rPr>
        <w:t xml:space="preserve">  </w:t>
      </w:r>
    </w:p>
    <w:p w14:paraId="033BF221" w14:textId="77777777" w:rsidR="004F6B21" w:rsidRPr="00735999" w:rsidRDefault="004F6B21" w:rsidP="004B22A0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</w:p>
    <w:p w14:paraId="0170DA52" w14:textId="55C4B744" w:rsidR="002459BA" w:rsidRDefault="008D6BA6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>The minu</w:t>
      </w:r>
      <w:r w:rsidR="004F6B21" w:rsidRPr="00735999">
        <w:rPr>
          <w:rFonts w:ascii="Georgia" w:hAnsi="Georgia"/>
          <w:color w:val="002060"/>
          <w:sz w:val="24"/>
          <w:szCs w:val="24"/>
        </w:rPr>
        <w:t>t</w:t>
      </w:r>
      <w:r w:rsidRPr="00735999">
        <w:rPr>
          <w:rFonts w:ascii="Georgia" w:hAnsi="Georgia"/>
          <w:color w:val="002060"/>
          <w:sz w:val="24"/>
          <w:szCs w:val="24"/>
        </w:rPr>
        <w:t>e</w:t>
      </w:r>
      <w:r w:rsidR="004F6B21" w:rsidRPr="00735999">
        <w:rPr>
          <w:rFonts w:ascii="Georgia" w:hAnsi="Georgia"/>
          <w:color w:val="002060"/>
          <w:sz w:val="24"/>
          <w:szCs w:val="24"/>
        </w:rPr>
        <w:t>s from the previ</w:t>
      </w:r>
      <w:r w:rsidR="00F31092" w:rsidRPr="00735999">
        <w:rPr>
          <w:rFonts w:ascii="Georgia" w:hAnsi="Georgia"/>
          <w:color w:val="002060"/>
          <w:sz w:val="24"/>
          <w:szCs w:val="24"/>
        </w:rPr>
        <w:t>ous meeting were approved</w:t>
      </w:r>
      <w:r w:rsidR="004F6B21" w:rsidRPr="00735999">
        <w:rPr>
          <w:rFonts w:ascii="Georgia" w:hAnsi="Georgia"/>
          <w:color w:val="002060"/>
          <w:sz w:val="24"/>
          <w:szCs w:val="24"/>
        </w:rPr>
        <w:t>.</w:t>
      </w:r>
    </w:p>
    <w:p w14:paraId="76B783BE" w14:textId="381D2623" w:rsid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283254EE" w:rsidR="0006329F" w:rsidRPr="0006329F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06329F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514CD1A6" w14:textId="308BB364" w:rsidR="0006329F" w:rsidRP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No conflict of interest was declared.</w:t>
      </w:r>
    </w:p>
    <w:p w14:paraId="0E6DCE3A" w14:textId="2F893EBB" w:rsidR="00780813" w:rsidRPr="00735999" w:rsidRDefault="00780813" w:rsidP="004B22A0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0FB55CC" w14:textId="05A7DD9A" w:rsidR="00C1041D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Gender Equality Referendum </w:t>
      </w:r>
    </w:p>
    <w:p w14:paraId="6018B4DD" w14:textId="20C5C3D0" w:rsidR="0006329F" w:rsidRDefault="0006329F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1B776A3E" w14:textId="1F763EC4" w:rsidR="0006233B" w:rsidRDefault="004B22A0" w:rsidP="004B22A0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The Commission was </w:t>
      </w:r>
      <w:r w:rsidR="0006329F" w:rsidRPr="0006233B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provided with a</w:t>
      </w:r>
      <w:r w:rsidR="0073108B" w:rsidRPr="0006233B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n update on the proposed Gender Equality Referendum announced by the Government in March 2023. 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The desired 14-16 week timeline to carry out the statutory </w:t>
      </w:r>
      <w:r w:rsidR="0006233B" w:rsidRPr="0006233B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function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s (</w:t>
      </w:r>
      <w:r w:rsidRPr="0006233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to promote public awareness of the referendum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, </w:t>
      </w:r>
      <w:r w:rsidR="0073108B" w:rsidRPr="0006233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preparing a general explanation of the subject matter of the proposal for the referendum concerned</w:t>
      </w:r>
      <w:r w:rsidR="0006233B" w:rsidRPr="0006233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, </w:t>
      </w:r>
      <w:r w:rsidR="0073108B" w:rsidRPr="0006233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and encourage the public to vote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>) was noted by the Commission members</w:t>
      </w:r>
      <w:r w:rsidR="0073108B" w:rsidRPr="0006233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.</w:t>
      </w:r>
    </w:p>
    <w:p w14:paraId="67F45145" w14:textId="08F038CB" w:rsidR="00735999" w:rsidRPr="00DF5B97" w:rsidRDefault="00735999" w:rsidP="004B22A0">
      <w:pPr>
        <w:spacing w:after="0" w:line="288" w:lineRule="auto"/>
        <w:rPr>
          <w:rFonts w:ascii="Georgia" w:hAnsi="Georgia"/>
          <w:color w:val="002060"/>
        </w:rPr>
      </w:pPr>
    </w:p>
    <w:p w14:paraId="46D8B3A4" w14:textId="355AEE28" w:rsidR="00781ADD" w:rsidRPr="00735999" w:rsidRDefault="00781ADD" w:rsidP="004B22A0">
      <w:pPr>
        <w:pStyle w:val="ListParagraph"/>
        <w:numPr>
          <w:ilvl w:val="0"/>
          <w:numId w:val="14"/>
        </w:numPr>
        <w:spacing w:after="0" w:line="288" w:lineRule="auto"/>
        <w:rPr>
          <w:rStyle w:val="s11"/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European Parliament Constituency Review</w:t>
      </w:r>
    </w:p>
    <w:p w14:paraId="521F4D2D" w14:textId="59B68BA6" w:rsidR="00EE5FF3" w:rsidRDefault="00DF5B97" w:rsidP="004B22A0">
      <w:pPr>
        <w:pStyle w:val="Default"/>
        <w:spacing w:line="288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The</w:t>
      </w:r>
      <w:r w:rsidR="003E7B81">
        <w:rPr>
          <w:rFonts w:ascii="Georgia" w:hAnsi="Georgia"/>
          <w:color w:val="002060"/>
        </w:rPr>
        <w:t xml:space="preserve"> decision of the European Council to allocate an additional seat in the European Parliament </w:t>
      </w:r>
      <w:r>
        <w:rPr>
          <w:rFonts w:ascii="Georgia" w:hAnsi="Georgia"/>
          <w:color w:val="002060"/>
        </w:rPr>
        <w:t>to</w:t>
      </w:r>
      <w:r w:rsidR="003E7B81">
        <w:rPr>
          <w:rFonts w:ascii="Georgia" w:hAnsi="Georgia"/>
          <w:color w:val="002060"/>
        </w:rPr>
        <w:t xml:space="preserve"> Ireland</w:t>
      </w:r>
      <w:r w:rsidR="008F7115">
        <w:rPr>
          <w:rFonts w:ascii="Georgia" w:hAnsi="Georgia"/>
          <w:color w:val="002060"/>
        </w:rPr>
        <w:t xml:space="preserve"> </w:t>
      </w:r>
      <w:r>
        <w:rPr>
          <w:rFonts w:ascii="Georgia" w:hAnsi="Georgia"/>
          <w:color w:val="002060"/>
        </w:rPr>
        <w:t>was ratified by MEP’s</w:t>
      </w:r>
      <w:r w:rsidRPr="00DF5B97">
        <w:rPr>
          <w:rFonts w:ascii="Georgia" w:hAnsi="Georgia"/>
          <w:color w:val="002060"/>
        </w:rPr>
        <w:t xml:space="preserve"> </w:t>
      </w:r>
      <w:r>
        <w:rPr>
          <w:rFonts w:ascii="Georgia" w:hAnsi="Georgia"/>
          <w:color w:val="002060"/>
        </w:rPr>
        <w:t>on the 24</w:t>
      </w:r>
      <w:r w:rsidRPr="003E7B81">
        <w:rPr>
          <w:rFonts w:ascii="Georgia" w:hAnsi="Georgia"/>
          <w:color w:val="002060"/>
          <w:vertAlign w:val="superscript"/>
        </w:rPr>
        <w:t>th</w:t>
      </w:r>
      <w:r>
        <w:rPr>
          <w:rFonts w:ascii="Georgia" w:hAnsi="Georgia"/>
          <w:color w:val="002060"/>
        </w:rPr>
        <w:t xml:space="preserve"> September. </w:t>
      </w:r>
      <w:r w:rsidR="003E7B81">
        <w:rPr>
          <w:rFonts w:ascii="Georgia" w:hAnsi="Georgia"/>
          <w:color w:val="002060"/>
        </w:rPr>
        <w:t xml:space="preserve">  </w:t>
      </w:r>
      <w:r>
        <w:rPr>
          <w:rFonts w:ascii="Georgia" w:hAnsi="Georgia"/>
          <w:color w:val="002060"/>
        </w:rPr>
        <w:t>On the 27</w:t>
      </w:r>
      <w:r w:rsidRPr="00DF5B97">
        <w:rPr>
          <w:rFonts w:ascii="Georgia" w:hAnsi="Georgia"/>
          <w:color w:val="002060"/>
          <w:vertAlign w:val="superscript"/>
        </w:rPr>
        <w:t>th</w:t>
      </w:r>
      <w:r>
        <w:rPr>
          <w:rFonts w:ascii="Georgia" w:hAnsi="Georgia"/>
          <w:color w:val="002060"/>
        </w:rPr>
        <w:t xml:space="preserve"> of September, t</w:t>
      </w:r>
      <w:r w:rsidR="00EE5FF3">
        <w:rPr>
          <w:rFonts w:ascii="Georgia" w:hAnsi="Georgia"/>
          <w:color w:val="002060"/>
        </w:rPr>
        <w:t xml:space="preserve">he Minister for Housing, Local Government and Heritage </w:t>
      </w:r>
      <w:r>
        <w:rPr>
          <w:rFonts w:ascii="Georgia" w:hAnsi="Georgia"/>
          <w:color w:val="002060"/>
        </w:rPr>
        <w:t xml:space="preserve">wrote to the Chairperson of ACT </w:t>
      </w:r>
      <w:r w:rsidR="00EE5FF3">
        <w:rPr>
          <w:rFonts w:ascii="Georgia" w:hAnsi="Georgia"/>
          <w:color w:val="002060"/>
        </w:rPr>
        <w:t xml:space="preserve">to direct the Commission to conduct a further review of Ireland’s European Parliament constituencies. </w:t>
      </w:r>
    </w:p>
    <w:p w14:paraId="4B184DD3" w14:textId="1E7C4B98" w:rsidR="008F7115" w:rsidRDefault="008F7115" w:rsidP="004B22A0">
      <w:pPr>
        <w:pStyle w:val="Default"/>
        <w:spacing w:line="288" w:lineRule="auto"/>
        <w:rPr>
          <w:rFonts w:ascii="Georgia" w:hAnsi="Georgia"/>
          <w:color w:val="002060"/>
        </w:rPr>
      </w:pPr>
    </w:p>
    <w:p w14:paraId="77F4F1E7" w14:textId="73515A65" w:rsidR="008F7115" w:rsidRPr="00C94602" w:rsidRDefault="008F7115" w:rsidP="004B22A0">
      <w:pPr>
        <w:pStyle w:val="s8"/>
        <w:spacing w:before="0" w:beforeAutospacing="0" w:after="0" w:afterAutospacing="0" w:line="288" w:lineRule="auto"/>
        <w:rPr>
          <w:color w:val="002060"/>
        </w:rPr>
      </w:pPr>
      <w:r w:rsidRPr="00C94602">
        <w:rPr>
          <w:rFonts w:ascii="Georgia" w:hAnsi="Georgia" w:cs="Arial"/>
          <w:color w:val="002060"/>
          <w:shd w:val="clear" w:color="auto" w:fill="FFFFFF"/>
        </w:rPr>
        <w:lastRenderedPageBreak/>
        <w:t xml:space="preserve">ACT invited </w:t>
      </w:r>
      <w:r w:rsidR="004B22A0">
        <w:rPr>
          <w:rFonts w:ascii="Georgia" w:hAnsi="Georgia" w:cs="Arial"/>
          <w:color w:val="002060"/>
          <w:shd w:val="clear" w:color="auto" w:fill="FFFFFF"/>
        </w:rPr>
        <w:t xml:space="preserve">public </w:t>
      </w:r>
      <w:r w:rsidRPr="00C94602">
        <w:rPr>
          <w:rFonts w:ascii="Georgia" w:hAnsi="Georgia" w:cs="Arial"/>
          <w:color w:val="002060"/>
          <w:shd w:val="clear" w:color="auto" w:fill="FFFFFF"/>
        </w:rPr>
        <w:t>submissions by the 29</w:t>
      </w:r>
      <w:r w:rsidRPr="00C94602">
        <w:rPr>
          <w:rFonts w:ascii="Georgia" w:hAnsi="Georgia" w:cs="Arial"/>
          <w:color w:val="002060"/>
          <w:shd w:val="clear" w:color="auto" w:fill="FFFFFF"/>
          <w:vertAlign w:val="superscript"/>
        </w:rPr>
        <w:t>th</w:t>
      </w:r>
      <w:r w:rsidRPr="00C94602">
        <w:rPr>
          <w:rFonts w:ascii="Georgia" w:hAnsi="Georgia" w:cs="Arial"/>
          <w:color w:val="002060"/>
          <w:shd w:val="clear" w:color="auto" w:fill="FFFFFF"/>
        </w:rPr>
        <w:t xml:space="preserve"> of October in relation to matters which should be considered in reporting on European Parliament constituencies. </w:t>
      </w:r>
      <w:r w:rsidR="004B22A0">
        <w:rPr>
          <w:rFonts w:ascii="Georgia" w:hAnsi="Georgia" w:cs="Arial"/>
          <w:color w:val="002060"/>
          <w:shd w:val="clear" w:color="auto" w:fill="FFFFFF"/>
        </w:rPr>
        <w:t>The matter</w:t>
      </w:r>
      <w:r w:rsidRPr="00C94602">
        <w:rPr>
          <w:rFonts w:ascii="Georgia" w:hAnsi="Georgia" w:cs="Arial"/>
          <w:color w:val="002060"/>
          <w:shd w:val="clear" w:color="auto" w:fill="FFFFFF"/>
        </w:rPr>
        <w:t xml:space="preserve"> will be further discussed at the next Commission meeting. </w:t>
      </w:r>
    </w:p>
    <w:p w14:paraId="33086774" w14:textId="3E9F094D" w:rsidR="00735999" w:rsidRPr="00C94602" w:rsidRDefault="00735999" w:rsidP="004B22A0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</w:rPr>
      </w:pPr>
    </w:p>
    <w:p w14:paraId="795A5FD3" w14:textId="5967B051" w:rsidR="00EE094F" w:rsidRPr="00C94602" w:rsidRDefault="008F7115" w:rsidP="004B22A0">
      <w:pPr>
        <w:pStyle w:val="ListParagraph"/>
        <w:numPr>
          <w:ilvl w:val="0"/>
          <w:numId w:val="14"/>
        </w:numPr>
        <w:spacing w:after="0" w:line="288" w:lineRule="auto"/>
        <w:rPr>
          <w:rStyle w:val="s11"/>
          <w:rFonts w:ascii="Georgia" w:hAnsi="Georgia"/>
          <w:b/>
          <w:color w:val="002060"/>
          <w:sz w:val="24"/>
          <w:szCs w:val="24"/>
        </w:rPr>
      </w:pPr>
      <w:r w:rsidRPr="00C94602">
        <w:rPr>
          <w:rFonts w:ascii="Georgia" w:hAnsi="Georgia"/>
          <w:b/>
          <w:color w:val="002060"/>
          <w:sz w:val="24"/>
          <w:szCs w:val="24"/>
        </w:rPr>
        <w:t xml:space="preserve">Draft </w:t>
      </w:r>
      <w:r w:rsidR="00566128" w:rsidRPr="00C94602">
        <w:rPr>
          <w:rFonts w:ascii="Georgia" w:hAnsi="Georgia"/>
          <w:b/>
          <w:color w:val="002060"/>
          <w:sz w:val="24"/>
          <w:szCs w:val="24"/>
        </w:rPr>
        <w:t>Research Programme</w:t>
      </w:r>
    </w:p>
    <w:p w14:paraId="1A9324BB" w14:textId="4A067522" w:rsidR="00262DC5" w:rsidRPr="00C94602" w:rsidRDefault="004B22A0" w:rsidP="004B22A0">
      <w:pPr>
        <w:pStyle w:val="s8"/>
        <w:spacing w:before="0" w:beforeAutospacing="0" w:after="0" w:afterAutospacing="0" w:line="288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The </w:t>
      </w:r>
      <w:r w:rsidR="00C94602" w:rsidRPr="00C94602">
        <w:rPr>
          <w:rFonts w:ascii="Georgia" w:hAnsi="Georgia"/>
          <w:color w:val="002060"/>
        </w:rPr>
        <w:t>ACT draft research programme was discussed by the Commission members and</w:t>
      </w:r>
      <w:r>
        <w:rPr>
          <w:rFonts w:ascii="Georgia" w:hAnsi="Georgia"/>
          <w:color w:val="002060"/>
        </w:rPr>
        <w:t xml:space="preserve"> will be finalised in the coming weeks before </w:t>
      </w:r>
      <w:r w:rsidR="00C94602" w:rsidRPr="00C94602">
        <w:rPr>
          <w:rFonts w:ascii="Georgia" w:hAnsi="Georgia"/>
          <w:color w:val="002060"/>
        </w:rPr>
        <w:t>submission of the p</w:t>
      </w:r>
      <w:r>
        <w:rPr>
          <w:rFonts w:ascii="Georgia" w:hAnsi="Georgia"/>
          <w:color w:val="002060"/>
        </w:rPr>
        <w:t xml:space="preserve">rogramme to </w:t>
      </w:r>
      <w:r w:rsidR="00C94602" w:rsidRPr="00C94602">
        <w:rPr>
          <w:rFonts w:ascii="Georgia" w:hAnsi="Georgia"/>
          <w:color w:val="002060"/>
        </w:rPr>
        <w:t xml:space="preserve">the </w:t>
      </w:r>
      <w:r>
        <w:rPr>
          <w:rFonts w:ascii="Georgia" w:hAnsi="Georgia"/>
          <w:color w:val="002060"/>
        </w:rPr>
        <w:t xml:space="preserve">Houses of the </w:t>
      </w:r>
      <w:r w:rsidR="00C94602" w:rsidRPr="00C94602">
        <w:rPr>
          <w:rFonts w:ascii="Georgia" w:hAnsi="Georgia"/>
          <w:color w:val="002060"/>
        </w:rPr>
        <w:t>Oireacht</w:t>
      </w:r>
      <w:r>
        <w:rPr>
          <w:rFonts w:ascii="Georgia" w:hAnsi="Georgia"/>
          <w:color w:val="002060"/>
        </w:rPr>
        <w:t>as and for wider public consultation</w:t>
      </w:r>
      <w:r w:rsidR="00C94602" w:rsidRPr="00C94602">
        <w:rPr>
          <w:rFonts w:ascii="Georgia" w:hAnsi="Georgia"/>
          <w:color w:val="002060"/>
        </w:rPr>
        <w:t xml:space="preserve">. </w:t>
      </w:r>
    </w:p>
    <w:p w14:paraId="417F2937" w14:textId="4C28AF30" w:rsidR="00735999" w:rsidRPr="00C94602" w:rsidRDefault="00735999" w:rsidP="004B22A0">
      <w:pPr>
        <w:pStyle w:val="s8"/>
        <w:spacing w:before="0" w:beforeAutospacing="0" w:after="0" w:afterAutospacing="0" w:line="288" w:lineRule="auto"/>
        <w:rPr>
          <w:rFonts w:ascii="Georgia" w:hAnsi="Georgia"/>
          <w:color w:val="002060"/>
        </w:rPr>
      </w:pPr>
    </w:p>
    <w:p w14:paraId="403553F1" w14:textId="3CC164B7" w:rsidR="005076CF" w:rsidRPr="00C94602" w:rsidRDefault="00482B20" w:rsidP="004B22A0">
      <w:pPr>
        <w:pStyle w:val="ListParagraph"/>
        <w:numPr>
          <w:ilvl w:val="0"/>
          <w:numId w:val="14"/>
        </w:numPr>
        <w:spacing w:after="0" w:line="288" w:lineRule="auto"/>
        <w:rPr>
          <w:rStyle w:val="s11"/>
          <w:rFonts w:ascii="Georgia" w:eastAsia="Times New Roman" w:hAnsi="Georgia"/>
          <w:b/>
          <w:color w:val="002060"/>
          <w:sz w:val="24"/>
          <w:szCs w:val="24"/>
        </w:rPr>
      </w:pPr>
      <w:r w:rsidRPr="00C94602">
        <w:rPr>
          <w:rStyle w:val="s11"/>
          <w:rFonts w:ascii="Georgia" w:eastAsia="Times New Roman" w:hAnsi="Georgia"/>
          <w:b/>
          <w:color w:val="002060"/>
          <w:sz w:val="24"/>
          <w:szCs w:val="24"/>
        </w:rPr>
        <w:t>AOB</w:t>
      </w:r>
    </w:p>
    <w:p w14:paraId="381C5C70" w14:textId="05E182AA" w:rsidR="00D8378D" w:rsidRPr="009C327D" w:rsidRDefault="00482B20" w:rsidP="004B22A0">
      <w:pPr>
        <w:pStyle w:val="ListParagraph"/>
        <w:numPr>
          <w:ilvl w:val="0"/>
          <w:numId w:val="21"/>
        </w:numPr>
        <w:spacing w:after="0" w:line="288" w:lineRule="auto"/>
        <w:ind w:left="0"/>
        <w:jc w:val="center"/>
        <w:rPr>
          <w:rStyle w:val="s11"/>
          <w:rFonts w:ascii="Georgia" w:hAnsi="Georgia"/>
          <w:b/>
          <w:color w:val="002060"/>
          <w:sz w:val="24"/>
          <w:szCs w:val="24"/>
        </w:rPr>
      </w:pPr>
      <w:r w:rsidRPr="00C94602">
        <w:rPr>
          <w:rStyle w:val="s11"/>
          <w:rFonts w:ascii="Georgia" w:eastAsia="Times New Roman" w:hAnsi="Georgia"/>
          <w:color w:val="002060"/>
          <w:sz w:val="24"/>
          <w:szCs w:val="24"/>
        </w:rPr>
        <w:t>D</w:t>
      </w:r>
      <w:r w:rsidR="00566128" w:rsidRPr="00C94602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ate of next meeting </w:t>
      </w:r>
      <w:r w:rsidR="00BC4908" w:rsidRPr="00C94602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Thursday </w:t>
      </w:r>
      <w:r w:rsidR="00C94602" w:rsidRPr="00C94602">
        <w:rPr>
          <w:rStyle w:val="s11"/>
          <w:rFonts w:ascii="Georgia" w:eastAsia="Times New Roman" w:hAnsi="Georgia"/>
          <w:color w:val="002060"/>
          <w:sz w:val="24"/>
          <w:szCs w:val="24"/>
        </w:rPr>
        <w:t>9</w:t>
      </w:r>
      <w:r w:rsidR="00C94602" w:rsidRPr="00C94602">
        <w:rPr>
          <w:rStyle w:val="s11"/>
          <w:rFonts w:ascii="Georgia" w:eastAsia="Times New Roman" w:hAnsi="Georgia"/>
          <w:color w:val="002060"/>
          <w:sz w:val="24"/>
          <w:szCs w:val="24"/>
          <w:vertAlign w:val="superscript"/>
        </w:rPr>
        <w:t>th</w:t>
      </w:r>
      <w:r w:rsidR="00C94602" w:rsidRPr="00C94602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November 2023</w:t>
      </w:r>
    </w:p>
    <w:p w14:paraId="0DC69462" w14:textId="138F6804" w:rsidR="009C327D" w:rsidRDefault="009C327D" w:rsidP="009C327D">
      <w:pPr>
        <w:spacing w:after="0" w:line="288" w:lineRule="auto"/>
        <w:rPr>
          <w:rStyle w:val="s11"/>
          <w:rFonts w:ascii="Georgia" w:hAnsi="Georgia"/>
          <w:b/>
          <w:color w:val="002060"/>
          <w:sz w:val="24"/>
          <w:szCs w:val="24"/>
        </w:rPr>
      </w:pPr>
    </w:p>
    <w:p w14:paraId="7F962E1A" w14:textId="501B1DF9" w:rsidR="009C327D" w:rsidRPr="009C327D" w:rsidRDefault="009C327D" w:rsidP="009C327D">
      <w:pPr>
        <w:spacing w:after="0" w:line="288" w:lineRule="auto"/>
        <w:rPr>
          <w:rStyle w:val="s11"/>
          <w:rFonts w:ascii="Georgia" w:hAnsi="Georgia"/>
          <w:i/>
          <w:color w:val="002060"/>
          <w:sz w:val="24"/>
          <w:szCs w:val="24"/>
        </w:rPr>
      </w:pPr>
      <w:r w:rsidRPr="009C327D">
        <w:rPr>
          <w:rStyle w:val="s11"/>
          <w:rFonts w:ascii="Georgia" w:hAnsi="Georgia"/>
          <w:i/>
          <w:color w:val="002060"/>
          <w:sz w:val="24"/>
          <w:szCs w:val="24"/>
        </w:rPr>
        <w:t>Following the meeting, the members met for a half-day facilitated discussion on ACT organisational strategy.</w:t>
      </w:r>
    </w:p>
    <w:p w14:paraId="3BC23A7F" w14:textId="352EAE80" w:rsidR="00EE094F" w:rsidRDefault="00EE094F" w:rsidP="004B22A0">
      <w:pPr>
        <w:pStyle w:val="ListParagraph"/>
        <w:spacing w:after="0" w:line="288" w:lineRule="auto"/>
        <w:ind w:left="0"/>
        <w:jc w:val="center"/>
        <w:rPr>
          <w:rFonts w:ascii="Georgia" w:hAnsi="Georgia"/>
          <w:b/>
          <w:color w:val="002060"/>
          <w:sz w:val="24"/>
          <w:szCs w:val="24"/>
        </w:rPr>
      </w:pPr>
    </w:p>
    <w:p w14:paraId="5AE93B0A" w14:textId="7D1D6AEC" w:rsidR="004B22A0" w:rsidRDefault="004B22A0" w:rsidP="004B22A0">
      <w:pPr>
        <w:pStyle w:val="ListParagraph"/>
        <w:spacing w:after="0" w:line="288" w:lineRule="auto"/>
        <w:ind w:left="0"/>
        <w:jc w:val="center"/>
        <w:rPr>
          <w:rFonts w:ascii="Georgia" w:hAnsi="Georgia"/>
          <w:b/>
          <w:color w:val="002060"/>
          <w:sz w:val="24"/>
          <w:szCs w:val="24"/>
        </w:rPr>
      </w:pPr>
    </w:p>
    <w:p w14:paraId="6C9BE208" w14:textId="77777777" w:rsidR="004B22A0" w:rsidRPr="00C94602" w:rsidRDefault="004B22A0" w:rsidP="004B22A0">
      <w:pPr>
        <w:pStyle w:val="ListParagraph"/>
        <w:spacing w:after="0" w:line="288" w:lineRule="auto"/>
        <w:ind w:left="0"/>
        <w:jc w:val="center"/>
        <w:rPr>
          <w:rFonts w:ascii="Georgia" w:hAnsi="Georgia"/>
          <w:b/>
          <w:color w:val="002060"/>
          <w:sz w:val="24"/>
          <w:szCs w:val="24"/>
        </w:rPr>
      </w:pPr>
    </w:p>
    <w:p w14:paraId="609C3514" w14:textId="048053CF" w:rsidR="001A7CEE" w:rsidRPr="00C94602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709D0C57" w:rsidR="00504CE2" w:rsidRPr="00C94602" w:rsidRDefault="00504CE2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C94602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7E2C3403" w14:textId="6B1E1E31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A14320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3B96B3A2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3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4396C579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3"/>
  </w:num>
  <w:num w:numId="4">
    <w:abstractNumId w:val="20"/>
  </w:num>
  <w:num w:numId="5">
    <w:abstractNumId w:val="26"/>
  </w:num>
  <w:num w:numId="6">
    <w:abstractNumId w:val="22"/>
  </w:num>
  <w:num w:numId="7">
    <w:abstractNumId w:val="14"/>
  </w:num>
  <w:num w:numId="8">
    <w:abstractNumId w:val="2"/>
  </w:num>
  <w:num w:numId="9">
    <w:abstractNumId w:val="25"/>
  </w:num>
  <w:num w:numId="10">
    <w:abstractNumId w:val="12"/>
  </w:num>
  <w:num w:numId="11">
    <w:abstractNumId w:val="13"/>
  </w:num>
  <w:num w:numId="12">
    <w:abstractNumId w:val="19"/>
  </w:num>
  <w:num w:numId="13">
    <w:abstractNumId w:val="5"/>
  </w:num>
  <w:num w:numId="14">
    <w:abstractNumId w:val="6"/>
  </w:num>
  <w:num w:numId="15">
    <w:abstractNumId w:val="15"/>
  </w:num>
  <w:num w:numId="16">
    <w:abstractNumId w:val="7"/>
  </w:num>
  <w:num w:numId="17">
    <w:abstractNumId w:val="8"/>
  </w:num>
  <w:num w:numId="18">
    <w:abstractNumId w:val="4"/>
  </w:num>
  <w:num w:numId="19">
    <w:abstractNumId w:val="18"/>
  </w:num>
  <w:num w:numId="20">
    <w:abstractNumId w:val="24"/>
  </w:num>
  <w:num w:numId="21">
    <w:abstractNumId w:val="21"/>
  </w:num>
  <w:num w:numId="22">
    <w:abstractNumId w:val="27"/>
  </w:num>
  <w:num w:numId="23">
    <w:abstractNumId w:val="1"/>
  </w:num>
  <w:num w:numId="24">
    <w:abstractNumId w:val="10"/>
  </w:num>
  <w:num w:numId="25">
    <w:abstractNumId w:val="16"/>
  </w:num>
  <w:num w:numId="26">
    <w:abstractNumId w:val="11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5F27"/>
    <w:rsid w:val="0006233B"/>
    <w:rsid w:val="0006329F"/>
    <w:rsid w:val="00087E27"/>
    <w:rsid w:val="000977ED"/>
    <w:rsid w:val="000A6B0B"/>
    <w:rsid w:val="000C186F"/>
    <w:rsid w:val="000D7F7A"/>
    <w:rsid w:val="000F64DF"/>
    <w:rsid w:val="001143B4"/>
    <w:rsid w:val="00120D95"/>
    <w:rsid w:val="00132F40"/>
    <w:rsid w:val="00134C67"/>
    <w:rsid w:val="00136FBB"/>
    <w:rsid w:val="00145854"/>
    <w:rsid w:val="0015570D"/>
    <w:rsid w:val="00176907"/>
    <w:rsid w:val="00180F05"/>
    <w:rsid w:val="001A1A8B"/>
    <w:rsid w:val="001A7AE1"/>
    <w:rsid w:val="001A7CEE"/>
    <w:rsid w:val="001B707B"/>
    <w:rsid w:val="001C24E0"/>
    <w:rsid w:val="001C4C9F"/>
    <w:rsid w:val="002024BE"/>
    <w:rsid w:val="0020348A"/>
    <w:rsid w:val="00205334"/>
    <w:rsid w:val="0020700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746"/>
    <w:rsid w:val="002927B7"/>
    <w:rsid w:val="002935CE"/>
    <w:rsid w:val="002A1565"/>
    <w:rsid w:val="002A197A"/>
    <w:rsid w:val="002A6CB2"/>
    <w:rsid w:val="002B6DE3"/>
    <w:rsid w:val="002D0614"/>
    <w:rsid w:val="002D0842"/>
    <w:rsid w:val="002E0189"/>
    <w:rsid w:val="002F324D"/>
    <w:rsid w:val="002F3FCB"/>
    <w:rsid w:val="002F78BE"/>
    <w:rsid w:val="00330EE6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210E0"/>
    <w:rsid w:val="00442C35"/>
    <w:rsid w:val="004528AA"/>
    <w:rsid w:val="0045446C"/>
    <w:rsid w:val="00455813"/>
    <w:rsid w:val="00476E17"/>
    <w:rsid w:val="00482B20"/>
    <w:rsid w:val="00487FBA"/>
    <w:rsid w:val="004B22A0"/>
    <w:rsid w:val="004C25BC"/>
    <w:rsid w:val="004D0081"/>
    <w:rsid w:val="004E39E3"/>
    <w:rsid w:val="004F29BE"/>
    <w:rsid w:val="004F6B21"/>
    <w:rsid w:val="00504CE2"/>
    <w:rsid w:val="005076CF"/>
    <w:rsid w:val="00520DDB"/>
    <w:rsid w:val="00531C3F"/>
    <w:rsid w:val="005375F3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7AA6"/>
    <w:rsid w:val="005A12DA"/>
    <w:rsid w:val="005A2F1F"/>
    <w:rsid w:val="005B174C"/>
    <w:rsid w:val="005C61AD"/>
    <w:rsid w:val="005D1A60"/>
    <w:rsid w:val="005D6A2F"/>
    <w:rsid w:val="006065B8"/>
    <w:rsid w:val="00634020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D48E5"/>
    <w:rsid w:val="006E469C"/>
    <w:rsid w:val="006F1C80"/>
    <w:rsid w:val="006F1D47"/>
    <w:rsid w:val="006F2B8F"/>
    <w:rsid w:val="007251AE"/>
    <w:rsid w:val="0073108B"/>
    <w:rsid w:val="00735999"/>
    <w:rsid w:val="00743474"/>
    <w:rsid w:val="00743CE3"/>
    <w:rsid w:val="00757F50"/>
    <w:rsid w:val="00760A9F"/>
    <w:rsid w:val="00765984"/>
    <w:rsid w:val="007721F7"/>
    <w:rsid w:val="00780813"/>
    <w:rsid w:val="00781ADD"/>
    <w:rsid w:val="0079232E"/>
    <w:rsid w:val="00793DE5"/>
    <w:rsid w:val="007A27B6"/>
    <w:rsid w:val="007A5120"/>
    <w:rsid w:val="007A5859"/>
    <w:rsid w:val="007B43E1"/>
    <w:rsid w:val="007F032B"/>
    <w:rsid w:val="007F5109"/>
    <w:rsid w:val="00831D74"/>
    <w:rsid w:val="008605D2"/>
    <w:rsid w:val="00872C6F"/>
    <w:rsid w:val="00877983"/>
    <w:rsid w:val="00893A75"/>
    <w:rsid w:val="008A2916"/>
    <w:rsid w:val="008C0129"/>
    <w:rsid w:val="008C01A2"/>
    <w:rsid w:val="008C48E1"/>
    <w:rsid w:val="008D6BA6"/>
    <w:rsid w:val="008E5D5B"/>
    <w:rsid w:val="008F7115"/>
    <w:rsid w:val="00917E00"/>
    <w:rsid w:val="009330EE"/>
    <w:rsid w:val="00937766"/>
    <w:rsid w:val="009479D9"/>
    <w:rsid w:val="009534F2"/>
    <w:rsid w:val="00957792"/>
    <w:rsid w:val="00964C83"/>
    <w:rsid w:val="009A47E2"/>
    <w:rsid w:val="009B08C9"/>
    <w:rsid w:val="009B158A"/>
    <w:rsid w:val="009B421D"/>
    <w:rsid w:val="009C1C5D"/>
    <w:rsid w:val="009C327D"/>
    <w:rsid w:val="009C60D7"/>
    <w:rsid w:val="009E2E58"/>
    <w:rsid w:val="009E6984"/>
    <w:rsid w:val="009F1D34"/>
    <w:rsid w:val="009F6EC1"/>
    <w:rsid w:val="00A0033C"/>
    <w:rsid w:val="00A11D6C"/>
    <w:rsid w:val="00A12307"/>
    <w:rsid w:val="00A14320"/>
    <w:rsid w:val="00A14839"/>
    <w:rsid w:val="00A14E73"/>
    <w:rsid w:val="00A247D8"/>
    <w:rsid w:val="00A439A1"/>
    <w:rsid w:val="00A4554B"/>
    <w:rsid w:val="00A462AA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AF2BFE"/>
    <w:rsid w:val="00B027A2"/>
    <w:rsid w:val="00B4348C"/>
    <w:rsid w:val="00B471C2"/>
    <w:rsid w:val="00B62C27"/>
    <w:rsid w:val="00B735DD"/>
    <w:rsid w:val="00BA0A0C"/>
    <w:rsid w:val="00BB4A98"/>
    <w:rsid w:val="00BC4908"/>
    <w:rsid w:val="00BD4DE4"/>
    <w:rsid w:val="00BE289B"/>
    <w:rsid w:val="00BF590C"/>
    <w:rsid w:val="00BF5A28"/>
    <w:rsid w:val="00C1041D"/>
    <w:rsid w:val="00C25E48"/>
    <w:rsid w:val="00C416C2"/>
    <w:rsid w:val="00C54B42"/>
    <w:rsid w:val="00C570B9"/>
    <w:rsid w:val="00C71EFC"/>
    <w:rsid w:val="00C73488"/>
    <w:rsid w:val="00C9157A"/>
    <w:rsid w:val="00C94602"/>
    <w:rsid w:val="00CA4BF3"/>
    <w:rsid w:val="00CB7798"/>
    <w:rsid w:val="00CC408F"/>
    <w:rsid w:val="00CE560C"/>
    <w:rsid w:val="00CE6284"/>
    <w:rsid w:val="00CF23F8"/>
    <w:rsid w:val="00CF6291"/>
    <w:rsid w:val="00D12210"/>
    <w:rsid w:val="00D155BF"/>
    <w:rsid w:val="00D4025B"/>
    <w:rsid w:val="00D41D6A"/>
    <w:rsid w:val="00D52F15"/>
    <w:rsid w:val="00D574C9"/>
    <w:rsid w:val="00D636E4"/>
    <w:rsid w:val="00D8378D"/>
    <w:rsid w:val="00DA4611"/>
    <w:rsid w:val="00DB23BC"/>
    <w:rsid w:val="00DC118A"/>
    <w:rsid w:val="00DC1C19"/>
    <w:rsid w:val="00DC7470"/>
    <w:rsid w:val="00DE2C93"/>
    <w:rsid w:val="00DE3B55"/>
    <w:rsid w:val="00DF5B97"/>
    <w:rsid w:val="00DF5C65"/>
    <w:rsid w:val="00E0042A"/>
    <w:rsid w:val="00E30E91"/>
    <w:rsid w:val="00E318D3"/>
    <w:rsid w:val="00E65ACF"/>
    <w:rsid w:val="00E70549"/>
    <w:rsid w:val="00E7331C"/>
    <w:rsid w:val="00E76DC1"/>
    <w:rsid w:val="00E833B6"/>
    <w:rsid w:val="00E857E6"/>
    <w:rsid w:val="00E92011"/>
    <w:rsid w:val="00E97435"/>
    <w:rsid w:val="00EA2D92"/>
    <w:rsid w:val="00EC29FE"/>
    <w:rsid w:val="00ED27C5"/>
    <w:rsid w:val="00ED45BF"/>
    <w:rsid w:val="00EE090D"/>
    <w:rsid w:val="00EE094F"/>
    <w:rsid w:val="00EE5FF3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86873"/>
    <w:rsid w:val="00F965C1"/>
    <w:rsid w:val="00F9767C"/>
    <w:rsid w:val="00FA16C0"/>
    <w:rsid w:val="00FC718C"/>
    <w:rsid w:val="00FE5090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3FC0-B28F-48E8-97E4-433D97E3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2023-11-10T08:46:00Z</dcterms:created>
  <dcterms:modified xsi:type="dcterms:W3CDTF">2023-11-10T08:46:00Z</dcterms:modified>
</cp:coreProperties>
</file>