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 xml:space="preserve">Meeting of </w:t>
      </w:r>
      <w:proofErr w:type="gramStart"/>
      <w:r w:rsidRPr="00735999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Pr="00735999">
        <w:rPr>
          <w:rFonts w:ascii="Georgia" w:hAnsi="Georgia"/>
          <w:b/>
          <w:color w:val="002060"/>
          <w:sz w:val="24"/>
          <w:szCs w:val="24"/>
        </w:rPr>
        <w:t xml:space="preserve">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5185F750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in the </w:t>
      </w:r>
      <w:r w:rsidR="008F270D">
        <w:rPr>
          <w:rFonts w:ascii="Georgia" w:hAnsi="Georgia"/>
          <w:b/>
          <w:color w:val="002060"/>
          <w:sz w:val="24"/>
          <w:szCs w:val="24"/>
        </w:rPr>
        <w:t>ACT Boardroom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 w:rsidR="008F270D">
        <w:rPr>
          <w:rFonts w:ascii="Georgia" w:hAnsi="Georgia"/>
          <w:b/>
          <w:color w:val="002060"/>
          <w:sz w:val="24"/>
          <w:szCs w:val="24"/>
        </w:rPr>
        <w:t>Dublin Castle, 8.00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8F270D">
        <w:rPr>
          <w:rFonts w:ascii="Georgia" w:hAnsi="Georgia"/>
          <w:b/>
          <w:color w:val="002060"/>
          <w:sz w:val="24"/>
          <w:szCs w:val="24"/>
        </w:rPr>
        <w:t>18</w:t>
      </w:r>
      <w:r w:rsidR="008F270D" w:rsidRPr="008F270D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8F270D">
        <w:rPr>
          <w:rFonts w:ascii="Georgia" w:hAnsi="Georgia"/>
          <w:b/>
          <w:color w:val="002060"/>
          <w:sz w:val="24"/>
          <w:szCs w:val="24"/>
        </w:rPr>
        <w:t xml:space="preserve"> January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1945FA" w:rsidRDefault="005D1A60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1945FA">
        <w:rPr>
          <w:rFonts w:ascii="Georgia" w:hAnsi="Georgia"/>
          <w:i/>
          <w:color w:val="002060"/>
        </w:rPr>
        <w:t>In attendance</w:t>
      </w:r>
      <w:r w:rsidR="009B421D" w:rsidRPr="001945FA">
        <w:rPr>
          <w:rFonts w:ascii="Georgia" w:hAnsi="Georgia"/>
          <w:i/>
          <w:color w:val="002060"/>
        </w:rPr>
        <w:t>:</w:t>
      </w:r>
    </w:p>
    <w:p w14:paraId="64772EE6" w14:textId="6E4FA559" w:rsidR="002459BA" w:rsidRPr="001945FA" w:rsidRDefault="00FF79A5" w:rsidP="004B22A0">
      <w:pPr>
        <w:spacing w:after="0" w:line="288" w:lineRule="auto"/>
        <w:rPr>
          <w:rFonts w:ascii="Georgia" w:hAnsi="Georgia"/>
          <w:color w:val="002060"/>
        </w:rPr>
      </w:pPr>
      <w:r w:rsidRPr="001945FA">
        <w:rPr>
          <w:rFonts w:ascii="Georgia" w:hAnsi="Georgia"/>
          <w:color w:val="002060"/>
        </w:rPr>
        <w:t>Justice Marie Baker (Chairperson), Maura Quinn(MQ)</w:t>
      </w:r>
      <w:r w:rsidR="001C4C9F" w:rsidRPr="001945FA">
        <w:rPr>
          <w:rFonts w:ascii="Georgia" w:hAnsi="Georgia"/>
          <w:color w:val="002060"/>
        </w:rPr>
        <w:t xml:space="preserve">, </w:t>
      </w:r>
      <w:r w:rsidR="002459BA" w:rsidRPr="001945FA">
        <w:rPr>
          <w:rFonts w:ascii="Georgia" w:hAnsi="Georgia"/>
          <w:color w:val="002060"/>
        </w:rPr>
        <w:t>Alex Attwood (AA), John</w:t>
      </w:r>
      <w:r w:rsidR="008F270D" w:rsidRPr="001945FA">
        <w:rPr>
          <w:rFonts w:ascii="Georgia" w:hAnsi="Georgia"/>
          <w:color w:val="002060"/>
        </w:rPr>
        <w:t xml:space="preserve"> Curran (JC), Ger Deering (GD), Peter Finnegan (PF) </w:t>
      </w:r>
      <w:r w:rsidR="00E7331C" w:rsidRPr="001945FA">
        <w:rPr>
          <w:rFonts w:ascii="Georgia" w:hAnsi="Georgia"/>
          <w:color w:val="002060"/>
        </w:rPr>
        <w:t>and Prof. Caroline Fennell</w:t>
      </w:r>
      <w:r w:rsidR="00DE0DFE" w:rsidRPr="001945FA">
        <w:rPr>
          <w:rFonts w:ascii="Georgia" w:hAnsi="Georgia"/>
          <w:color w:val="002060"/>
        </w:rPr>
        <w:t xml:space="preserve"> </w:t>
      </w:r>
      <w:r w:rsidR="00E7331C" w:rsidRPr="001945FA">
        <w:rPr>
          <w:rFonts w:ascii="Georgia" w:hAnsi="Georgia"/>
          <w:color w:val="002060"/>
        </w:rPr>
        <w:t>(CF)</w:t>
      </w:r>
      <w:r w:rsidR="00D24E5D" w:rsidRPr="001945FA">
        <w:rPr>
          <w:rFonts w:ascii="Georgia" w:hAnsi="Georgia"/>
          <w:color w:val="002060"/>
        </w:rPr>
        <w:t>*</w:t>
      </w:r>
      <w:r w:rsidR="002459BA" w:rsidRPr="001945FA">
        <w:rPr>
          <w:rFonts w:ascii="Georgia" w:hAnsi="Georgia"/>
          <w:color w:val="002060"/>
        </w:rPr>
        <w:t>.</w:t>
      </w:r>
    </w:p>
    <w:p w14:paraId="4B4F2BA9" w14:textId="320DF8DE" w:rsidR="002459BA" w:rsidRPr="001945FA" w:rsidRDefault="002459BA" w:rsidP="004B22A0">
      <w:pPr>
        <w:spacing w:after="0" w:line="288" w:lineRule="auto"/>
        <w:rPr>
          <w:rFonts w:ascii="Georgia" w:hAnsi="Georgia"/>
          <w:color w:val="002060"/>
        </w:rPr>
      </w:pPr>
    </w:p>
    <w:p w14:paraId="2F009841" w14:textId="20340CA0" w:rsidR="002B6DE3" w:rsidRDefault="002459BA" w:rsidP="004B22A0">
      <w:pPr>
        <w:spacing w:after="0" w:line="288" w:lineRule="auto"/>
        <w:rPr>
          <w:rFonts w:ascii="Georgia" w:hAnsi="Georgia"/>
          <w:color w:val="002060"/>
        </w:rPr>
      </w:pPr>
      <w:r w:rsidRPr="001945FA">
        <w:rPr>
          <w:rFonts w:ascii="Georgia" w:hAnsi="Georgia"/>
          <w:i/>
          <w:color w:val="002060"/>
        </w:rPr>
        <w:t>An Coimisiún Executive</w:t>
      </w:r>
      <w:r w:rsidRPr="001945FA">
        <w:rPr>
          <w:rFonts w:ascii="Georgia" w:hAnsi="Georgia"/>
          <w:color w:val="002060"/>
        </w:rPr>
        <w:t xml:space="preserve">: Art O’Leary (AOL), </w:t>
      </w:r>
      <w:r w:rsidR="00FF79A5" w:rsidRPr="001945FA">
        <w:rPr>
          <w:rFonts w:ascii="Georgia" w:hAnsi="Georgia"/>
          <w:color w:val="002060"/>
        </w:rPr>
        <w:t xml:space="preserve">Tim Carey (TC), </w:t>
      </w:r>
      <w:r w:rsidR="002B6DE3" w:rsidRPr="001945FA">
        <w:rPr>
          <w:rFonts w:ascii="Georgia" w:hAnsi="Georgia"/>
          <w:color w:val="002060"/>
        </w:rPr>
        <w:t>Mary Clare O’Sullivan (MCOS), Karen Kehily (KK)</w:t>
      </w:r>
      <w:r w:rsidR="00D24E5D" w:rsidRPr="001945FA">
        <w:rPr>
          <w:rFonts w:ascii="Georgia" w:hAnsi="Georgia"/>
          <w:color w:val="002060"/>
        </w:rPr>
        <w:t>, Brian Dawson (BD)</w:t>
      </w:r>
      <w:r w:rsidR="00B477BD" w:rsidRPr="001945FA">
        <w:rPr>
          <w:rFonts w:ascii="Georgia" w:hAnsi="Georgia"/>
          <w:color w:val="002060"/>
        </w:rPr>
        <w:t xml:space="preserve"> Annmarie Power (AMP)</w:t>
      </w:r>
      <w:r w:rsidR="00D24E5D" w:rsidRPr="001945FA">
        <w:rPr>
          <w:rFonts w:ascii="Georgia" w:hAnsi="Georgia"/>
          <w:color w:val="002060"/>
        </w:rPr>
        <w:t xml:space="preserve">, </w:t>
      </w:r>
      <w:r w:rsidR="002B6DE3" w:rsidRPr="001945FA">
        <w:rPr>
          <w:rFonts w:ascii="Georgia" w:hAnsi="Georgia"/>
          <w:color w:val="002060"/>
        </w:rPr>
        <w:t>and Andrea Jones</w:t>
      </w:r>
      <w:r w:rsidR="00CA4BF3" w:rsidRPr="001945FA">
        <w:rPr>
          <w:rFonts w:ascii="Georgia" w:hAnsi="Georgia"/>
          <w:color w:val="002060"/>
        </w:rPr>
        <w:t xml:space="preserve"> </w:t>
      </w:r>
      <w:r w:rsidR="0006329F" w:rsidRPr="001945FA">
        <w:rPr>
          <w:rFonts w:ascii="Georgia" w:hAnsi="Georgia"/>
          <w:color w:val="002060"/>
        </w:rPr>
        <w:t>(secretariat)</w:t>
      </w:r>
    </w:p>
    <w:p w14:paraId="07D5069B" w14:textId="77777777" w:rsidR="001945FA" w:rsidRPr="001945FA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05DAA283" w14:textId="036A851C" w:rsidR="00BA0A0C" w:rsidRPr="001945FA" w:rsidRDefault="002B6DE3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*</w:t>
      </w:r>
      <w:r w:rsidR="008F270D">
        <w:rPr>
          <w:rFonts w:ascii="Georgia" w:hAnsi="Georgia"/>
          <w:i/>
          <w:color w:val="002060"/>
          <w:sz w:val="24"/>
          <w:szCs w:val="24"/>
        </w:rPr>
        <w:t xml:space="preserve">Prof. C Fennell </w:t>
      </w:r>
      <w:r w:rsidR="00D24E5D">
        <w:rPr>
          <w:rFonts w:ascii="Georgia" w:hAnsi="Georgia"/>
          <w:i/>
          <w:color w:val="002060"/>
          <w:sz w:val="24"/>
          <w:szCs w:val="24"/>
        </w:rPr>
        <w:t>attended</w:t>
      </w:r>
      <w:r w:rsidR="00DE0DFE">
        <w:rPr>
          <w:rFonts w:ascii="Georgia" w:hAnsi="Georgia"/>
          <w:i/>
          <w:color w:val="002060"/>
          <w:sz w:val="24"/>
          <w:szCs w:val="24"/>
        </w:rPr>
        <w:t xml:space="preserve"> </w:t>
      </w:r>
      <w:r w:rsidR="00D24E5D">
        <w:rPr>
          <w:rFonts w:ascii="Georgia" w:hAnsi="Georgia"/>
          <w:i/>
          <w:color w:val="002060"/>
          <w:sz w:val="24"/>
          <w:szCs w:val="24"/>
        </w:rPr>
        <w:t>the meeting</w:t>
      </w:r>
      <w:r w:rsidRPr="00735999">
        <w:rPr>
          <w:rFonts w:ascii="Georgia" w:hAnsi="Georgia"/>
          <w:i/>
          <w:color w:val="002060"/>
          <w:sz w:val="24"/>
          <w:szCs w:val="24"/>
        </w:rPr>
        <w:t xml:space="preserve"> remotely</w:t>
      </w: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033BF221" w14:textId="51B1B34E" w:rsidR="004F6B21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 </w:t>
      </w:r>
    </w:p>
    <w:p w14:paraId="76B783BE" w14:textId="1AE45FCA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65D49545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</w:t>
      </w:r>
      <w:r w:rsidR="001945FA">
        <w:rPr>
          <w:rFonts w:ascii="Georgia" w:hAnsi="Georgia"/>
          <w:color w:val="002060"/>
          <w:sz w:val="24"/>
          <w:szCs w:val="24"/>
        </w:rPr>
        <w:t>s of interest were</w:t>
      </w:r>
      <w:r w:rsidRPr="007F032B">
        <w:rPr>
          <w:rFonts w:ascii="Georgia" w:hAnsi="Georgia"/>
          <w:color w:val="002060"/>
          <w:sz w:val="24"/>
          <w:szCs w:val="24"/>
        </w:rPr>
        <w:t xml:space="preserve">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520BCB" w14:textId="583226BA" w:rsidR="0092058C" w:rsidRPr="00E60D1A" w:rsidRDefault="00DA0B40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Legal overview and perspective of proposed amendments to the Constitution </w:t>
      </w:r>
    </w:p>
    <w:p w14:paraId="1C1F4CC8" w14:textId="527D48A1" w:rsidR="00B463AB" w:rsidRPr="0022402B" w:rsidRDefault="007F6EF3" w:rsidP="00B463AB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Ei</w:t>
      </w:r>
      <w:r w:rsidR="001945FA">
        <w:rPr>
          <w:rFonts w:ascii="Georgia" w:hAnsi="Georgia"/>
          <w:color w:val="002060"/>
        </w:rPr>
        <w:t>leen Barrington SC and Raymond Byrne BL</w:t>
      </w:r>
      <w:r>
        <w:rPr>
          <w:rFonts w:ascii="Georgia" w:hAnsi="Georgia"/>
          <w:color w:val="002060"/>
        </w:rPr>
        <w:t xml:space="preserve"> </w:t>
      </w:r>
      <w:r w:rsidR="001945FA">
        <w:rPr>
          <w:rFonts w:ascii="Georgia" w:hAnsi="Georgia"/>
          <w:color w:val="002060"/>
        </w:rPr>
        <w:t>discussed with</w:t>
      </w:r>
      <w:r w:rsidR="00FF5E19">
        <w:rPr>
          <w:rFonts w:ascii="Georgia" w:hAnsi="Georgia"/>
          <w:color w:val="002060"/>
        </w:rPr>
        <w:t xml:space="preserve"> </w:t>
      </w:r>
      <w:r w:rsidR="00D41FC5">
        <w:rPr>
          <w:rFonts w:ascii="Georgia" w:hAnsi="Georgia"/>
          <w:color w:val="002060"/>
        </w:rPr>
        <w:t xml:space="preserve">the </w:t>
      </w:r>
      <w:r w:rsidR="0092058C" w:rsidRPr="00FC0E6E">
        <w:rPr>
          <w:rFonts w:ascii="Georgia" w:hAnsi="Georgia"/>
          <w:color w:val="002060"/>
        </w:rPr>
        <w:t xml:space="preserve">Commission members </w:t>
      </w:r>
      <w:r w:rsidR="001945FA">
        <w:rPr>
          <w:rFonts w:ascii="Georgia" w:hAnsi="Georgia"/>
          <w:color w:val="002060"/>
        </w:rPr>
        <w:t xml:space="preserve">a draft text of the information booklet for </w:t>
      </w:r>
      <w:r w:rsidR="0008386F">
        <w:rPr>
          <w:rFonts w:ascii="Georgia" w:hAnsi="Georgia" w:cs="Lato-Black"/>
          <w:color w:val="002060"/>
        </w:rPr>
        <w:t xml:space="preserve">the proposed thirty-ninth amendment of the Constitution (The Family) Bill 2023, and the fortieth amendment of the Constitution (Care) Bill 2023.  </w:t>
      </w:r>
      <w:r w:rsidR="0022402B" w:rsidRPr="0008386F">
        <w:rPr>
          <w:rFonts w:ascii="Georgia" w:hAnsi="Georgia" w:cs="Arial"/>
          <w:color w:val="002060"/>
          <w:shd w:val="clear" w:color="auto" w:fill="FFFFFF"/>
        </w:rPr>
        <w:t>The referendums will be held on 8 March 2024.</w:t>
      </w:r>
    </w:p>
    <w:p w14:paraId="73432E65" w14:textId="77777777" w:rsidR="0008386F" w:rsidRPr="0008386F" w:rsidRDefault="0008386F" w:rsidP="0008386F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 xml:space="preserve">The Bills </w:t>
      </w:r>
      <w:r w:rsidRPr="0022402B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propose for two amendments</w:t>
      </w: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 xml:space="preserve"> to the Constitution which will:</w:t>
      </w:r>
    </w:p>
    <w:p w14:paraId="7357DECF" w14:textId="77777777" w:rsidR="0008386F" w:rsidRPr="0008386F" w:rsidRDefault="0008386F" w:rsidP="0008386F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 amend Article 41 of the Constitution to provide for a wider concept of Family; and</w:t>
      </w:r>
    </w:p>
    <w:p w14:paraId="0D0BB0CD" w14:textId="2EA961A6" w:rsidR="0008386F" w:rsidRDefault="0008386F" w:rsidP="0008386F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 delete Article 41.2 of the Constitution to remove text on the role of women in the home, and insert a new Article 42B to recognise family care.</w:t>
      </w:r>
    </w:p>
    <w:p w14:paraId="67F45145" w14:textId="2C7B0306" w:rsidR="00735999" w:rsidRDefault="00735999" w:rsidP="004B22A0">
      <w:pPr>
        <w:spacing w:after="0" w:line="288" w:lineRule="auto"/>
        <w:rPr>
          <w:rFonts w:ascii="Georgia" w:hAnsi="Georgia"/>
          <w:color w:val="002060"/>
        </w:rPr>
      </w:pPr>
    </w:p>
    <w:p w14:paraId="062FBB39" w14:textId="3873BE9C" w:rsidR="001945FA" w:rsidRPr="00DF5B97" w:rsidRDefault="001945FA" w:rsidP="004B22A0">
      <w:pPr>
        <w:spacing w:after="0"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The Commission agreed to reflect on the text of the booklet and revert with suggested amendments.</w:t>
      </w:r>
    </w:p>
    <w:p w14:paraId="3ACB79F5" w14:textId="77777777" w:rsidR="0008386F" w:rsidRDefault="0008386F" w:rsidP="00501DEE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3DBE4B35" w14:textId="64C37E27" w:rsidR="00CC18F4" w:rsidRPr="00501DEE" w:rsidRDefault="004C06A8" w:rsidP="00501DEE">
      <w:pPr>
        <w:spacing w:after="0" w:line="288" w:lineRule="auto"/>
        <w:rPr>
          <w:rStyle w:val="s11"/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</w:p>
    <w:p w14:paraId="1B4F53B8" w14:textId="12168F57" w:rsidR="0097272A" w:rsidRDefault="00BA0BB0" w:rsidP="0097272A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Date of next meeting </w:t>
      </w:r>
      <w:r w:rsidR="00B477BD">
        <w:rPr>
          <w:rStyle w:val="s11"/>
          <w:rFonts w:ascii="Georgia" w:eastAsia="Times New Roman" w:hAnsi="Georgia"/>
          <w:color w:val="002060"/>
          <w:sz w:val="24"/>
          <w:szCs w:val="24"/>
        </w:rPr>
        <w:t>22</w:t>
      </w:r>
      <w:r w:rsidR="00B477BD" w:rsidRPr="00B477BD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nd</w:t>
      </w:r>
      <w:r w:rsidR="00B477BD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January 2024</w:t>
      </w:r>
    </w:p>
    <w:p w14:paraId="609C3514" w14:textId="52546C1B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1CBACD68" w:rsidR="00504CE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4566D344" w14:textId="77777777" w:rsidR="00A5262F" w:rsidRPr="00C94602" w:rsidRDefault="00A5262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E2C3403" w14:textId="3FE62AC8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4E4750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0FDB878A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0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7AC1A32B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0"/>
  </w:num>
  <w:num w:numId="5">
    <w:abstractNumId w:val="27"/>
  </w:num>
  <w:num w:numId="6">
    <w:abstractNumId w:val="22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25"/>
  </w:num>
  <w:num w:numId="21">
    <w:abstractNumId w:val="21"/>
  </w:num>
  <w:num w:numId="22">
    <w:abstractNumId w:val="28"/>
  </w:num>
  <w:num w:numId="23">
    <w:abstractNumId w:val="1"/>
  </w:num>
  <w:num w:numId="24">
    <w:abstractNumId w:val="10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6233B"/>
    <w:rsid w:val="0006329F"/>
    <w:rsid w:val="0008386F"/>
    <w:rsid w:val="00087E27"/>
    <w:rsid w:val="00097499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448B"/>
    <w:rsid w:val="00145854"/>
    <w:rsid w:val="0015570D"/>
    <w:rsid w:val="00176907"/>
    <w:rsid w:val="00180F05"/>
    <w:rsid w:val="001945FA"/>
    <w:rsid w:val="001A1A8B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E0189"/>
    <w:rsid w:val="002F324D"/>
    <w:rsid w:val="002F3FCB"/>
    <w:rsid w:val="002F78BE"/>
    <w:rsid w:val="00326077"/>
    <w:rsid w:val="00330EE6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E4750"/>
    <w:rsid w:val="004F29BE"/>
    <w:rsid w:val="004F6B21"/>
    <w:rsid w:val="00501DEE"/>
    <w:rsid w:val="00504CE2"/>
    <w:rsid w:val="005076CF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15D4A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9232E"/>
    <w:rsid w:val="00793DE5"/>
    <w:rsid w:val="007A27B6"/>
    <w:rsid w:val="007A5120"/>
    <w:rsid w:val="007A5859"/>
    <w:rsid w:val="007B43E1"/>
    <w:rsid w:val="007F032B"/>
    <w:rsid w:val="007F5109"/>
    <w:rsid w:val="007F6EF3"/>
    <w:rsid w:val="00831D74"/>
    <w:rsid w:val="008444DA"/>
    <w:rsid w:val="008605D2"/>
    <w:rsid w:val="00863725"/>
    <w:rsid w:val="00870052"/>
    <w:rsid w:val="00872C6F"/>
    <w:rsid w:val="00877983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63AB"/>
    <w:rsid w:val="00B471C2"/>
    <w:rsid w:val="00B477BD"/>
    <w:rsid w:val="00B62C27"/>
    <w:rsid w:val="00B735DD"/>
    <w:rsid w:val="00BA0A0C"/>
    <w:rsid w:val="00BA0BB0"/>
    <w:rsid w:val="00BB37DE"/>
    <w:rsid w:val="00BB4A98"/>
    <w:rsid w:val="00BC4908"/>
    <w:rsid w:val="00BD4DE4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4BF3"/>
    <w:rsid w:val="00CB7798"/>
    <w:rsid w:val="00CC18F4"/>
    <w:rsid w:val="00CC408F"/>
    <w:rsid w:val="00CE560C"/>
    <w:rsid w:val="00CE6284"/>
    <w:rsid w:val="00CF23F8"/>
    <w:rsid w:val="00CF6291"/>
    <w:rsid w:val="00D12210"/>
    <w:rsid w:val="00D155BF"/>
    <w:rsid w:val="00D24E5D"/>
    <w:rsid w:val="00D4025B"/>
    <w:rsid w:val="00D41D6A"/>
    <w:rsid w:val="00D41FC5"/>
    <w:rsid w:val="00D52F15"/>
    <w:rsid w:val="00D574C9"/>
    <w:rsid w:val="00D636E4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1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2893-3EA2-410E-820C-278A2DB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2024-02-28T09:44:00Z</cp:lastPrinted>
  <dcterms:created xsi:type="dcterms:W3CDTF">2024-02-28T09:46:00Z</dcterms:created>
  <dcterms:modified xsi:type="dcterms:W3CDTF">2024-02-28T09:46:00Z</dcterms:modified>
</cp:coreProperties>
</file>