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76F2" w14:textId="77777777" w:rsidR="00FF79A5" w:rsidRPr="00735999" w:rsidRDefault="00FF79A5" w:rsidP="004B22A0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Meeting of An Coimisiún Toghcháin (ACT), The Electoral Commission.</w:t>
      </w:r>
    </w:p>
    <w:p w14:paraId="4C23D6E3" w14:textId="77777777" w:rsidR="00FF79A5" w:rsidRPr="00735999" w:rsidRDefault="00FF79A5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E3F2935" w14:textId="525EBE56" w:rsidR="008F3999" w:rsidRPr="006C08B5" w:rsidRDefault="00DE0DFE" w:rsidP="008F3999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Held in the </w:t>
      </w:r>
      <w:r w:rsidR="008F270D">
        <w:rPr>
          <w:rFonts w:ascii="Georgia" w:hAnsi="Georgia"/>
          <w:b/>
          <w:color w:val="002060"/>
          <w:sz w:val="24"/>
          <w:szCs w:val="24"/>
        </w:rPr>
        <w:t>ACT Boardroom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, </w:t>
      </w:r>
      <w:r w:rsidR="008F270D">
        <w:rPr>
          <w:rFonts w:ascii="Georgia" w:hAnsi="Georgia"/>
          <w:b/>
          <w:color w:val="002060"/>
          <w:sz w:val="24"/>
          <w:szCs w:val="24"/>
        </w:rPr>
        <w:t>Dublin Castle, 8.00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am – </w:t>
      </w:r>
      <w:r w:rsidR="0078601C">
        <w:rPr>
          <w:rFonts w:ascii="Georgia" w:hAnsi="Georgia"/>
          <w:b/>
          <w:color w:val="002060"/>
          <w:sz w:val="24"/>
          <w:szCs w:val="24"/>
        </w:rPr>
        <w:t>15</w:t>
      </w:r>
      <w:r w:rsidR="0078601C" w:rsidRPr="0078601C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 w:rsidR="00411090">
        <w:rPr>
          <w:rFonts w:ascii="Georgia" w:hAnsi="Georgia"/>
          <w:b/>
          <w:color w:val="002060"/>
          <w:sz w:val="24"/>
          <w:szCs w:val="24"/>
        </w:rPr>
        <w:t xml:space="preserve"> February</w:t>
      </w:r>
      <w:r w:rsidR="008F270D">
        <w:rPr>
          <w:rFonts w:ascii="Georgia" w:hAnsi="Georgia"/>
          <w:b/>
          <w:color w:val="002060"/>
          <w:sz w:val="24"/>
          <w:szCs w:val="24"/>
        </w:rPr>
        <w:t xml:space="preserve"> 2024</w:t>
      </w:r>
    </w:p>
    <w:p w14:paraId="15C31AB9" w14:textId="77777777" w:rsidR="006C08B5" w:rsidRPr="00735999" w:rsidRDefault="006C08B5" w:rsidP="004B22A0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1945FA" w:rsidRDefault="005D1A60" w:rsidP="004B22A0">
      <w:pPr>
        <w:spacing w:after="0" w:line="288" w:lineRule="auto"/>
        <w:rPr>
          <w:rFonts w:ascii="Georgia" w:hAnsi="Georgia"/>
          <w:i/>
          <w:color w:val="002060"/>
        </w:rPr>
      </w:pPr>
      <w:r w:rsidRPr="001945FA">
        <w:rPr>
          <w:rFonts w:ascii="Georgia" w:hAnsi="Georgia"/>
          <w:i/>
          <w:color w:val="002060"/>
        </w:rPr>
        <w:t>In attendance</w:t>
      </w:r>
      <w:r w:rsidR="009B421D" w:rsidRPr="001945FA">
        <w:rPr>
          <w:rFonts w:ascii="Georgia" w:hAnsi="Georgia"/>
          <w:i/>
          <w:color w:val="002060"/>
        </w:rPr>
        <w:t>:</w:t>
      </w:r>
    </w:p>
    <w:p w14:paraId="64772EE6" w14:textId="4E36BCA7" w:rsidR="002459BA" w:rsidRPr="001945FA" w:rsidRDefault="00FF79A5" w:rsidP="004B22A0">
      <w:pPr>
        <w:spacing w:after="0" w:line="288" w:lineRule="auto"/>
        <w:rPr>
          <w:rFonts w:ascii="Georgia" w:hAnsi="Georgia"/>
          <w:color w:val="002060"/>
        </w:rPr>
      </w:pPr>
      <w:r w:rsidRPr="001945FA">
        <w:rPr>
          <w:rFonts w:ascii="Georgia" w:hAnsi="Georgia"/>
          <w:color w:val="002060"/>
        </w:rPr>
        <w:t>Justice Marie Baker (Chairperson), Maura Quinn(MQ)</w:t>
      </w:r>
      <w:r w:rsidR="001C4C9F" w:rsidRPr="001945FA">
        <w:rPr>
          <w:rFonts w:ascii="Georgia" w:hAnsi="Georgia"/>
          <w:color w:val="002060"/>
        </w:rPr>
        <w:t xml:space="preserve">, </w:t>
      </w:r>
      <w:r w:rsidR="002459BA" w:rsidRPr="001945FA">
        <w:rPr>
          <w:rFonts w:ascii="Georgia" w:hAnsi="Georgia"/>
          <w:color w:val="002060"/>
        </w:rPr>
        <w:t>Alex Attwood (AA), John</w:t>
      </w:r>
      <w:r w:rsidR="008F270D" w:rsidRPr="001945FA">
        <w:rPr>
          <w:rFonts w:ascii="Georgia" w:hAnsi="Georgia"/>
          <w:color w:val="002060"/>
        </w:rPr>
        <w:t xml:space="preserve"> Curran (JC), Ger Deering (GD), Peter Finnegan (PF) </w:t>
      </w:r>
      <w:r w:rsidR="00E7331C" w:rsidRPr="001945FA">
        <w:rPr>
          <w:rFonts w:ascii="Georgia" w:hAnsi="Georgia"/>
          <w:color w:val="002060"/>
        </w:rPr>
        <w:t>and Prof. Caroline Fennell</w:t>
      </w:r>
      <w:r w:rsidR="00DE0DFE" w:rsidRPr="001945FA">
        <w:rPr>
          <w:rFonts w:ascii="Georgia" w:hAnsi="Georgia"/>
          <w:color w:val="002060"/>
        </w:rPr>
        <w:t xml:space="preserve"> </w:t>
      </w:r>
      <w:r w:rsidR="00E7331C" w:rsidRPr="001945FA">
        <w:rPr>
          <w:rFonts w:ascii="Georgia" w:hAnsi="Georgia"/>
          <w:color w:val="002060"/>
        </w:rPr>
        <w:t>(CF)</w:t>
      </w:r>
      <w:r w:rsidR="002459BA" w:rsidRPr="001945FA">
        <w:rPr>
          <w:rFonts w:ascii="Georgia" w:hAnsi="Georgia"/>
          <w:color w:val="002060"/>
        </w:rPr>
        <w:t>.</w:t>
      </w:r>
    </w:p>
    <w:p w14:paraId="4B4F2BA9" w14:textId="320DF8DE" w:rsidR="002459BA" w:rsidRPr="001945FA" w:rsidRDefault="002459BA" w:rsidP="004B22A0">
      <w:pPr>
        <w:spacing w:after="0" w:line="288" w:lineRule="auto"/>
        <w:rPr>
          <w:rFonts w:ascii="Georgia" w:hAnsi="Georgia"/>
          <w:color w:val="002060"/>
        </w:rPr>
      </w:pPr>
    </w:p>
    <w:p w14:paraId="2F009841" w14:textId="7370E816" w:rsidR="002B6DE3" w:rsidRDefault="002459BA" w:rsidP="004B22A0">
      <w:pPr>
        <w:spacing w:after="0" w:line="288" w:lineRule="auto"/>
        <w:rPr>
          <w:rFonts w:ascii="Georgia" w:hAnsi="Georgia"/>
          <w:color w:val="002060"/>
        </w:rPr>
      </w:pPr>
      <w:r w:rsidRPr="001945FA">
        <w:rPr>
          <w:rFonts w:ascii="Georgia" w:hAnsi="Georgia"/>
          <w:i/>
          <w:color w:val="002060"/>
        </w:rPr>
        <w:t>An Coimisiún Executive</w:t>
      </w:r>
      <w:r w:rsidRPr="001945FA">
        <w:rPr>
          <w:rFonts w:ascii="Georgia" w:hAnsi="Georgia"/>
          <w:color w:val="002060"/>
        </w:rPr>
        <w:t xml:space="preserve">: Art O’Leary (AOL), </w:t>
      </w:r>
      <w:r w:rsidR="00FF79A5" w:rsidRPr="001945FA">
        <w:rPr>
          <w:rFonts w:ascii="Georgia" w:hAnsi="Georgia"/>
          <w:color w:val="002060"/>
        </w:rPr>
        <w:t xml:space="preserve">Tim Carey (TC), </w:t>
      </w:r>
      <w:r w:rsidR="002B6DE3" w:rsidRPr="001945FA">
        <w:rPr>
          <w:rFonts w:ascii="Georgia" w:hAnsi="Georgia"/>
          <w:color w:val="002060"/>
        </w:rPr>
        <w:t>Mary Clare O’Sullivan (MCOS), Karen Kehily (KK)</w:t>
      </w:r>
      <w:r w:rsidR="00D24E5D" w:rsidRPr="001945FA">
        <w:rPr>
          <w:rFonts w:ascii="Georgia" w:hAnsi="Georgia"/>
          <w:color w:val="002060"/>
        </w:rPr>
        <w:t xml:space="preserve">, </w:t>
      </w:r>
      <w:r w:rsidR="0078601C">
        <w:rPr>
          <w:rFonts w:ascii="Georgia" w:hAnsi="Georgia"/>
          <w:color w:val="002060"/>
        </w:rPr>
        <w:t xml:space="preserve">Anthony Trindle (item 4) </w:t>
      </w:r>
      <w:r w:rsidR="002B6DE3" w:rsidRPr="001945FA">
        <w:rPr>
          <w:rFonts w:ascii="Georgia" w:hAnsi="Georgia"/>
          <w:color w:val="002060"/>
        </w:rPr>
        <w:t>and Andrea Jones</w:t>
      </w:r>
      <w:r w:rsidR="00CA4BF3" w:rsidRPr="001945FA">
        <w:rPr>
          <w:rFonts w:ascii="Georgia" w:hAnsi="Georgia"/>
          <w:color w:val="002060"/>
        </w:rPr>
        <w:t xml:space="preserve"> </w:t>
      </w:r>
      <w:r w:rsidR="0006329F" w:rsidRPr="001945FA">
        <w:rPr>
          <w:rFonts w:ascii="Georgia" w:hAnsi="Georgia"/>
          <w:color w:val="002060"/>
        </w:rPr>
        <w:t>(secretariat)</w:t>
      </w:r>
    </w:p>
    <w:p w14:paraId="07D5069B" w14:textId="77777777" w:rsidR="001945FA" w:rsidRPr="001945FA" w:rsidRDefault="001945FA" w:rsidP="004B22A0">
      <w:pPr>
        <w:spacing w:after="0" w:line="288" w:lineRule="auto"/>
        <w:rPr>
          <w:rFonts w:ascii="Georgia" w:hAnsi="Georgia"/>
          <w:color w:val="002060"/>
        </w:rPr>
      </w:pPr>
    </w:p>
    <w:p w14:paraId="377F7482" w14:textId="77777777" w:rsidR="005D1A60" w:rsidRPr="00735999" w:rsidRDefault="00227C42" w:rsidP="004B22A0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735999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064B5D88" w14:textId="4C2C52B6" w:rsidR="004528AA" w:rsidRPr="00735999" w:rsidRDefault="00FF79A5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Welcome</w:t>
      </w:r>
    </w:p>
    <w:p w14:paraId="456B15BC" w14:textId="77777777" w:rsidR="0078601C" w:rsidRDefault="00F21A0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735999">
        <w:rPr>
          <w:rFonts w:ascii="Georgia" w:hAnsi="Georgia"/>
          <w:color w:val="002060"/>
          <w:sz w:val="24"/>
          <w:szCs w:val="24"/>
        </w:rPr>
        <w:t>Chair</w:t>
      </w:r>
      <w:r w:rsidRPr="00735999">
        <w:rPr>
          <w:rFonts w:ascii="Georgia" w:hAnsi="Georgia"/>
          <w:color w:val="002060"/>
          <w:sz w:val="24"/>
          <w:szCs w:val="24"/>
        </w:rPr>
        <w:t>person</w:t>
      </w:r>
      <w:r w:rsidR="002A6CB2" w:rsidRPr="00735999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735999">
        <w:rPr>
          <w:rFonts w:ascii="Georgia" w:hAnsi="Georgia"/>
          <w:color w:val="002060"/>
          <w:sz w:val="24"/>
          <w:szCs w:val="24"/>
        </w:rPr>
        <w:t>embers</w:t>
      </w:r>
      <w:r w:rsidR="00487FBA" w:rsidRPr="00735999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735999">
        <w:rPr>
          <w:rFonts w:ascii="Georgia" w:hAnsi="Georgia"/>
          <w:color w:val="002060"/>
          <w:sz w:val="24"/>
          <w:szCs w:val="24"/>
        </w:rPr>
        <w:t xml:space="preserve"> </w:t>
      </w:r>
    </w:p>
    <w:p w14:paraId="033BF221" w14:textId="3AC8D39E" w:rsidR="004F6B21" w:rsidRDefault="004F6B21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 xml:space="preserve"> </w:t>
      </w:r>
    </w:p>
    <w:p w14:paraId="7FB23E4C" w14:textId="08755E88" w:rsidR="0078601C" w:rsidRDefault="0078601C" w:rsidP="0078601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>The minute</w:t>
      </w:r>
      <w:r>
        <w:rPr>
          <w:rFonts w:ascii="Georgia" w:hAnsi="Georgia"/>
          <w:color w:val="002060"/>
          <w:sz w:val="24"/>
          <w:szCs w:val="24"/>
        </w:rPr>
        <w:t>s from</w:t>
      </w:r>
      <w:r w:rsidRPr="00735999">
        <w:rPr>
          <w:rFonts w:ascii="Georgia" w:hAnsi="Georgia"/>
          <w:color w:val="002060"/>
          <w:sz w:val="24"/>
          <w:szCs w:val="24"/>
        </w:rPr>
        <w:t xml:space="preserve"> previous meeting</w:t>
      </w:r>
      <w:r>
        <w:rPr>
          <w:rFonts w:ascii="Georgia" w:hAnsi="Georgia"/>
          <w:color w:val="002060"/>
          <w:sz w:val="24"/>
          <w:szCs w:val="24"/>
        </w:rPr>
        <w:t>s</w:t>
      </w:r>
      <w:r w:rsidRPr="00735999">
        <w:rPr>
          <w:rFonts w:ascii="Georgia" w:hAnsi="Georgia"/>
          <w:color w:val="002060"/>
          <w:sz w:val="24"/>
          <w:szCs w:val="24"/>
        </w:rPr>
        <w:t xml:space="preserve"> were approved.</w:t>
      </w:r>
    </w:p>
    <w:p w14:paraId="58BF3714" w14:textId="77777777" w:rsidR="0078601C" w:rsidRDefault="0078601C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6B783BE" w14:textId="1AE45FCA" w:rsidR="0006329F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B17D3EF" w14:textId="283254EE" w:rsidR="0006329F" w:rsidRPr="0006329F" w:rsidRDefault="0006329F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06329F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514CD1A6" w14:textId="1829BDD7" w:rsidR="0006329F" w:rsidRPr="0006329F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No conflict</w:t>
      </w:r>
      <w:r w:rsidR="00706BA8">
        <w:rPr>
          <w:rFonts w:ascii="Georgia" w:hAnsi="Georgia"/>
          <w:color w:val="002060"/>
          <w:sz w:val="24"/>
          <w:szCs w:val="24"/>
        </w:rPr>
        <w:t>s</w:t>
      </w:r>
      <w:r w:rsidR="001945FA">
        <w:rPr>
          <w:rFonts w:ascii="Georgia" w:hAnsi="Georgia"/>
          <w:color w:val="002060"/>
          <w:sz w:val="24"/>
          <w:szCs w:val="24"/>
        </w:rPr>
        <w:t xml:space="preserve"> of interest were</w:t>
      </w:r>
      <w:r w:rsidRPr="007F032B">
        <w:rPr>
          <w:rFonts w:ascii="Georgia" w:hAnsi="Georgia"/>
          <w:color w:val="002060"/>
          <w:sz w:val="24"/>
          <w:szCs w:val="24"/>
        </w:rPr>
        <w:t xml:space="preserve"> declared.</w:t>
      </w:r>
    </w:p>
    <w:p w14:paraId="0E6DCE3A" w14:textId="2F893EBB" w:rsidR="00780813" w:rsidRPr="00735999" w:rsidRDefault="00780813" w:rsidP="004B22A0">
      <w:pPr>
        <w:pStyle w:val="ListParagraph"/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7520BCB" w14:textId="6E2D5A7D" w:rsidR="0092058C" w:rsidRPr="00E60D1A" w:rsidRDefault="00706BA8" w:rsidP="00E60D1A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ACT Referendum Campaign - Update</w:t>
      </w:r>
    </w:p>
    <w:p w14:paraId="3FFE12C6" w14:textId="291ECE03" w:rsidR="007D43BA" w:rsidRDefault="00706BA8" w:rsidP="00B463AB">
      <w:pPr>
        <w:pStyle w:val="NormalWeb"/>
        <w:spacing w:before="0" w:beforeAutospacing="0" w:after="225" w:afterAutospacing="0" w:line="300" w:lineRule="atLeast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The Commission were updated on the public information campaign for the two Constitutional Referendums</w:t>
      </w:r>
      <w:r w:rsidR="00D64AD9">
        <w:rPr>
          <w:rFonts w:ascii="Georgia" w:hAnsi="Georgia"/>
          <w:color w:val="002060"/>
        </w:rPr>
        <w:t xml:space="preserve">, </w:t>
      </w:r>
      <w:r>
        <w:rPr>
          <w:rFonts w:ascii="Georgia" w:hAnsi="Georgia"/>
          <w:color w:val="002060"/>
        </w:rPr>
        <w:t xml:space="preserve">which officially </w:t>
      </w:r>
      <w:r w:rsidR="00510EC4">
        <w:rPr>
          <w:rFonts w:ascii="Georgia" w:hAnsi="Georgia"/>
          <w:color w:val="002060"/>
        </w:rPr>
        <w:t>launched in TU Dublin on the 25</w:t>
      </w:r>
      <w:r w:rsidR="00510EC4" w:rsidRPr="00510EC4">
        <w:rPr>
          <w:rFonts w:ascii="Georgia" w:hAnsi="Georgia"/>
          <w:color w:val="002060"/>
          <w:vertAlign w:val="superscript"/>
        </w:rPr>
        <w:t>th</w:t>
      </w:r>
      <w:r w:rsidR="00510EC4">
        <w:rPr>
          <w:rFonts w:ascii="Georgia" w:hAnsi="Georgia"/>
          <w:color w:val="002060"/>
        </w:rPr>
        <w:t xml:space="preserve"> January.</w:t>
      </w:r>
    </w:p>
    <w:p w14:paraId="06AA024A" w14:textId="51970ACF" w:rsidR="00FA6484" w:rsidRDefault="001666BA" w:rsidP="00B463AB">
      <w:pPr>
        <w:pStyle w:val="NormalWeb"/>
        <w:spacing w:before="0" w:beforeAutospacing="0" w:after="225" w:afterAutospacing="0" w:line="300" w:lineRule="atLeast"/>
        <w:rPr>
          <w:rFonts w:ascii="Georgia" w:hAnsi="Georgia"/>
          <w:color w:val="002060"/>
        </w:rPr>
      </w:pPr>
      <w:r w:rsidRPr="00D272DF">
        <w:rPr>
          <w:rFonts w:ascii="Georgia" w:hAnsi="Georgia"/>
          <w:color w:val="002060"/>
        </w:rPr>
        <w:t>Distributi</w:t>
      </w:r>
      <w:r w:rsidR="00343AC2">
        <w:rPr>
          <w:rFonts w:ascii="Georgia" w:hAnsi="Georgia"/>
          <w:color w:val="002060"/>
        </w:rPr>
        <w:t xml:space="preserve">on of the </w:t>
      </w:r>
      <w:r w:rsidRPr="00D272DF">
        <w:rPr>
          <w:rFonts w:ascii="Georgia" w:hAnsi="Georgia"/>
          <w:color w:val="002060"/>
        </w:rPr>
        <w:t>information booklet has commenced, and it is expected a copy will have been delivered to each home in the country by 1</w:t>
      </w:r>
      <w:r w:rsidRPr="00D272DF">
        <w:rPr>
          <w:rFonts w:ascii="Georgia" w:hAnsi="Georgia"/>
          <w:color w:val="002060"/>
          <w:vertAlign w:val="superscript"/>
        </w:rPr>
        <w:t>st</w:t>
      </w:r>
      <w:r w:rsidRPr="00D272DF">
        <w:rPr>
          <w:rFonts w:ascii="Georgia" w:hAnsi="Georgia"/>
          <w:color w:val="002060"/>
        </w:rPr>
        <w:t xml:space="preserve"> March. </w:t>
      </w:r>
    </w:p>
    <w:p w14:paraId="382B8414" w14:textId="5A451C83" w:rsidR="00FA6484" w:rsidRPr="00FA6484" w:rsidRDefault="00FA6484" w:rsidP="00FA6484">
      <w:pPr>
        <w:pStyle w:val="NormalWeb"/>
        <w:numPr>
          <w:ilvl w:val="0"/>
          <w:numId w:val="14"/>
        </w:numPr>
        <w:spacing w:before="0" w:beforeAutospacing="0" w:after="225" w:afterAutospacing="0" w:line="300" w:lineRule="atLeast"/>
        <w:rPr>
          <w:rFonts w:ascii="Georgia" w:hAnsi="Georgia"/>
          <w:b/>
          <w:color w:val="002060"/>
        </w:rPr>
      </w:pPr>
      <w:r w:rsidRPr="00FA6484">
        <w:rPr>
          <w:rFonts w:ascii="Georgia" w:hAnsi="Georgia"/>
          <w:b/>
          <w:color w:val="002060"/>
        </w:rPr>
        <w:t>Research Programme</w:t>
      </w:r>
    </w:p>
    <w:p w14:paraId="58EAA32F" w14:textId="2AFB244F" w:rsidR="001A2A3E" w:rsidRPr="006B4CB5" w:rsidRDefault="001A2A3E" w:rsidP="006B4CB5">
      <w:pPr>
        <w:pStyle w:val="NormalWeb"/>
        <w:spacing w:before="0" w:beforeAutospacing="0" w:after="225" w:afterAutospacing="0" w:line="300" w:lineRule="atLeast"/>
        <w:rPr>
          <w:rFonts w:ascii="Georgia" w:hAnsi="Georgia"/>
          <w:color w:val="002060"/>
        </w:rPr>
      </w:pPr>
      <w:r w:rsidRPr="006B4CB5">
        <w:rPr>
          <w:rFonts w:ascii="Georgia" w:hAnsi="Georgia"/>
          <w:color w:val="002060"/>
        </w:rPr>
        <w:t>The Commission were advised that 61 submissions have been received f</w:t>
      </w:r>
      <w:r w:rsidR="00FA6484" w:rsidRPr="006B4CB5">
        <w:rPr>
          <w:rFonts w:ascii="Georgia" w:hAnsi="Georgia"/>
          <w:color w:val="002060"/>
        </w:rPr>
        <w:t>ollowing publication of the Draft Research Progra</w:t>
      </w:r>
      <w:r w:rsidRPr="006B4CB5">
        <w:rPr>
          <w:rFonts w:ascii="Georgia" w:hAnsi="Georgia"/>
          <w:color w:val="002060"/>
        </w:rPr>
        <w:t xml:space="preserve">mme in November 2023. </w:t>
      </w:r>
      <w:r w:rsidR="006B4CB5">
        <w:rPr>
          <w:rFonts w:ascii="Georgia" w:hAnsi="Georgia"/>
          <w:color w:val="002060"/>
        </w:rPr>
        <w:t>T</w:t>
      </w:r>
      <w:r w:rsidR="006B4CB5" w:rsidRPr="006B4CB5">
        <w:rPr>
          <w:rFonts w:ascii="Georgia" w:hAnsi="Georgia"/>
          <w:color w:val="002060"/>
        </w:rPr>
        <w:t xml:space="preserve">he </w:t>
      </w:r>
      <w:r w:rsidR="006B4CB5">
        <w:rPr>
          <w:rFonts w:ascii="Georgia" w:hAnsi="Georgia"/>
          <w:color w:val="002060"/>
        </w:rPr>
        <w:t>submissions were from Groups &amp; O</w:t>
      </w:r>
      <w:r w:rsidR="00FA1D4F">
        <w:rPr>
          <w:rFonts w:ascii="Georgia" w:hAnsi="Georgia"/>
          <w:color w:val="002060"/>
        </w:rPr>
        <w:t>rganisations and individuals that</w:t>
      </w:r>
      <w:r w:rsidR="006B4CB5">
        <w:rPr>
          <w:rFonts w:ascii="Georgia" w:hAnsi="Georgia"/>
          <w:color w:val="002060"/>
        </w:rPr>
        <w:t xml:space="preserve"> provided </w:t>
      </w:r>
      <w:r w:rsidR="006B4CB5" w:rsidRPr="006B4CB5">
        <w:rPr>
          <w:rFonts w:ascii="Georgia" w:hAnsi="Georgia"/>
          <w:color w:val="002060"/>
        </w:rPr>
        <w:t>initial reaction</w:t>
      </w:r>
      <w:r w:rsidR="00FA1D4F">
        <w:rPr>
          <w:rFonts w:ascii="Georgia" w:hAnsi="Georgia"/>
          <w:color w:val="002060"/>
        </w:rPr>
        <w:t xml:space="preserve"> to</w:t>
      </w:r>
      <w:r w:rsidR="006B4CB5" w:rsidRPr="006B4CB5">
        <w:rPr>
          <w:rFonts w:ascii="Georgia" w:hAnsi="Georgia"/>
          <w:color w:val="002060"/>
        </w:rPr>
        <w:t xml:space="preserve"> the number of potential research topics identified in the Draft Research Programme</w:t>
      </w:r>
      <w:r w:rsidR="00CF5EC1">
        <w:rPr>
          <w:rFonts w:ascii="Georgia" w:hAnsi="Georgia"/>
          <w:color w:val="002060"/>
        </w:rPr>
        <w:t xml:space="preserve"> and further suggested topics.</w:t>
      </w:r>
    </w:p>
    <w:p w14:paraId="4EB700B3" w14:textId="591C6022" w:rsidR="009D0046" w:rsidRDefault="006B4CB5" w:rsidP="006B4CB5">
      <w:pPr>
        <w:pStyle w:val="NormalWeb"/>
        <w:spacing w:before="0" w:beforeAutospacing="0" w:after="225" w:afterAutospacing="0" w:line="300" w:lineRule="atLeast"/>
        <w:rPr>
          <w:rFonts w:ascii="Georgia" w:hAnsi="Georgia"/>
          <w:color w:val="002060"/>
        </w:rPr>
      </w:pPr>
      <w:r w:rsidRPr="006B4CB5">
        <w:rPr>
          <w:rFonts w:ascii="Georgia" w:hAnsi="Georgia"/>
          <w:color w:val="002060"/>
        </w:rPr>
        <w:t xml:space="preserve">The Research Advisory Group will consider these submissions and a report </w:t>
      </w:r>
      <w:r>
        <w:rPr>
          <w:rFonts w:ascii="Georgia" w:hAnsi="Georgia"/>
          <w:color w:val="002060"/>
        </w:rPr>
        <w:t xml:space="preserve">on </w:t>
      </w:r>
      <w:r w:rsidRPr="006B4CB5">
        <w:rPr>
          <w:rFonts w:ascii="Georgia" w:hAnsi="Georgia"/>
          <w:color w:val="002060"/>
        </w:rPr>
        <w:t xml:space="preserve">their review and recommendations will be brought to the Commission in the coming weeks. </w:t>
      </w:r>
    </w:p>
    <w:p w14:paraId="5FF1E2D2" w14:textId="6C03078B" w:rsidR="006B4CB5" w:rsidRPr="009D0046" w:rsidRDefault="006B4CB5" w:rsidP="006B4CB5">
      <w:pPr>
        <w:pStyle w:val="NormalWeb"/>
        <w:numPr>
          <w:ilvl w:val="0"/>
          <w:numId w:val="14"/>
        </w:numPr>
        <w:spacing w:before="0" w:beforeAutospacing="0" w:after="225" w:afterAutospacing="0" w:line="300" w:lineRule="atLeast"/>
        <w:rPr>
          <w:rFonts w:ascii="Georgia" w:hAnsi="Georgia"/>
          <w:b/>
          <w:color w:val="002060"/>
        </w:rPr>
      </w:pPr>
      <w:r w:rsidRPr="009D0046">
        <w:rPr>
          <w:rFonts w:ascii="Georgia" w:hAnsi="Georgia"/>
          <w:b/>
          <w:color w:val="002060"/>
        </w:rPr>
        <w:t>Commission Meeting Schedule</w:t>
      </w:r>
    </w:p>
    <w:p w14:paraId="4E4E8914" w14:textId="47BC121F" w:rsidR="009D0046" w:rsidRDefault="006B4CB5" w:rsidP="006B4CB5">
      <w:pPr>
        <w:pStyle w:val="NormalWeb"/>
        <w:spacing w:before="0" w:beforeAutospacing="0" w:after="225" w:afterAutospacing="0" w:line="300" w:lineRule="atLeast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The Commission agreed the dates for the regular Commission meetings which will take place during 2024.  </w:t>
      </w:r>
    </w:p>
    <w:p w14:paraId="062FBB39" w14:textId="020DFAB3" w:rsidR="001945FA" w:rsidRPr="009D0046" w:rsidRDefault="009D0046" w:rsidP="009D0046">
      <w:pPr>
        <w:pStyle w:val="ListParagraph"/>
        <w:numPr>
          <w:ilvl w:val="0"/>
          <w:numId w:val="14"/>
        </w:numPr>
        <w:spacing w:after="0" w:line="480" w:lineRule="auto"/>
        <w:rPr>
          <w:rFonts w:ascii="Georgia" w:eastAsia="Times New Roman" w:hAnsi="Georgia"/>
          <w:b/>
          <w:i/>
          <w:color w:val="002060"/>
          <w:sz w:val="25"/>
          <w:szCs w:val="25"/>
        </w:rPr>
      </w:pPr>
      <w:r w:rsidRPr="009D0046">
        <w:rPr>
          <w:rFonts w:ascii="Georgia" w:eastAsia="Times New Roman" w:hAnsi="Georgia"/>
          <w:b/>
          <w:color w:val="002060"/>
          <w:sz w:val="25"/>
          <w:szCs w:val="25"/>
        </w:rPr>
        <w:lastRenderedPageBreak/>
        <w:t xml:space="preserve">Post-Election Event </w:t>
      </w:r>
      <w:r>
        <w:rPr>
          <w:rFonts w:ascii="Georgia" w:eastAsia="Times New Roman" w:hAnsi="Georgia"/>
          <w:b/>
          <w:color w:val="002060"/>
          <w:sz w:val="25"/>
          <w:szCs w:val="25"/>
        </w:rPr>
        <w:t>Reviews</w:t>
      </w:r>
    </w:p>
    <w:p w14:paraId="07754742" w14:textId="1679D5D0" w:rsidR="009D0046" w:rsidRDefault="009D0046" w:rsidP="004B22A0">
      <w:pPr>
        <w:spacing w:after="0" w:line="288" w:lineRule="auto"/>
        <w:rPr>
          <w:rFonts w:ascii="Georgia" w:eastAsia="Times New Roman" w:hAnsi="Georgia"/>
          <w:color w:val="002060"/>
          <w:sz w:val="25"/>
          <w:szCs w:val="25"/>
        </w:rPr>
      </w:pPr>
      <w:r w:rsidRPr="009D0046">
        <w:rPr>
          <w:rFonts w:ascii="Georgia" w:eastAsia="Times New Roman" w:hAnsi="Georgia"/>
          <w:color w:val="002060"/>
          <w:sz w:val="25"/>
          <w:szCs w:val="25"/>
        </w:rPr>
        <w:t>Padraig Hughes provided an introduction and training on Post-Election Event Reviews</w:t>
      </w:r>
      <w:r>
        <w:rPr>
          <w:rFonts w:ascii="Georgia" w:eastAsia="Times New Roman" w:hAnsi="Georgia"/>
          <w:color w:val="002060"/>
          <w:sz w:val="25"/>
          <w:szCs w:val="25"/>
        </w:rPr>
        <w:t xml:space="preserve"> </w:t>
      </w:r>
      <w:r w:rsidRPr="009D0046">
        <w:rPr>
          <w:rFonts w:ascii="Georgia" w:eastAsia="Times New Roman" w:hAnsi="Georgia"/>
          <w:color w:val="002060"/>
          <w:sz w:val="25"/>
          <w:szCs w:val="25"/>
        </w:rPr>
        <w:t>to the Com</w:t>
      </w:r>
      <w:r>
        <w:rPr>
          <w:rFonts w:ascii="Georgia" w:eastAsia="Times New Roman" w:hAnsi="Georgia"/>
          <w:color w:val="002060"/>
          <w:sz w:val="25"/>
          <w:szCs w:val="25"/>
        </w:rPr>
        <w:t xml:space="preserve">mission members and ACT staff, which </w:t>
      </w:r>
      <w:r w:rsidRPr="009D0046">
        <w:rPr>
          <w:rFonts w:ascii="Georgia" w:eastAsia="Times New Roman" w:hAnsi="Georgia"/>
          <w:color w:val="002060"/>
          <w:sz w:val="25"/>
          <w:szCs w:val="25"/>
        </w:rPr>
        <w:t>took place in the Radisson Blu Hotel</w:t>
      </w:r>
      <w:r>
        <w:rPr>
          <w:rFonts w:ascii="Georgia" w:eastAsia="Times New Roman" w:hAnsi="Georgia"/>
          <w:color w:val="002060"/>
          <w:sz w:val="25"/>
          <w:szCs w:val="25"/>
        </w:rPr>
        <w:t>.</w:t>
      </w:r>
    </w:p>
    <w:p w14:paraId="5B0C377F" w14:textId="684334F7" w:rsidR="009D0046" w:rsidRDefault="009D0046" w:rsidP="004B22A0">
      <w:pPr>
        <w:spacing w:after="0" w:line="288" w:lineRule="auto"/>
        <w:rPr>
          <w:rFonts w:ascii="Georgia" w:eastAsia="Times New Roman" w:hAnsi="Georgia"/>
          <w:color w:val="002060"/>
          <w:sz w:val="25"/>
          <w:szCs w:val="25"/>
        </w:rPr>
      </w:pPr>
    </w:p>
    <w:p w14:paraId="7553E78E" w14:textId="22B5CD2F" w:rsidR="009D0046" w:rsidRPr="009D0046" w:rsidRDefault="009D0046" w:rsidP="009D0046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9D0046">
        <w:rPr>
          <w:rFonts w:ascii="Georgia" w:hAnsi="Georgia"/>
          <w:b/>
          <w:color w:val="002060"/>
          <w:sz w:val="24"/>
          <w:szCs w:val="24"/>
        </w:rPr>
        <w:t>Noted by the Commission</w:t>
      </w:r>
    </w:p>
    <w:p w14:paraId="338D5A51" w14:textId="77777777" w:rsidR="009D0046" w:rsidRDefault="009D0046" w:rsidP="009D0046">
      <w:pPr>
        <w:pStyle w:val="ListParagraph"/>
        <w:spacing w:after="0" w:line="288" w:lineRule="auto"/>
        <w:rPr>
          <w:rFonts w:ascii="Georgia" w:hAnsi="Georgia"/>
          <w:color w:val="002060"/>
        </w:rPr>
      </w:pPr>
    </w:p>
    <w:p w14:paraId="7B060D40" w14:textId="2980E2AF" w:rsidR="009D0046" w:rsidRPr="009D0046" w:rsidRDefault="009D0046" w:rsidP="009D0046">
      <w:pPr>
        <w:pStyle w:val="ListParagraph"/>
        <w:numPr>
          <w:ilvl w:val="0"/>
          <w:numId w:val="33"/>
        </w:numPr>
        <w:spacing w:after="0"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9D0046">
        <w:rPr>
          <w:rFonts w:ascii="Georgia" w:eastAsia="Times New Roman" w:hAnsi="Georgia"/>
          <w:color w:val="002060"/>
          <w:sz w:val="25"/>
          <w:szCs w:val="25"/>
        </w:rPr>
        <w:t>Staffing/Budget Updates</w:t>
      </w:r>
    </w:p>
    <w:p w14:paraId="32374823" w14:textId="0AF445E1" w:rsidR="009D0046" w:rsidRPr="009D0046" w:rsidRDefault="009D0046" w:rsidP="009D0046">
      <w:pPr>
        <w:pStyle w:val="ListParagraph"/>
        <w:numPr>
          <w:ilvl w:val="0"/>
          <w:numId w:val="33"/>
        </w:numPr>
        <w:spacing w:after="0"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9D0046">
        <w:rPr>
          <w:rFonts w:ascii="Georgia" w:eastAsia="Times New Roman" w:hAnsi="Georgia"/>
          <w:color w:val="002060"/>
          <w:sz w:val="25"/>
          <w:szCs w:val="25"/>
        </w:rPr>
        <w:t xml:space="preserve">Commission Terms of Reference </w:t>
      </w:r>
      <w:r>
        <w:rPr>
          <w:rFonts w:ascii="Georgia" w:eastAsia="Times New Roman" w:hAnsi="Georgia"/>
          <w:color w:val="002060"/>
          <w:sz w:val="25"/>
          <w:szCs w:val="25"/>
        </w:rPr>
        <w:t>(draft)</w:t>
      </w:r>
    </w:p>
    <w:p w14:paraId="0DD7322C" w14:textId="22364DEA" w:rsidR="009D0046" w:rsidRPr="009D0046" w:rsidRDefault="009D0046" w:rsidP="009D0046">
      <w:pPr>
        <w:pStyle w:val="ListParagraph"/>
        <w:numPr>
          <w:ilvl w:val="0"/>
          <w:numId w:val="33"/>
        </w:numPr>
        <w:spacing w:after="0"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9D0046">
        <w:rPr>
          <w:rFonts w:ascii="Georgia" w:eastAsia="Times New Roman" w:hAnsi="Georgia"/>
          <w:color w:val="002060"/>
          <w:sz w:val="25"/>
          <w:szCs w:val="25"/>
        </w:rPr>
        <w:t>ACT ARC Committee meeting minutes – 2</w:t>
      </w:r>
      <w:r w:rsidRPr="009D0046">
        <w:rPr>
          <w:rFonts w:ascii="Georgia" w:eastAsia="Times New Roman" w:hAnsi="Georgia"/>
          <w:color w:val="002060"/>
          <w:sz w:val="25"/>
          <w:szCs w:val="25"/>
          <w:vertAlign w:val="superscript"/>
        </w:rPr>
        <w:t>nd</w:t>
      </w:r>
      <w:r w:rsidRPr="009D0046">
        <w:rPr>
          <w:rFonts w:ascii="Georgia" w:eastAsia="Times New Roman" w:hAnsi="Georgia"/>
          <w:color w:val="002060"/>
          <w:sz w:val="25"/>
          <w:szCs w:val="25"/>
        </w:rPr>
        <w:t xml:space="preserve"> October 2023</w:t>
      </w:r>
    </w:p>
    <w:p w14:paraId="3ACB79F5" w14:textId="341CFA07" w:rsidR="0008386F" w:rsidRDefault="0008386F" w:rsidP="00501DEE">
      <w:p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</w:p>
    <w:p w14:paraId="3DBE4B35" w14:textId="6BCC046F" w:rsidR="00CC18F4" w:rsidRDefault="004C06A8" w:rsidP="00501DEE">
      <w:p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4C06A8"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>AOB</w:t>
      </w:r>
    </w:p>
    <w:p w14:paraId="0CD30E96" w14:textId="66CA2DA7" w:rsidR="00BC1156" w:rsidRPr="00BC1156" w:rsidRDefault="00BC1156" w:rsidP="00BC1156">
      <w:pPr>
        <w:pStyle w:val="ListParagraph"/>
        <w:numPr>
          <w:ilvl w:val="0"/>
          <w:numId w:val="35"/>
        </w:num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BC1156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Deadline to apply as a temporary Approved Body for the duration of the Referendum Campaigns is 5.00pm on Friday 16</w:t>
      </w:r>
      <w:r w:rsidRPr="00BC1156">
        <w:rPr>
          <w:rFonts w:ascii="Georgia" w:hAnsi="Georgia" w:cs="Arial"/>
          <w:color w:val="002060"/>
          <w:sz w:val="24"/>
          <w:szCs w:val="24"/>
          <w:shd w:val="clear" w:color="auto" w:fill="FFFFFF"/>
          <w:vertAlign w:val="superscript"/>
        </w:rPr>
        <w:t>th</w:t>
      </w:r>
      <w:r w:rsidRPr="00BC1156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February</w:t>
      </w:r>
    </w:p>
    <w:p w14:paraId="3A90249A" w14:textId="475EA290" w:rsidR="009D0046" w:rsidRPr="00BC1156" w:rsidRDefault="00CF5EC1" w:rsidP="009D0046">
      <w:pPr>
        <w:pStyle w:val="ListParagraph"/>
        <w:numPr>
          <w:ilvl w:val="0"/>
          <w:numId w:val="35"/>
        </w:num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BC1156">
        <w:rPr>
          <w:rFonts w:ascii="Georgia" w:hAnsi="Georgia"/>
          <w:color w:val="002060"/>
          <w:sz w:val="24"/>
          <w:szCs w:val="24"/>
        </w:rPr>
        <w:t xml:space="preserve">Publication of wording for the </w:t>
      </w:r>
      <w:r w:rsidR="009D0046" w:rsidRPr="00BC1156">
        <w:rPr>
          <w:rFonts w:ascii="Georgia" w:hAnsi="Georgia"/>
          <w:color w:val="002060"/>
          <w:sz w:val="24"/>
          <w:szCs w:val="24"/>
        </w:rPr>
        <w:t>Forty-first Amendment of the Constitution (Agreement on a Unified Patent Court) Bill 2024</w:t>
      </w:r>
      <w:r w:rsidRPr="00BC1156">
        <w:rPr>
          <w:rFonts w:ascii="Georgia" w:hAnsi="Georgia"/>
          <w:color w:val="002060"/>
          <w:sz w:val="24"/>
          <w:szCs w:val="24"/>
        </w:rPr>
        <w:t xml:space="preserve"> </w:t>
      </w:r>
    </w:p>
    <w:p w14:paraId="148F4263" w14:textId="418FEA1B" w:rsidR="00CF5EC1" w:rsidRPr="00CF5EC1" w:rsidRDefault="00CF5EC1" w:rsidP="009D0046">
      <w:pPr>
        <w:pStyle w:val="ListParagraph"/>
        <w:numPr>
          <w:ilvl w:val="0"/>
          <w:numId w:val="35"/>
        </w:num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CF5EC1">
        <w:rPr>
          <w:rFonts w:ascii="Georgia" w:hAnsi="Georgia"/>
          <w:color w:val="002060"/>
          <w:sz w:val="24"/>
          <w:szCs w:val="24"/>
        </w:rPr>
        <w:t>Date of next meeting 14</w:t>
      </w:r>
      <w:r w:rsidRPr="00CF5EC1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 w:rsidRPr="00CF5EC1">
        <w:rPr>
          <w:rFonts w:ascii="Georgia" w:hAnsi="Georgia"/>
          <w:color w:val="002060"/>
          <w:sz w:val="24"/>
          <w:szCs w:val="24"/>
        </w:rPr>
        <w:t xml:space="preserve"> March 2024</w:t>
      </w:r>
    </w:p>
    <w:p w14:paraId="609C3514" w14:textId="0D59C775" w:rsidR="001A7CEE" w:rsidRPr="00C94602" w:rsidRDefault="001A7CEE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1A1E077" w14:textId="1CBACD68" w:rsidR="00504CE2" w:rsidRDefault="00504CE2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C94602">
        <w:rPr>
          <w:rFonts w:ascii="Georgia" w:hAnsi="Georgia"/>
          <w:b/>
          <w:color w:val="002060"/>
          <w:sz w:val="24"/>
          <w:szCs w:val="24"/>
        </w:rPr>
        <w:t>__________________</w:t>
      </w:r>
    </w:p>
    <w:p w14:paraId="4566D344" w14:textId="77777777" w:rsidR="00A5262F" w:rsidRPr="00C94602" w:rsidRDefault="00A5262F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7E2C3403" w14:textId="1551B8B1" w:rsidR="007F032B" w:rsidRPr="00C94602" w:rsidRDefault="007F032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Ms. Justice Marie Baker</w:t>
      </w:r>
      <w:r w:rsidR="00411090">
        <w:rPr>
          <w:rFonts w:ascii="Georgia" w:hAnsi="Georgia"/>
          <w:color w:val="002060"/>
          <w:sz w:val="24"/>
          <w:szCs w:val="24"/>
        </w:rPr>
        <w:t xml:space="preserve"> (signed)</w:t>
      </w:r>
    </w:p>
    <w:p w14:paraId="5AB83AC6" w14:textId="0EA77A39" w:rsidR="002459BA" w:rsidRPr="00C94602" w:rsidRDefault="00504CE2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Chairperson</w:t>
      </w:r>
      <w:bookmarkStart w:id="0" w:name="_GoBack"/>
      <w:bookmarkEnd w:id="0"/>
    </w:p>
    <w:sectPr w:rsidR="002459BA" w:rsidRPr="00C94602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7EBAD" w14:textId="77777777" w:rsidR="005375F3" w:rsidRDefault="005375F3" w:rsidP="003D0191">
      <w:pPr>
        <w:spacing w:after="0" w:line="240" w:lineRule="auto"/>
      </w:pPr>
      <w:r>
        <w:separator/>
      </w:r>
    </w:p>
  </w:endnote>
  <w:endnote w:type="continuationSeparator" w:id="0">
    <w:p w14:paraId="28AA210F" w14:textId="77777777" w:rsidR="005375F3" w:rsidRDefault="005375F3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74B0563E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0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EC97" w14:textId="77777777" w:rsidR="005375F3" w:rsidRDefault="005375F3" w:rsidP="003D0191">
      <w:pPr>
        <w:spacing w:after="0" w:line="240" w:lineRule="auto"/>
      </w:pPr>
      <w:r>
        <w:separator/>
      </w:r>
    </w:p>
  </w:footnote>
  <w:footnote w:type="continuationSeparator" w:id="0">
    <w:p w14:paraId="36A01306" w14:textId="77777777" w:rsidR="005375F3" w:rsidRDefault="005375F3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3E997134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F24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A3883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340"/>
    <w:multiLevelType w:val="hybridMultilevel"/>
    <w:tmpl w:val="DF62781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1B3"/>
    <w:multiLevelType w:val="hybridMultilevel"/>
    <w:tmpl w:val="56626962"/>
    <w:lvl w:ilvl="0" w:tplc="B9B609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54EA1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570C2"/>
    <w:multiLevelType w:val="hybridMultilevel"/>
    <w:tmpl w:val="396419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467A0"/>
    <w:multiLevelType w:val="hybridMultilevel"/>
    <w:tmpl w:val="608078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6276"/>
    <w:multiLevelType w:val="hybridMultilevel"/>
    <w:tmpl w:val="33B2B3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45268"/>
    <w:multiLevelType w:val="hybridMultilevel"/>
    <w:tmpl w:val="F2205B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9463D"/>
    <w:multiLevelType w:val="hybridMultilevel"/>
    <w:tmpl w:val="915AA8D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C7757"/>
    <w:multiLevelType w:val="hybridMultilevel"/>
    <w:tmpl w:val="C076FDAA"/>
    <w:lvl w:ilvl="0" w:tplc="1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542B2"/>
    <w:multiLevelType w:val="hybridMultilevel"/>
    <w:tmpl w:val="65BAF648"/>
    <w:lvl w:ilvl="0" w:tplc="01964DF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B3151"/>
    <w:multiLevelType w:val="hybridMultilevel"/>
    <w:tmpl w:val="099C262A"/>
    <w:lvl w:ilvl="0" w:tplc="8AE2A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A0B0F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604B5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8"/>
  </w:num>
  <w:num w:numId="4">
    <w:abstractNumId w:val="23"/>
  </w:num>
  <w:num w:numId="5">
    <w:abstractNumId w:val="32"/>
  </w:num>
  <w:num w:numId="6">
    <w:abstractNumId w:val="26"/>
  </w:num>
  <w:num w:numId="7">
    <w:abstractNumId w:val="16"/>
  </w:num>
  <w:num w:numId="8">
    <w:abstractNumId w:val="2"/>
  </w:num>
  <w:num w:numId="9">
    <w:abstractNumId w:val="30"/>
  </w:num>
  <w:num w:numId="10">
    <w:abstractNumId w:val="14"/>
  </w:num>
  <w:num w:numId="11">
    <w:abstractNumId w:val="15"/>
  </w:num>
  <w:num w:numId="12">
    <w:abstractNumId w:val="21"/>
  </w:num>
  <w:num w:numId="13">
    <w:abstractNumId w:val="6"/>
  </w:num>
  <w:num w:numId="14">
    <w:abstractNumId w:val="8"/>
  </w:num>
  <w:num w:numId="15">
    <w:abstractNumId w:val="17"/>
  </w:num>
  <w:num w:numId="16">
    <w:abstractNumId w:val="9"/>
  </w:num>
  <w:num w:numId="17">
    <w:abstractNumId w:val="10"/>
  </w:num>
  <w:num w:numId="18">
    <w:abstractNumId w:val="5"/>
  </w:num>
  <w:num w:numId="19">
    <w:abstractNumId w:val="20"/>
  </w:num>
  <w:num w:numId="20">
    <w:abstractNumId w:val="29"/>
  </w:num>
  <w:num w:numId="21">
    <w:abstractNumId w:val="25"/>
  </w:num>
  <w:num w:numId="22">
    <w:abstractNumId w:val="33"/>
  </w:num>
  <w:num w:numId="23">
    <w:abstractNumId w:val="1"/>
  </w:num>
  <w:num w:numId="24">
    <w:abstractNumId w:val="12"/>
  </w:num>
  <w:num w:numId="25">
    <w:abstractNumId w:val="18"/>
  </w:num>
  <w:num w:numId="26">
    <w:abstractNumId w:val="13"/>
  </w:num>
  <w:num w:numId="27">
    <w:abstractNumId w:val="11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2"/>
  </w:num>
  <w:num w:numId="32">
    <w:abstractNumId w:val="4"/>
  </w:num>
  <w:num w:numId="33">
    <w:abstractNumId w:val="24"/>
  </w:num>
  <w:num w:numId="34">
    <w:abstractNumId w:val="3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518B"/>
    <w:rsid w:val="00007A6E"/>
    <w:rsid w:val="00011EB8"/>
    <w:rsid w:val="00023DD9"/>
    <w:rsid w:val="00030AAF"/>
    <w:rsid w:val="00055F27"/>
    <w:rsid w:val="0006233B"/>
    <w:rsid w:val="0006329F"/>
    <w:rsid w:val="0008386F"/>
    <w:rsid w:val="00087E27"/>
    <w:rsid w:val="00097499"/>
    <w:rsid w:val="000977ED"/>
    <w:rsid w:val="000A6B0B"/>
    <w:rsid w:val="000C186F"/>
    <w:rsid w:val="000D7F7A"/>
    <w:rsid w:val="000F64DF"/>
    <w:rsid w:val="001143B4"/>
    <w:rsid w:val="00120D95"/>
    <w:rsid w:val="00132F40"/>
    <w:rsid w:val="00134C67"/>
    <w:rsid w:val="00136FBB"/>
    <w:rsid w:val="0014448B"/>
    <w:rsid w:val="00145854"/>
    <w:rsid w:val="0015570D"/>
    <w:rsid w:val="001666BA"/>
    <w:rsid w:val="00176907"/>
    <w:rsid w:val="00180F05"/>
    <w:rsid w:val="001945FA"/>
    <w:rsid w:val="001A1A8B"/>
    <w:rsid w:val="001A2A3E"/>
    <w:rsid w:val="001A7AE1"/>
    <w:rsid w:val="001A7CEE"/>
    <w:rsid w:val="001B707B"/>
    <w:rsid w:val="001C24E0"/>
    <w:rsid w:val="001C4C9F"/>
    <w:rsid w:val="002024BE"/>
    <w:rsid w:val="0020348A"/>
    <w:rsid w:val="00205334"/>
    <w:rsid w:val="0020700B"/>
    <w:rsid w:val="0022402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62DC5"/>
    <w:rsid w:val="00273971"/>
    <w:rsid w:val="00274746"/>
    <w:rsid w:val="002927B7"/>
    <w:rsid w:val="002935CE"/>
    <w:rsid w:val="002A1565"/>
    <w:rsid w:val="002A197A"/>
    <w:rsid w:val="002A6CB2"/>
    <w:rsid w:val="002B6DE3"/>
    <w:rsid w:val="002D0614"/>
    <w:rsid w:val="002D0842"/>
    <w:rsid w:val="002D324A"/>
    <w:rsid w:val="002E0189"/>
    <w:rsid w:val="002F324D"/>
    <w:rsid w:val="002F3FCB"/>
    <w:rsid w:val="002F78BE"/>
    <w:rsid w:val="00326077"/>
    <w:rsid w:val="00330EE6"/>
    <w:rsid w:val="00343AC2"/>
    <w:rsid w:val="003757D1"/>
    <w:rsid w:val="003A0BDF"/>
    <w:rsid w:val="003B05E4"/>
    <w:rsid w:val="003B0C2D"/>
    <w:rsid w:val="003B3231"/>
    <w:rsid w:val="003D0191"/>
    <w:rsid w:val="003E7B81"/>
    <w:rsid w:val="003F0555"/>
    <w:rsid w:val="003F070A"/>
    <w:rsid w:val="003F2B17"/>
    <w:rsid w:val="0040757F"/>
    <w:rsid w:val="00411090"/>
    <w:rsid w:val="004210E0"/>
    <w:rsid w:val="00442C35"/>
    <w:rsid w:val="004528AA"/>
    <w:rsid w:val="0045446C"/>
    <w:rsid w:val="00455813"/>
    <w:rsid w:val="00476E17"/>
    <w:rsid w:val="00482B20"/>
    <w:rsid w:val="00487FBA"/>
    <w:rsid w:val="004B22A0"/>
    <w:rsid w:val="004C06A8"/>
    <w:rsid w:val="004C25BC"/>
    <w:rsid w:val="004D0081"/>
    <w:rsid w:val="004E39E3"/>
    <w:rsid w:val="004F29BE"/>
    <w:rsid w:val="004F6B21"/>
    <w:rsid w:val="00501DEE"/>
    <w:rsid w:val="00504CE2"/>
    <w:rsid w:val="005076CF"/>
    <w:rsid w:val="00510EC4"/>
    <w:rsid w:val="00520DDB"/>
    <w:rsid w:val="00531C3F"/>
    <w:rsid w:val="005375F3"/>
    <w:rsid w:val="005406C7"/>
    <w:rsid w:val="00560782"/>
    <w:rsid w:val="00564DC6"/>
    <w:rsid w:val="00565873"/>
    <w:rsid w:val="00566128"/>
    <w:rsid w:val="00566B60"/>
    <w:rsid w:val="00566CD5"/>
    <w:rsid w:val="005739D4"/>
    <w:rsid w:val="00576EB8"/>
    <w:rsid w:val="005822A7"/>
    <w:rsid w:val="00587AA6"/>
    <w:rsid w:val="005A12DA"/>
    <w:rsid w:val="005A2F1F"/>
    <w:rsid w:val="005B174C"/>
    <w:rsid w:val="005B68CA"/>
    <w:rsid w:val="005C61AD"/>
    <w:rsid w:val="005D1A60"/>
    <w:rsid w:val="005D6A2F"/>
    <w:rsid w:val="006065B8"/>
    <w:rsid w:val="00634020"/>
    <w:rsid w:val="006649BA"/>
    <w:rsid w:val="00670655"/>
    <w:rsid w:val="00674B45"/>
    <w:rsid w:val="00681566"/>
    <w:rsid w:val="00696994"/>
    <w:rsid w:val="00697B95"/>
    <w:rsid w:val="006B3AB9"/>
    <w:rsid w:val="006B4CB5"/>
    <w:rsid w:val="006B7919"/>
    <w:rsid w:val="006C08B5"/>
    <w:rsid w:val="006C24F2"/>
    <w:rsid w:val="006D48E5"/>
    <w:rsid w:val="006E469C"/>
    <w:rsid w:val="006F1C80"/>
    <w:rsid w:val="006F1D47"/>
    <w:rsid w:val="006F2B8F"/>
    <w:rsid w:val="00706BA8"/>
    <w:rsid w:val="00715D4A"/>
    <w:rsid w:val="007251AE"/>
    <w:rsid w:val="0073108B"/>
    <w:rsid w:val="00735999"/>
    <w:rsid w:val="00743474"/>
    <w:rsid w:val="00743CE3"/>
    <w:rsid w:val="00757F50"/>
    <w:rsid w:val="00760A9F"/>
    <w:rsid w:val="00765984"/>
    <w:rsid w:val="007721F7"/>
    <w:rsid w:val="00780813"/>
    <w:rsid w:val="00781ADD"/>
    <w:rsid w:val="0078601C"/>
    <w:rsid w:val="0079232E"/>
    <w:rsid w:val="00793DE5"/>
    <w:rsid w:val="007A27B6"/>
    <w:rsid w:val="007A5120"/>
    <w:rsid w:val="007A5859"/>
    <w:rsid w:val="007B43E1"/>
    <w:rsid w:val="007D43BA"/>
    <w:rsid w:val="007F032B"/>
    <w:rsid w:val="007F5109"/>
    <w:rsid w:val="007F6EF3"/>
    <w:rsid w:val="00831D74"/>
    <w:rsid w:val="008444DA"/>
    <w:rsid w:val="008605D2"/>
    <w:rsid w:val="00863725"/>
    <w:rsid w:val="00872C6F"/>
    <w:rsid w:val="00877983"/>
    <w:rsid w:val="00893A75"/>
    <w:rsid w:val="008A2916"/>
    <w:rsid w:val="008C0129"/>
    <w:rsid w:val="008C01A2"/>
    <w:rsid w:val="008C48E1"/>
    <w:rsid w:val="008D6BA6"/>
    <w:rsid w:val="008E5D5B"/>
    <w:rsid w:val="008F270D"/>
    <w:rsid w:val="008F3999"/>
    <w:rsid w:val="008F7115"/>
    <w:rsid w:val="009153F8"/>
    <w:rsid w:val="00917E00"/>
    <w:rsid w:val="0092058C"/>
    <w:rsid w:val="009330EE"/>
    <w:rsid w:val="00937766"/>
    <w:rsid w:val="009479D9"/>
    <w:rsid w:val="009534F2"/>
    <w:rsid w:val="00957792"/>
    <w:rsid w:val="00964C83"/>
    <w:rsid w:val="0097272A"/>
    <w:rsid w:val="009A47E2"/>
    <w:rsid w:val="009B08C9"/>
    <w:rsid w:val="009B158A"/>
    <w:rsid w:val="009B421D"/>
    <w:rsid w:val="009C1C5D"/>
    <w:rsid w:val="009C327D"/>
    <w:rsid w:val="009C60D7"/>
    <w:rsid w:val="009D0046"/>
    <w:rsid w:val="009E2E58"/>
    <w:rsid w:val="009E6984"/>
    <w:rsid w:val="009F1D34"/>
    <w:rsid w:val="009F5159"/>
    <w:rsid w:val="009F6EC1"/>
    <w:rsid w:val="00A0033C"/>
    <w:rsid w:val="00A11D6C"/>
    <w:rsid w:val="00A12307"/>
    <w:rsid w:val="00A14839"/>
    <w:rsid w:val="00A14E73"/>
    <w:rsid w:val="00A247D8"/>
    <w:rsid w:val="00A40BE2"/>
    <w:rsid w:val="00A439A1"/>
    <w:rsid w:val="00A4554B"/>
    <w:rsid w:val="00A462AA"/>
    <w:rsid w:val="00A5262F"/>
    <w:rsid w:val="00A60DF7"/>
    <w:rsid w:val="00A65403"/>
    <w:rsid w:val="00A74E14"/>
    <w:rsid w:val="00A82FB5"/>
    <w:rsid w:val="00A84439"/>
    <w:rsid w:val="00AA3CBF"/>
    <w:rsid w:val="00AB627C"/>
    <w:rsid w:val="00AC3DB2"/>
    <w:rsid w:val="00AC537B"/>
    <w:rsid w:val="00AE154E"/>
    <w:rsid w:val="00AE24FD"/>
    <w:rsid w:val="00AF2BFE"/>
    <w:rsid w:val="00B027A2"/>
    <w:rsid w:val="00B4348C"/>
    <w:rsid w:val="00B463AB"/>
    <w:rsid w:val="00B471C2"/>
    <w:rsid w:val="00B477BD"/>
    <w:rsid w:val="00B62C27"/>
    <w:rsid w:val="00B735DD"/>
    <w:rsid w:val="00BA0A0C"/>
    <w:rsid w:val="00BA0BB0"/>
    <w:rsid w:val="00BB37DE"/>
    <w:rsid w:val="00BB4A98"/>
    <w:rsid w:val="00BC1156"/>
    <w:rsid w:val="00BC4908"/>
    <w:rsid w:val="00BD4DE4"/>
    <w:rsid w:val="00BE289B"/>
    <w:rsid w:val="00BF590C"/>
    <w:rsid w:val="00BF5A28"/>
    <w:rsid w:val="00C1041D"/>
    <w:rsid w:val="00C25E48"/>
    <w:rsid w:val="00C416C2"/>
    <w:rsid w:val="00C54B42"/>
    <w:rsid w:val="00C570B9"/>
    <w:rsid w:val="00C71EFC"/>
    <w:rsid w:val="00C73488"/>
    <w:rsid w:val="00C9157A"/>
    <w:rsid w:val="00C94602"/>
    <w:rsid w:val="00C9594E"/>
    <w:rsid w:val="00CA4BF3"/>
    <w:rsid w:val="00CB7798"/>
    <w:rsid w:val="00CC18F4"/>
    <w:rsid w:val="00CC408F"/>
    <w:rsid w:val="00CE560C"/>
    <w:rsid w:val="00CE6284"/>
    <w:rsid w:val="00CF23F8"/>
    <w:rsid w:val="00CF5EC1"/>
    <w:rsid w:val="00CF6291"/>
    <w:rsid w:val="00D12210"/>
    <w:rsid w:val="00D155BF"/>
    <w:rsid w:val="00D24E5D"/>
    <w:rsid w:val="00D272DF"/>
    <w:rsid w:val="00D4025B"/>
    <w:rsid w:val="00D41D6A"/>
    <w:rsid w:val="00D41FC5"/>
    <w:rsid w:val="00D52F15"/>
    <w:rsid w:val="00D574C9"/>
    <w:rsid w:val="00D636E4"/>
    <w:rsid w:val="00D64AD9"/>
    <w:rsid w:val="00D8378D"/>
    <w:rsid w:val="00D84FB9"/>
    <w:rsid w:val="00D91365"/>
    <w:rsid w:val="00D97097"/>
    <w:rsid w:val="00DA0B40"/>
    <w:rsid w:val="00DA4611"/>
    <w:rsid w:val="00DB23BC"/>
    <w:rsid w:val="00DC118A"/>
    <w:rsid w:val="00DC1C19"/>
    <w:rsid w:val="00DC7470"/>
    <w:rsid w:val="00DD4D70"/>
    <w:rsid w:val="00DE0DFE"/>
    <w:rsid w:val="00DE2C93"/>
    <w:rsid w:val="00DE3B55"/>
    <w:rsid w:val="00DF0928"/>
    <w:rsid w:val="00DF5497"/>
    <w:rsid w:val="00DF5B97"/>
    <w:rsid w:val="00DF5C65"/>
    <w:rsid w:val="00E0042A"/>
    <w:rsid w:val="00E30E91"/>
    <w:rsid w:val="00E318D3"/>
    <w:rsid w:val="00E60D1A"/>
    <w:rsid w:val="00E65ACF"/>
    <w:rsid w:val="00E70549"/>
    <w:rsid w:val="00E7331C"/>
    <w:rsid w:val="00E76DC1"/>
    <w:rsid w:val="00E833B6"/>
    <w:rsid w:val="00E857E6"/>
    <w:rsid w:val="00E92011"/>
    <w:rsid w:val="00E97435"/>
    <w:rsid w:val="00EA2D92"/>
    <w:rsid w:val="00EC29FE"/>
    <w:rsid w:val="00ED27C5"/>
    <w:rsid w:val="00ED45BF"/>
    <w:rsid w:val="00EE090D"/>
    <w:rsid w:val="00EE094F"/>
    <w:rsid w:val="00EE5FF3"/>
    <w:rsid w:val="00EF6D27"/>
    <w:rsid w:val="00F06888"/>
    <w:rsid w:val="00F218BE"/>
    <w:rsid w:val="00F218C0"/>
    <w:rsid w:val="00F21A0B"/>
    <w:rsid w:val="00F272DB"/>
    <w:rsid w:val="00F31092"/>
    <w:rsid w:val="00F31F0A"/>
    <w:rsid w:val="00F3222B"/>
    <w:rsid w:val="00F349F9"/>
    <w:rsid w:val="00F354E8"/>
    <w:rsid w:val="00F36781"/>
    <w:rsid w:val="00F42B98"/>
    <w:rsid w:val="00F52117"/>
    <w:rsid w:val="00F533CC"/>
    <w:rsid w:val="00F61248"/>
    <w:rsid w:val="00F86873"/>
    <w:rsid w:val="00F965C1"/>
    <w:rsid w:val="00F9767C"/>
    <w:rsid w:val="00FA16C0"/>
    <w:rsid w:val="00FA1D4F"/>
    <w:rsid w:val="00FA6484"/>
    <w:rsid w:val="00FC0E6E"/>
    <w:rsid w:val="00FC718C"/>
    <w:rsid w:val="00FE5090"/>
    <w:rsid w:val="00FE5244"/>
    <w:rsid w:val="00FF5E19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BD5831"/>
  <w15:chartTrackingRefBased/>
  <w15:docId w15:val="{15C8EB39-17C9-4E53-9C8E-53529A1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331C"/>
    <w:rPr>
      <w:i/>
      <w:iCs/>
    </w:rPr>
  </w:style>
  <w:style w:type="paragraph" w:customStyle="1" w:styleId="Default">
    <w:name w:val="Default"/>
    <w:rsid w:val="00EE5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F5159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22402B"/>
  </w:style>
  <w:style w:type="table" w:customStyle="1" w:styleId="TableGrid1">
    <w:name w:val="Table Grid1"/>
    <w:basedOn w:val="TableNormal"/>
    <w:next w:val="TableGrid"/>
    <w:uiPriority w:val="39"/>
    <w:rsid w:val="00D64AD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59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29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8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1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0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6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61969-005E-419A-9C71-E8C285A4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dcterms:created xsi:type="dcterms:W3CDTF">2024-03-19T14:57:00Z</dcterms:created>
  <dcterms:modified xsi:type="dcterms:W3CDTF">2024-03-19T14:57:00Z</dcterms:modified>
</cp:coreProperties>
</file>