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4" w:line="100" w:lineRule="exact"/>
      </w:pPr>
      <w:r>
        <w:pict>
          <v:group coordorigin="11170,1320" coordsize="0,0" style="position:absolute;margin-left:558.48pt;margin-top:66pt;width:0pt;height:0pt;mso-position-horizontal-relative:page;mso-position-vertical-relative:page;z-index:-102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pict>
          <v:group coordorigin="737,1351" coordsize="10433,0" style="position:absolute;margin-left:36.84pt;margin-top:67.56pt;width:521.64pt;height:0pt;mso-position-horizontal-relative:page;mso-position-vertical-relative:page;z-index:-103">
            <v:shape coordorigin="737,1351" coordsize="10433,0" filled="f" path="m737,1351l11170,1351e" strokecolor="#000000" stroked="t" strokeweight="3.24pt" style="position:absolute;left:737;top:1351;width:10433;height: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265"/>
        </w:trPr>
        <w:tc>
          <w:tcPr>
            <w:tcW w:type="dxa" w:w="19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40"/>
            </w:pPr>
            <w:r>
              <w:rPr>
                <w:rFonts w:ascii="Times New Roman" w:cs="Times New Roman" w:eastAsia="Times New Roman" w:hAnsi="Times New Roman"/>
                <w:w w:val="93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w w:val="118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m</w:t>
            </w:r>
            <w:r>
              <w:rPr>
                <w:rFonts w:ascii="Times New Roman" w:cs="Times New Roman" w:eastAsia="Times New Roman" w:hAnsi="Times New Roman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w w:val="100"/>
                <w:sz w:val="20"/>
                <w:szCs w:val="20"/>
              </w:rPr>
            </w:r>
          </w:p>
        </w:tc>
        <w:tc>
          <w:tcPr>
            <w:tcW w:type="dxa" w:w="43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hu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&lt;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1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8"/>
              <w:ind w:left="502"/>
            </w:pP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&gt;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hRule="exact" w:val="1321"/>
        </w:trPr>
        <w:tc>
          <w:tcPr>
            <w:tcW w:type="dxa" w:w="194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 w:line="275" w:lineRule="auto"/>
              <w:ind w:left="40" w:right="1120"/>
            </w:pPr>
            <w:r>
              <w:rPr>
                <w:rFonts w:ascii="Times New Roman" w:cs="Times New Roman" w:eastAsia="Times New Roman" w:hAnsi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23"/>
                <w:sz w:val="20"/>
                <w:szCs w:val="20"/>
              </w:rPr>
              <w:t>b</w:t>
            </w:r>
            <w:r>
              <w:rPr>
                <w:rFonts w:ascii="Times New Roman" w:cs="Times New Roman" w:eastAsia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39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353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27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nu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2024</w:t>
            </w:r>
            <w:r>
              <w:rPr>
                <w:rFonts w:ascii="Times New Roman" w:cs="Times New Roman" w:eastAsia="Times New Roman" w:hAnsi="Times New Roman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21</w:t>
            </w:r>
            <w:r>
              <w:rPr>
                <w:rFonts w:ascii="Times New Roman" w:cs="Times New Roman" w:eastAsia="Times New Roman" w:hAnsi="Times New Roman"/>
                <w:spacing w:val="0"/>
                <w:w w:val="77"/>
                <w:sz w:val="20"/>
                <w:szCs w:val="20"/>
              </w:rPr>
              <w:t>: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0"/>
                <w:szCs w:val="20"/>
              </w:rPr>
              <w:t>27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1155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0"/>
                <w:szCs w:val="20"/>
              </w:rPr>
              <w:t>C</w:t>
            </w:r>
            <w:r>
              <w:rPr>
                <w:rFonts w:ascii="Times New Roman" w:cs="Times New Roman" w:eastAsia="Times New Roman" w:hAnsi="Times New Roman"/>
                <w:spacing w:val="15"/>
                <w:w w:val="83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9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spacing w:before="34"/>
              <w:ind w:left="1155"/>
            </w:pPr>
            <w:r>
              <w:rPr>
                <w:rFonts w:ascii="Times New Roman" w:cs="Times New Roman" w:eastAsia="Times New Roman" w:hAnsi="Times New Roman"/>
                <w:w w:val="95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w w:val="112"/>
                <w:sz w:val="20"/>
                <w:szCs w:val="20"/>
              </w:rPr>
              <w:t>u</w:t>
            </w:r>
            <w:r>
              <w:rPr>
                <w:rFonts w:ascii="Times New Roman" w:cs="Times New Roman" w:eastAsia="Times New Roman" w:hAnsi="Times New Roman"/>
                <w:w w:val="117"/>
                <w:sz w:val="20"/>
                <w:szCs w:val="20"/>
              </w:rPr>
              <w:t>gge</w:t>
            </w:r>
            <w:r>
              <w:rPr>
                <w:rFonts w:ascii="Times New Roman" w:cs="Times New Roman" w:eastAsia="Times New Roman" w:hAnsi="Times New Roman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0"/>
                <w:szCs w:val="20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7"/>
                <w:sz w:val="20"/>
                <w:szCs w:val="20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0"/>
                <w:szCs w:val="20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7"/>
                <w:sz w:val="20"/>
                <w:szCs w:val="20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0"/>
                <w:szCs w:val="20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3"/>
                <w:sz w:val="20"/>
                <w:szCs w:val="20"/>
              </w:rPr>
              <w:t>rc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0"/>
                <w:szCs w:val="20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41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line="200" w:lineRule="exact"/>
        <w:ind w:left="157"/>
      </w:pP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C</w:t>
      </w:r>
      <w:r>
        <w:rPr>
          <w:rFonts w:ascii="Times New Roman" w:cs="Times New Roman" w:eastAsia="Times New Roman" w:hAnsi="Times New Roman"/>
          <w:color w:val="9C6400"/>
          <w:spacing w:val="1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color w:val="9C6400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color w:val="9C6400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9C6400"/>
          <w:spacing w:val="1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his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eMa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ated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om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tsi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anisati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ed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De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kt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er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ice.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Do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color w:val="000000"/>
          <w:spacing w:val="-1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ick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li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color w:val="000000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open</w:t>
      </w:r>
      <w:r>
        <w:rPr>
          <w:rFonts w:ascii="Times New Roman" w:cs="Times New Roman" w:eastAsia="Times New Roman" w:hAnsi="Times New Roman"/>
          <w:color w:val="000000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18"/>
          <w:szCs w:val="18"/>
        </w:rPr>
        <w:t>any</w:t>
      </w:r>
    </w:p>
    <w:p>
      <w:pPr>
        <w:rPr>
          <w:rFonts w:ascii="Times New Roman" w:cs="Times New Roman" w:eastAsia="Times New Roman" w:hAnsi="Times New Roman"/>
          <w:sz w:val="18"/>
          <w:szCs w:val="18"/>
        </w:rPr>
        <w:jc w:val="left"/>
        <w:spacing w:before="2" w:line="200" w:lineRule="exact"/>
        <w:ind w:left="157" w:right="133"/>
      </w:pPr>
      <w:r>
        <w:pict>
          <v:group coordorigin="701,-210" coordsize="10477,634" style="position:absolute;margin-left:35.025pt;margin-top:-10.515pt;width:523.83pt;height:31.71pt;mso-position-horizontal-relative:page;mso-position-vertical-relative:paragraph;z-index:-101">
            <v:shape coordorigin="708,-203" coordsize="10462,206" fillcolor="#F6AC3B" filled="t" path="m708,-203l11170,-203,11170,4,708,4,708,-203xe" stroked="f" style="position:absolute;left:708;top:-203;width:10462;height:206">
              <v:path arrowok="t"/>
              <v:fill/>
            </v:shape>
            <v:shape coordorigin="708,4" coordsize="10462,206" fillcolor="#F6AC3B" filled="t" path="m708,4l11170,4,11170,210,708,210,708,4xe" stroked="f" style="position:absolute;left:708;top:4;width:10462;height:206">
              <v:path arrowok="t"/>
              <v:fill/>
            </v:shape>
            <v:shape coordorigin="708,210" coordsize="10462,206" fillcolor="#F6AC3B" filled="t" path="m708,210l11170,210,11170,416,708,416,708,210xe" stroked="f" style="position:absolute;left:708;top:210;width:10462;height:206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attach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less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der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pec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mail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ow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nte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is</w:t>
      </w:r>
      <w:r>
        <w:rPr>
          <w:rFonts w:ascii="Times New Roman" w:cs="Times New Roman" w:eastAsia="Times New Roman" w:hAnsi="Times New Roman"/>
          <w:spacing w:val="-3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saf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are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any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t,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co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tact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18"/>
          <w:szCs w:val="18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18"/>
          <w:szCs w:val="18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18"/>
          <w:szCs w:val="18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IT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Se</w:t>
      </w:r>
      <w:r>
        <w:rPr>
          <w:rFonts w:ascii="Times New Roman" w:cs="Times New Roman" w:eastAsia="Times New Roman" w:hAnsi="Times New Roman"/>
          <w:spacing w:val="3"/>
          <w:w w:val="100"/>
          <w:sz w:val="18"/>
          <w:szCs w:val="18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18"/>
          <w:szCs w:val="18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ice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8"/>
          <w:szCs w:val="18"/>
        </w:rPr>
        <w:t>Desk.</w:t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whom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57" w:right="381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name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oshua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rsi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stud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SETU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erf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ten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podca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CEO.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found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intere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feel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ssion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could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efit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coll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att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mpt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enerate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inte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politi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elec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ion.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know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onal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people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sim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age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ev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istered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vote.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ess.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480" w:lineRule="auto"/>
        <w:ind w:left="157" w:right="431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wish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commissi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good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luck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with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ars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Kind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0" w:line="260" w:lineRule="exact"/>
        <w:ind w:left="157"/>
      </w:pP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oshua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le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16"/>
          <w:szCs w:val="16"/>
        </w:rPr>
        <w:jc w:val="center"/>
        <w:spacing w:before="40"/>
        <w:ind w:left="5297" w:right="5258"/>
      </w:pPr>
      <w:r>
        <w:rPr>
          <w:rFonts w:ascii="Times New Roman" w:cs="Times New Roman" w:eastAsia="Times New Roman" w:hAnsi="Times New Roman"/>
          <w:spacing w:val="0"/>
          <w:w w:val="109"/>
          <w:sz w:val="16"/>
          <w:szCs w:val="16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6"/>
          <w:szCs w:val="16"/>
        </w:rPr>
      </w:r>
    </w:p>
    <w:sectPr>
      <w:type w:val="continuous"/>
      <w:pgSz w:h="16840" w:w="11920"/>
      <w:pgMar w:bottom="280" w:left="580" w:right="620" w:top="1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