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8086" w14:textId="3F0C5DB7" w:rsidR="002A6CB2" w:rsidRPr="00504CE2" w:rsidRDefault="00757F50" w:rsidP="00504CE2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0F5A8B9" wp14:editId="5D51BC69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476F2" w14:textId="1554287D" w:rsidR="00FF79A5" w:rsidRPr="00735999" w:rsidRDefault="00FF79A5" w:rsidP="004B22A0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735999">
        <w:rPr>
          <w:rFonts w:ascii="Georgia" w:hAnsi="Georgia"/>
          <w:b/>
          <w:color w:val="002060"/>
          <w:sz w:val="24"/>
          <w:szCs w:val="24"/>
        </w:rPr>
        <w:t xml:space="preserve">Meeting </w:t>
      </w:r>
      <w:r w:rsidR="00B747E9">
        <w:rPr>
          <w:rFonts w:ascii="Georgia" w:hAnsi="Georgia"/>
          <w:b/>
          <w:color w:val="002060"/>
          <w:sz w:val="24"/>
          <w:szCs w:val="24"/>
        </w:rPr>
        <w:t>#09/24</w:t>
      </w:r>
      <w:r w:rsidR="00BE7E48">
        <w:rPr>
          <w:rFonts w:ascii="Georgia" w:hAnsi="Georgia"/>
          <w:b/>
          <w:color w:val="002060"/>
          <w:sz w:val="24"/>
          <w:szCs w:val="24"/>
        </w:rPr>
        <w:t xml:space="preserve"> </w:t>
      </w:r>
      <w:r w:rsidRPr="00735999">
        <w:rPr>
          <w:rFonts w:ascii="Georgia" w:hAnsi="Georgia"/>
          <w:b/>
          <w:color w:val="002060"/>
          <w:sz w:val="24"/>
          <w:szCs w:val="24"/>
        </w:rPr>
        <w:t xml:space="preserve">of </w:t>
      </w:r>
      <w:proofErr w:type="gramStart"/>
      <w:r w:rsidRPr="00735999">
        <w:rPr>
          <w:rFonts w:ascii="Georgia" w:hAnsi="Georgia"/>
          <w:b/>
          <w:color w:val="002060"/>
          <w:sz w:val="24"/>
          <w:szCs w:val="24"/>
        </w:rPr>
        <w:t>An</w:t>
      </w:r>
      <w:proofErr w:type="gramEnd"/>
      <w:r w:rsidRPr="00735999">
        <w:rPr>
          <w:rFonts w:ascii="Georgia" w:hAnsi="Georgia"/>
          <w:b/>
          <w:color w:val="002060"/>
          <w:sz w:val="24"/>
          <w:szCs w:val="24"/>
        </w:rPr>
        <w:t xml:space="preserve"> Coimisiún Toghcháin (ACT), The Electoral Commission.</w:t>
      </w:r>
    </w:p>
    <w:p w14:paraId="4C23D6E3" w14:textId="77777777" w:rsidR="00FF79A5" w:rsidRPr="00735999" w:rsidRDefault="00FF79A5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3E3F2935" w14:textId="730BA69A" w:rsidR="008F3999" w:rsidRPr="006C08B5" w:rsidRDefault="00DE0DFE" w:rsidP="008F3999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 xml:space="preserve">Held </w:t>
      </w:r>
      <w:r w:rsidR="00B27C65">
        <w:rPr>
          <w:rFonts w:ascii="Georgia" w:hAnsi="Georgia"/>
          <w:b/>
          <w:color w:val="002060"/>
          <w:sz w:val="24"/>
          <w:szCs w:val="24"/>
        </w:rPr>
        <w:t>via Zoom 8</w:t>
      </w:r>
      <w:r w:rsidR="008F270D">
        <w:rPr>
          <w:rFonts w:ascii="Georgia" w:hAnsi="Georgia"/>
          <w:b/>
          <w:color w:val="002060"/>
          <w:sz w:val="24"/>
          <w:szCs w:val="24"/>
        </w:rPr>
        <w:t>.00</w:t>
      </w:r>
      <w:r w:rsidR="008F3999" w:rsidRPr="006C08B5">
        <w:rPr>
          <w:rFonts w:ascii="Georgia" w:hAnsi="Georgia"/>
          <w:b/>
          <w:color w:val="002060"/>
          <w:sz w:val="24"/>
          <w:szCs w:val="24"/>
        </w:rPr>
        <w:t xml:space="preserve">am – </w:t>
      </w:r>
      <w:r w:rsidR="00BD1E3C">
        <w:rPr>
          <w:rFonts w:ascii="Georgia" w:hAnsi="Georgia"/>
          <w:b/>
          <w:color w:val="002060"/>
          <w:sz w:val="24"/>
          <w:szCs w:val="24"/>
        </w:rPr>
        <w:t>Wednesday 24</w:t>
      </w:r>
      <w:r w:rsidR="00BD1E3C" w:rsidRPr="00BD1E3C">
        <w:rPr>
          <w:rFonts w:ascii="Georgia" w:hAnsi="Georgia"/>
          <w:b/>
          <w:color w:val="002060"/>
          <w:sz w:val="24"/>
          <w:szCs w:val="24"/>
          <w:vertAlign w:val="superscript"/>
        </w:rPr>
        <w:t>th</w:t>
      </w:r>
      <w:r w:rsidR="00BD1E3C">
        <w:rPr>
          <w:rFonts w:ascii="Georgia" w:hAnsi="Georgia"/>
          <w:b/>
          <w:color w:val="002060"/>
          <w:sz w:val="24"/>
          <w:szCs w:val="24"/>
        </w:rPr>
        <w:t xml:space="preserve"> </w:t>
      </w:r>
      <w:r w:rsidR="00B27C65">
        <w:rPr>
          <w:rFonts w:ascii="Georgia" w:hAnsi="Georgia"/>
          <w:b/>
          <w:color w:val="002060"/>
          <w:sz w:val="24"/>
          <w:szCs w:val="24"/>
        </w:rPr>
        <w:t>July 2024</w:t>
      </w:r>
    </w:p>
    <w:p w14:paraId="15C31AB9" w14:textId="77777777" w:rsidR="006C08B5" w:rsidRPr="00735999" w:rsidRDefault="006C08B5" w:rsidP="004B22A0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43332F6E" w14:textId="77777777" w:rsidR="009B421D" w:rsidRPr="00585563" w:rsidRDefault="005D1A60" w:rsidP="004B22A0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585563">
        <w:rPr>
          <w:rFonts w:ascii="Georgia" w:hAnsi="Georgia"/>
          <w:i/>
          <w:color w:val="002060"/>
          <w:sz w:val="24"/>
          <w:szCs w:val="24"/>
        </w:rPr>
        <w:t>In attendance</w:t>
      </w:r>
      <w:r w:rsidR="009B421D" w:rsidRPr="00585563">
        <w:rPr>
          <w:rFonts w:ascii="Georgia" w:hAnsi="Georgia"/>
          <w:i/>
          <w:color w:val="002060"/>
          <w:sz w:val="24"/>
          <w:szCs w:val="24"/>
        </w:rPr>
        <w:t>:</w:t>
      </w:r>
    </w:p>
    <w:p w14:paraId="64772EE6" w14:textId="644E537A" w:rsidR="002459BA" w:rsidRPr="00585563" w:rsidRDefault="00FF79A5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585563">
        <w:rPr>
          <w:rFonts w:ascii="Georgia" w:hAnsi="Georgia"/>
          <w:color w:val="002060"/>
          <w:sz w:val="24"/>
          <w:szCs w:val="24"/>
        </w:rPr>
        <w:t>Justice Marie Baker (Chairperson), Maura Quinn</w:t>
      </w:r>
      <w:r w:rsidR="00437BC9" w:rsidRPr="00585563">
        <w:rPr>
          <w:rFonts w:ascii="Georgia" w:hAnsi="Georgia"/>
          <w:color w:val="002060"/>
          <w:sz w:val="24"/>
          <w:szCs w:val="24"/>
        </w:rPr>
        <w:t xml:space="preserve"> </w:t>
      </w:r>
      <w:r w:rsidRPr="00585563">
        <w:rPr>
          <w:rFonts w:ascii="Georgia" w:hAnsi="Georgia"/>
          <w:color w:val="002060"/>
          <w:sz w:val="24"/>
          <w:szCs w:val="24"/>
        </w:rPr>
        <w:t>(MQ)</w:t>
      </w:r>
      <w:r w:rsidR="001C4C9F" w:rsidRPr="00585563">
        <w:rPr>
          <w:rFonts w:ascii="Georgia" w:hAnsi="Georgia"/>
          <w:color w:val="002060"/>
          <w:sz w:val="24"/>
          <w:szCs w:val="24"/>
        </w:rPr>
        <w:t xml:space="preserve">, </w:t>
      </w:r>
      <w:r w:rsidR="002459BA" w:rsidRPr="00585563">
        <w:rPr>
          <w:rFonts w:ascii="Georgia" w:hAnsi="Georgia"/>
          <w:color w:val="002060"/>
          <w:sz w:val="24"/>
          <w:szCs w:val="24"/>
        </w:rPr>
        <w:t>Alex Attwood (AA), John</w:t>
      </w:r>
      <w:r w:rsidR="00D30DA1" w:rsidRPr="00585563">
        <w:rPr>
          <w:rFonts w:ascii="Georgia" w:hAnsi="Georgia"/>
          <w:color w:val="002060"/>
          <w:sz w:val="24"/>
          <w:szCs w:val="24"/>
        </w:rPr>
        <w:t xml:space="preserve"> Cu</w:t>
      </w:r>
      <w:r w:rsidR="00437BC9" w:rsidRPr="00585563">
        <w:rPr>
          <w:rFonts w:ascii="Georgia" w:hAnsi="Georgia"/>
          <w:color w:val="002060"/>
          <w:sz w:val="24"/>
          <w:szCs w:val="24"/>
        </w:rPr>
        <w:t xml:space="preserve">rran (JC), Ger Deering (GD), </w:t>
      </w:r>
      <w:r w:rsidR="00D30DA1" w:rsidRPr="00585563">
        <w:rPr>
          <w:rFonts w:ascii="Georgia" w:hAnsi="Georgia"/>
          <w:color w:val="002060"/>
          <w:sz w:val="24"/>
          <w:szCs w:val="24"/>
        </w:rPr>
        <w:t>Caroline Fennell</w:t>
      </w:r>
      <w:r w:rsidR="008814C1" w:rsidRPr="00585563">
        <w:rPr>
          <w:rFonts w:ascii="Georgia" w:hAnsi="Georgia"/>
          <w:color w:val="002060"/>
          <w:sz w:val="24"/>
          <w:szCs w:val="24"/>
        </w:rPr>
        <w:t xml:space="preserve"> </w:t>
      </w:r>
      <w:r w:rsidR="00D30DA1" w:rsidRPr="00585563">
        <w:rPr>
          <w:rFonts w:ascii="Georgia" w:hAnsi="Georgia"/>
          <w:color w:val="002060"/>
          <w:sz w:val="24"/>
          <w:szCs w:val="24"/>
        </w:rPr>
        <w:t>(C</w:t>
      </w:r>
      <w:r w:rsidR="008F270D" w:rsidRPr="00585563">
        <w:rPr>
          <w:rFonts w:ascii="Georgia" w:hAnsi="Georgia"/>
          <w:color w:val="002060"/>
          <w:sz w:val="24"/>
          <w:szCs w:val="24"/>
        </w:rPr>
        <w:t>F)</w:t>
      </w:r>
      <w:r w:rsidR="00F14AEF">
        <w:rPr>
          <w:rFonts w:ascii="Georgia" w:hAnsi="Georgia"/>
          <w:color w:val="002060"/>
          <w:sz w:val="24"/>
          <w:szCs w:val="24"/>
        </w:rPr>
        <w:t>.</w:t>
      </w:r>
    </w:p>
    <w:p w14:paraId="4B4F2BA9" w14:textId="320DF8DE" w:rsidR="002459BA" w:rsidRPr="00585563" w:rsidRDefault="002459BA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B2AED1A" w14:textId="3F8AF23C" w:rsidR="00015A98" w:rsidRPr="00585563" w:rsidRDefault="002459BA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585563">
        <w:rPr>
          <w:rFonts w:ascii="Georgia" w:hAnsi="Georgia"/>
          <w:i/>
          <w:color w:val="002060"/>
          <w:sz w:val="24"/>
          <w:szCs w:val="24"/>
        </w:rPr>
        <w:t>An Coimisiún Executive</w:t>
      </w:r>
      <w:r w:rsidRPr="00585563">
        <w:rPr>
          <w:rFonts w:ascii="Georgia" w:hAnsi="Georgia"/>
          <w:color w:val="002060"/>
          <w:sz w:val="24"/>
          <w:szCs w:val="24"/>
        </w:rPr>
        <w:t xml:space="preserve">: </w:t>
      </w:r>
      <w:r w:rsidR="002B6DE3" w:rsidRPr="00585563">
        <w:rPr>
          <w:rFonts w:ascii="Georgia" w:hAnsi="Georgia"/>
          <w:color w:val="002060"/>
          <w:sz w:val="24"/>
          <w:szCs w:val="24"/>
        </w:rPr>
        <w:t>Karen Kehily (KK</w:t>
      </w:r>
      <w:r w:rsidR="008B33B4">
        <w:rPr>
          <w:rFonts w:ascii="Georgia" w:hAnsi="Georgia"/>
          <w:color w:val="002060"/>
          <w:sz w:val="24"/>
          <w:szCs w:val="24"/>
        </w:rPr>
        <w:t>)</w:t>
      </w:r>
    </w:p>
    <w:p w14:paraId="6FA4B844" w14:textId="039445D8" w:rsidR="00882A45" w:rsidRPr="00585563" w:rsidRDefault="00882A45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07D5069B" w14:textId="77777777" w:rsidR="001945FA" w:rsidRPr="00585563" w:rsidRDefault="001945FA" w:rsidP="004B22A0">
      <w:pPr>
        <w:spacing w:after="0" w:line="288" w:lineRule="auto"/>
        <w:rPr>
          <w:rFonts w:ascii="Georgia" w:hAnsi="Georgia"/>
          <w:color w:val="002060"/>
        </w:rPr>
      </w:pPr>
    </w:p>
    <w:p w14:paraId="377F7482" w14:textId="77777777" w:rsidR="005D1A60" w:rsidRPr="00585563" w:rsidRDefault="00227C42" w:rsidP="004B22A0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585563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064B5D88" w14:textId="22C4BF5C" w:rsidR="004528AA" w:rsidRPr="00585563" w:rsidRDefault="00FF79A5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585563">
        <w:rPr>
          <w:rFonts w:ascii="Georgia" w:hAnsi="Georgia"/>
          <w:b/>
          <w:color w:val="002060"/>
          <w:sz w:val="24"/>
          <w:szCs w:val="24"/>
        </w:rPr>
        <w:t>Welcome</w:t>
      </w:r>
    </w:p>
    <w:p w14:paraId="70EDDF12" w14:textId="77777777" w:rsidR="00C41F8B" w:rsidRPr="00585563" w:rsidRDefault="00C41F8B" w:rsidP="00C41F8B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033BF221" w14:textId="23D6EC16" w:rsidR="004F6B21" w:rsidRPr="00585563" w:rsidRDefault="00F21A0B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585563">
        <w:rPr>
          <w:rFonts w:ascii="Georgia" w:hAnsi="Georgia"/>
          <w:color w:val="002060"/>
          <w:sz w:val="24"/>
          <w:szCs w:val="24"/>
        </w:rPr>
        <w:t xml:space="preserve">The </w:t>
      </w:r>
      <w:r w:rsidR="002A6CB2" w:rsidRPr="00585563">
        <w:rPr>
          <w:rFonts w:ascii="Georgia" w:hAnsi="Georgia"/>
          <w:color w:val="002060"/>
          <w:sz w:val="24"/>
          <w:szCs w:val="24"/>
        </w:rPr>
        <w:t>Chair</w:t>
      </w:r>
      <w:r w:rsidRPr="00585563">
        <w:rPr>
          <w:rFonts w:ascii="Georgia" w:hAnsi="Georgia"/>
          <w:color w:val="002060"/>
          <w:sz w:val="24"/>
          <w:szCs w:val="24"/>
        </w:rPr>
        <w:t>person</w:t>
      </w:r>
      <w:r w:rsidR="002A6CB2" w:rsidRPr="00585563">
        <w:rPr>
          <w:rFonts w:ascii="Georgia" w:hAnsi="Georgia"/>
          <w:color w:val="002060"/>
          <w:sz w:val="24"/>
          <w:szCs w:val="24"/>
        </w:rPr>
        <w:t xml:space="preserve"> welcomed m</w:t>
      </w:r>
      <w:r w:rsidR="00227C42" w:rsidRPr="00585563">
        <w:rPr>
          <w:rFonts w:ascii="Georgia" w:hAnsi="Georgia"/>
          <w:color w:val="002060"/>
          <w:sz w:val="24"/>
          <w:szCs w:val="24"/>
        </w:rPr>
        <w:t>embers</w:t>
      </w:r>
      <w:r w:rsidR="00487FBA" w:rsidRPr="00585563">
        <w:rPr>
          <w:rFonts w:ascii="Georgia" w:hAnsi="Georgia"/>
          <w:color w:val="002060"/>
          <w:sz w:val="24"/>
          <w:szCs w:val="24"/>
        </w:rPr>
        <w:t xml:space="preserve">. </w:t>
      </w:r>
      <w:r w:rsidR="004F6B21" w:rsidRPr="00585563">
        <w:rPr>
          <w:rFonts w:ascii="Georgia" w:hAnsi="Georgia"/>
          <w:color w:val="002060"/>
          <w:sz w:val="24"/>
          <w:szCs w:val="24"/>
        </w:rPr>
        <w:t xml:space="preserve"> </w:t>
      </w:r>
    </w:p>
    <w:p w14:paraId="76B783BE" w14:textId="274D2DAB" w:rsidR="0006329F" w:rsidRPr="00585563" w:rsidRDefault="0006329F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6B17D3EF" w14:textId="08F1FB3F" w:rsidR="0006329F" w:rsidRPr="00585563" w:rsidRDefault="0006329F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585563"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46405C34" w14:textId="77777777" w:rsidR="009C036A" w:rsidRPr="00585563" w:rsidRDefault="009C036A" w:rsidP="009C036A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63B1D178" w14:textId="777E4F47" w:rsidR="009C036A" w:rsidRPr="00585563" w:rsidRDefault="00E82576" w:rsidP="009C036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A</w:t>
      </w:r>
      <w:r w:rsidR="00A36D84" w:rsidRPr="00585563">
        <w:rPr>
          <w:rFonts w:ascii="Georgia" w:hAnsi="Georgia"/>
          <w:color w:val="002060"/>
          <w:sz w:val="24"/>
          <w:szCs w:val="24"/>
        </w:rPr>
        <w:t xml:space="preserve"> member </w:t>
      </w:r>
      <w:r w:rsidR="00585563">
        <w:rPr>
          <w:rFonts w:ascii="Georgia" w:hAnsi="Georgia"/>
          <w:color w:val="002060"/>
          <w:sz w:val="24"/>
          <w:szCs w:val="24"/>
        </w:rPr>
        <w:t xml:space="preserve">of the Commission stated that in his former role as Registrar of Political Parties he registered the National Party on the Register of Political Parties.  </w:t>
      </w:r>
      <w:r w:rsidR="00BE7E48">
        <w:rPr>
          <w:rFonts w:ascii="Georgia" w:hAnsi="Georgia"/>
          <w:color w:val="002060"/>
          <w:sz w:val="24"/>
          <w:szCs w:val="24"/>
        </w:rPr>
        <w:t xml:space="preserve">While it is believed that there is no conflict, </w:t>
      </w:r>
      <w:r w:rsidR="00E409E7">
        <w:rPr>
          <w:rFonts w:ascii="Georgia" w:hAnsi="Georgia"/>
          <w:color w:val="002060"/>
          <w:sz w:val="24"/>
          <w:szCs w:val="24"/>
        </w:rPr>
        <w:t xml:space="preserve">it was agreed that </w:t>
      </w:r>
      <w:r w:rsidR="00BE7E48">
        <w:rPr>
          <w:rFonts w:ascii="Georgia" w:hAnsi="Georgia"/>
          <w:color w:val="002060"/>
          <w:sz w:val="24"/>
          <w:szCs w:val="24"/>
        </w:rPr>
        <w:t xml:space="preserve">the opportunity arises for a perceived conflict of interest and was recused from this meeting.  </w:t>
      </w:r>
    </w:p>
    <w:p w14:paraId="6D56839A" w14:textId="2025F74C" w:rsidR="009C036A" w:rsidRPr="00585563" w:rsidRDefault="009C036A" w:rsidP="009C036A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2152C53D" w14:textId="77777777" w:rsidR="00C41F8B" w:rsidRPr="00585563" w:rsidRDefault="00C41F8B" w:rsidP="00C41F8B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3A66DC46" w14:textId="396DB894" w:rsidR="009C036A" w:rsidRPr="00585563" w:rsidRDefault="00B27C65" w:rsidP="009C036A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585563">
        <w:rPr>
          <w:rFonts w:ascii="Georgia" w:eastAsia="Times New Roman" w:hAnsi="Georgia"/>
          <w:b/>
          <w:color w:val="002060"/>
          <w:sz w:val="24"/>
          <w:szCs w:val="24"/>
        </w:rPr>
        <w:t>Appeal against National Party registration decision</w:t>
      </w:r>
    </w:p>
    <w:p w14:paraId="414EE500" w14:textId="66C72F68" w:rsidR="009C036A" w:rsidRPr="00585563" w:rsidRDefault="009C036A" w:rsidP="009C036A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3824FE59" w14:textId="3F952DE3" w:rsidR="009C036A" w:rsidRPr="00BD1E3C" w:rsidRDefault="009C036A" w:rsidP="00BD1E3C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BD1E3C">
        <w:rPr>
          <w:rFonts w:ascii="Georgia" w:hAnsi="Georgia"/>
          <w:color w:val="002060"/>
          <w:sz w:val="24"/>
          <w:szCs w:val="24"/>
        </w:rPr>
        <w:t xml:space="preserve">Commission members considered an appeal received on 30th April 2024 against the National Party registration decision. </w:t>
      </w:r>
      <w:r w:rsidR="00585563" w:rsidRPr="00BD1E3C">
        <w:rPr>
          <w:rFonts w:ascii="Georgia" w:hAnsi="Georgia"/>
          <w:color w:val="002060"/>
          <w:sz w:val="24"/>
          <w:szCs w:val="24"/>
        </w:rPr>
        <w:t xml:space="preserve">  It was decided that a further meeting would be required and </w:t>
      </w:r>
      <w:r w:rsidR="00194043" w:rsidRPr="00BD1E3C">
        <w:rPr>
          <w:rFonts w:ascii="Georgia" w:hAnsi="Georgia"/>
          <w:color w:val="002060"/>
          <w:sz w:val="24"/>
          <w:szCs w:val="24"/>
        </w:rPr>
        <w:t>the meeting was adjour</w:t>
      </w:r>
      <w:r w:rsidR="00FD4517" w:rsidRPr="00BD1E3C">
        <w:rPr>
          <w:rFonts w:ascii="Georgia" w:hAnsi="Georgia"/>
          <w:color w:val="002060"/>
          <w:sz w:val="24"/>
          <w:szCs w:val="24"/>
        </w:rPr>
        <w:t>ned</w:t>
      </w:r>
      <w:r w:rsidR="009C40F0" w:rsidRPr="00BD1E3C">
        <w:rPr>
          <w:rFonts w:ascii="Georgia" w:hAnsi="Georgia"/>
          <w:color w:val="002060"/>
          <w:sz w:val="24"/>
          <w:szCs w:val="24"/>
        </w:rPr>
        <w:t xml:space="preserve">. </w:t>
      </w:r>
    </w:p>
    <w:p w14:paraId="17913C99" w14:textId="075A9FE9" w:rsidR="00585563" w:rsidRDefault="00585563" w:rsidP="001A6C77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3AB551FC" w14:textId="77777777" w:rsidR="00BD1E3C" w:rsidRPr="00585563" w:rsidRDefault="00BD1E3C" w:rsidP="001A6C77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692AEE4" w14:textId="7CE07063" w:rsidR="00F12CB7" w:rsidRPr="00585563" w:rsidRDefault="00F12CB7" w:rsidP="00E51D1A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  <w:r w:rsidRPr="00585563"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  <w:t xml:space="preserve">AOB </w:t>
      </w:r>
    </w:p>
    <w:p w14:paraId="474240A2" w14:textId="4B03016F" w:rsidR="00DC60FC" w:rsidRPr="00585563" w:rsidRDefault="00585563" w:rsidP="00585563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None</w:t>
      </w:r>
    </w:p>
    <w:p w14:paraId="262251AA" w14:textId="0BB3D8E7" w:rsidR="00DC60FC" w:rsidRPr="00DC60FC" w:rsidRDefault="00DC60FC" w:rsidP="00DC60FC">
      <w:p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</w:p>
    <w:p w14:paraId="609C3514" w14:textId="68A0132B" w:rsidR="001A7CEE" w:rsidRDefault="001A7CEE" w:rsidP="004B22A0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1F7B33B2" w14:textId="77777777" w:rsidR="00B929E7" w:rsidRPr="00C94602" w:rsidRDefault="00B929E7" w:rsidP="004B22A0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4566D344" w14:textId="671BF563" w:rsidR="00A5262F" w:rsidRPr="00C94602" w:rsidRDefault="0027427E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_________________</w:t>
      </w:r>
    </w:p>
    <w:p w14:paraId="7E2C3403" w14:textId="6702A5B0" w:rsidR="007F032B" w:rsidRPr="00C94602" w:rsidRDefault="007F032B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Ms. Justice Marie Baker</w:t>
      </w:r>
      <w:r w:rsidR="001A5F16">
        <w:rPr>
          <w:rFonts w:ascii="Georgia" w:hAnsi="Georgia"/>
          <w:color w:val="002060"/>
          <w:sz w:val="24"/>
          <w:szCs w:val="24"/>
        </w:rPr>
        <w:t xml:space="preserve"> (signed)</w:t>
      </w:r>
      <w:bookmarkStart w:id="0" w:name="_GoBack"/>
      <w:bookmarkEnd w:id="0"/>
    </w:p>
    <w:p w14:paraId="5AB83AC6" w14:textId="0EA77A39" w:rsidR="002459BA" w:rsidRPr="00C94602" w:rsidRDefault="00504CE2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Chairperson</w:t>
      </w:r>
    </w:p>
    <w:sectPr w:rsidR="002459BA" w:rsidRPr="00C94602" w:rsidSect="0020348A">
      <w:headerReference w:type="default" r:id="rId9"/>
      <w:footerReference w:type="default" r:id="rId10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7EBAD" w14:textId="77777777" w:rsidR="005375F3" w:rsidRDefault="005375F3" w:rsidP="003D0191">
      <w:pPr>
        <w:spacing w:after="0" w:line="240" w:lineRule="auto"/>
      </w:pPr>
      <w:r>
        <w:separator/>
      </w:r>
    </w:p>
  </w:endnote>
  <w:endnote w:type="continuationSeparator" w:id="0">
    <w:p w14:paraId="28AA210F" w14:textId="77777777" w:rsidR="005375F3" w:rsidRDefault="005375F3" w:rsidP="003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BCE93" w14:textId="0AB54D95" w:rsidR="003D0191" w:rsidRDefault="00055F27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F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DEC97" w14:textId="77777777" w:rsidR="005375F3" w:rsidRDefault="005375F3" w:rsidP="003D0191">
      <w:pPr>
        <w:spacing w:after="0" w:line="240" w:lineRule="auto"/>
      </w:pPr>
      <w:r>
        <w:separator/>
      </w:r>
    </w:p>
  </w:footnote>
  <w:footnote w:type="continuationSeparator" w:id="0">
    <w:p w14:paraId="36A01306" w14:textId="77777777" w:rsidR="005375F3" w:rsidRDefault="005375F3" w:rsidP="003D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78A7" w14:textId="70DC01A8" w:rsidR="0040757F" w:rsidRDefault="00407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436"/>
    <w:multiLevelType w:val="hybridMultilevel"/>
    <w:tmpl w:val="74DEE5F8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8C2B16"/>
    <w:multiLevelType w:val="multilevel"/>
    <w:tmpl w:val="604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45F24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B4DFE"/>
    <w:multiLevelType w:val="hybridMultilevel"/>
    <w:tmpl w:val="97F069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A3883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D0340"/>
    <w:multiLevelType w:val="hybridMultilevel"/>
    <w:tmpl w:val="DF62781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A399A"/>
    <w:multiLevelType w:val="hybridMultilevel"/>
    <w:tmpl w:val="2B7E08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141B3"/>
    <w:multiLevelType w:val="hybridMultilevel"/>
    <w:tmpl w:val="56626962"/>
    <w:lvl w:ilvl="0" w:tplc="B9B609B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54EA1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924CA"/>
    <w:multiLevelType w:val="hybridMultilevel"/>
    <w:tmpl w:val="144E7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96BEA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570C2"/>
    <w:multiLevelType w:val="hybridMultilevel"/>
    <w:tmpl w:val="396419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467A0"/>
    <w:multiLevelType w:val="hybridMultilevel"/>
    <w:tmpl w:val="6080782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E6276"/>
    <w:multiLevelType w:val="hybridMultilevel"/>
    <w:tmpl w:val="33B2B33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B7D09"/>
    <w:multiLevelType w:val="hybridMultilevel"/>
    <w:tmpl w:val="72DCC03E"/>
    <w:lvl w:ilvl="0" w:tplc="75E8CDA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B6CF2"/>
    <w:multiLevelType w:val="hybridMultilevel"/>
    <w:tmpl w:val="25A2F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570A3"/>
    <w:multiLevelType w:val="hybridMultilevel"/>
    <w:tmpl w:val="E9A29558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61021"/>
    <w:multiLevelType w:val="hybridMultilevel"/>
    <w:tmpl w:val="DDFCAC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45268"/>
    <w:multiLevelType w:val="hybridMultilevel"/>
    <w:tmpl w:val="F2205BB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54693"/>
    <w:multiLevelType w:val="multilevel"/>
    <w:tmpl w:val="5A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113C94"/>
    <w:multiLevelType w:val="hybridMultilevel"/>
    <w:tmpl w:val="3BB4BD48"/>
    <w:lvl w:ilvl="0" w:tplc="8138D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C33C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9463D"/>
    <w:multiLevelType w:val="hybridMultilevel"/>
    <w:tmpl w:val="915AA8D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A81462"/>
    <w:multiLevelType w:val="hybridMultilevel"/>
    <w:tmpl w:val="3BF6B0C4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C7757"/>
    <w:multiLevelType w:val="hybridMultilevel"/>
    <w:tmpl w:val="C076FDAA"/>
    <w:lvl w:ilvl="0" w:tplc="1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542B2"/>
    <w:multiLevelType w:val="hybridMultilevel"/>
    <w:tmpl w:val="65BAF648"/>
    <w:lvl w:ilvl="0" w:tplc="01964DF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C80FFC"/>
    <w:multiLevelType w:val="hybridMultilevel"/>
    <w:tmpl w:val="DD327A16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B3151"/>
    <w:multiLevelType w:val="hybridMultilevel"/>
    <w:tmpl w:val="099C262A"/>
    <w:lvl w:ilvl="0" w:tplc="8AE2A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A64F8"/>
    <w:multiLevelType w:val="hybridMultilevel"/>
    <w:tmpl w:val="B96626DA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A0B0F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A194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031ED"/>
    <w:multiLevelType w:val="hybridMultilevel"/>
    <w:tmpl w:val="8A58C6B8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08869BE"/>
    <w:multiLevelType w:val="hybridMultilevel"/>
    <w:tmpl w:val="B412988E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604B5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57105"/>
    <w:multiLevelType w:val="hybridMultilevel"/>
    <w:tmpl w:val="D05CD5DE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9"/>
  </w:num>
  <w:num w:numId="4">
    <w:abstractNumId w:val="24"/>
  </w:num>
  <w:num w:numId="5">
    <w:abstractNumId w:val="33"/>
  </w:num>
  <w:num w:numId="6">
    <w:abstractNumId w:val="27"/>
  </w:num>
  <w:num w:numId="7">
    <w:abstractNumId w:val="17"/>
  </w:num>
  <w:num w:numId="8">
    <w:abstractNumId w:val="3"/>
  </w:num>
  <w:num w:numId="9">
    <w:abstractNumId w:val="31"/>
  </w:num>
  <w:num w:numId="10">
    <w:abstractNumId w:val="15"/>
  </w:num>
  <w:num w:numId="11">
    <w:abstractNumId w:val="16"/>
  </w:num>
  <w:num w:numId="12">
    <w:abstractNumId w:val="22"/>
  </w:num>
  <w:num w:numId="13">
    <w:abstractNumId w:val="7"/>
  </w:num>
  <w:num w:numId="14">
    <w:abstractNumId w:val="9"/>
  </w:num>
  <w:num w:numId="15">
    <w:abstractNumId w:val="18"/>
  </w:num>
  <w:num w:numId="16">
    <w:abstractNumId w:val="10"/>
  </w:num>
  <w:num w:numId="17">
    <w:abstractNumId w:val="11"/>
  </w:num>
  <w:num w:numId="18">
    <w:abstractNumId w:val="6"/>
  </w:num>
  <w:num w:numId="19">
    <w:abstractNumId w:val="21"/>
  </w:num>
  <w:num w:numId="20">
    <w:abstractNumId w:val="30"/>
  </w:num>
  <w:num w:numId="21">
    <w:abstractNumId w:val="26"/>
  </w:num>
  <w:num w:numId="22">
    <w:abstractNumId w:val="34"/>
  </w:num>
  <w:num w:numId="23">
    <w:abstractNumId w:val="2"/>
  </w:num>
  <w:num w:numId="24">
    <w:abstractNumId w:val="13"/>
  </w:num>
  <w:num w:numId="25">
    <w:abstractNumId w:val="19"/>
  </w:num>
  <w:num w:numId="26">
    <w:abstractNumId w:val="14"/>
  </w:num>
  <w:num w:numId="27">
    <w:abstractNumId w:val="12"/>
  </w:num>
  <w:num w:numId="28">
    <w:abstractNumId w:val="4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3"/>
  </w:num>
  <w:num w:numId="32">
    <w:abstractNumId w:val="5"/>
  </w:num>
  <w:num w:numId="33">
    <w:abstractNumId w:val="25"/>
  </w:num>
  <w:num w:numId="34">
    <w:abstractNumId w:val="32"/>
  </w:num>
  <w:num w:numId="35">
    <w:abstractNumId w:val="8"/>
  </w:num>
  <w:num w:numId="36">
    <w:abstractNumId w:val="0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60"/>
    <w:rsid w:val="00003C0B"/>
    <w:rsid w:val="0000518B"/>
    <w:rsid w:val="00007A6E"/>
    <w:rsid w:val="00011EB8"/>
    <w:rsid w:val="00015A98"/>
    <w:rsid w:val="00023DD9"/>
    <w:rsid w:val="00030AAF"/>
    <w:rsid w:val="000349B6"/>
    <w:rsid w:val="00055F27"/>
    <w:rsid w:val="0006233B"/>
    <w:rsid w:val="0006329F"/>
    <w:rsid w:val="0008386F"/>
    <w:rsid w:val="00084B36"/>
    <w:rsid w:val="00087E27"/>
    <w:rsid w:val="00097499"/>
    <w:rsid w:val="000977ED"/>
    <w:rsid w:val="000A3AFC"/>
    <w:rsid w:val="000A6B0B"/>
    <w:rsid w:val="000B47AA"/>
    <w:rsid w:val="000C186F"/>
    <w:rsid w:val="000D7F7A"/>
    <w:rsid w:val="000F64DF"/>
    <w:rsid w:val="00103868"/>
    <w:rsid w:val="001143B4"/>
    <w:rsid w:val="00120D95"/>
    <w:rsid w:val="00132F40"/>
    <w:rsid w:val="00134C67"/>
    <w:rsid w:val="00136FBB"/>
    <w:rsid w:val="0014448B"/>
    <w:rsid w:val="00145854"/>
    <w:rsid w:val="0015570D"/>
    <w:rsid w:val="001666BA"/>
    <w:rsid w:val="00176907"/>
    <w:rsid w:val="00180F05"/>
    <w:rsid w:val="00182291"/>
    <w:rsid w:val="00194043"/>
    <w:rsid w:val="001945FA"/>
    <w:rsid w:val="001A1A8B"/>
    <w:rsid w:val="001A2A3E"/>
    <w:rsid w:val="001A5F16"/>
    <w:rsid w:val="001A6C77"/>
    <w:rsid w:val="001A7AE1"/>
    <w:rsid w:val="001A7CEE"/>
    <w:rsid w:val="001B707B"/>
    <w:rsid w:val="001C24E0"/>
    <w:rsid w:val="001C4C9F"/>
    <w:rsid w:val="001E5881"/>
    <w:rsid w:val="002024BE"/>
    <w:rsid w:val="0020348A"/>
    <w:rsid w:val="00205334"/>
    <w:rsid w:val="0020700B"/>
    <w:rsid w:val="0022402B"/>
    <w:rsid w:val="002245EB"/>
    <w:rsid w:val="002278EB"/>
    <w:rsid w:val="00227C42"/>
    <w:rsid w:val="002459BA"/>
    <w:rsid w:val="00247086"/>
    <w:rsid w:val="002528AD"/>
    <w:rsid w:val="00256041"/>
    <w:rsid w:val="00256C35"/>
    <w:rsid w:val="002601ED"/>
    <w:rsid w:val="00262DC5"/>
    <w:rsid w:val="00273971"/>
    <w:rsid w:val="0027427E"/>
    <w:rsid w:val="00274746"/>
    <w:rsid w:val="002927B7"/>
    <w:rsid w:val="002935CE"/>
    <w:rsid w:val="002A1565"/>
    <w:rsid w:val="002A197A"/>
    <w:rsid w:val="002A6CB2"/>
    <w:rsid w:val="002B6DE3"/>
    <w:rsid w:val="002C70BB"/>
    <w:rsid w:val="002D0614"/>
    <w:rsid w:val="002D0842"/>
    <w:rsid w:val="002D324A"/>
    <w:rsid w:val="002D64CF"/>
    <w:rsid w:val="002E0189"/>
    <w:rsid w:val="002F324D"/>
    <w:rsid w:val="002F3FCB"/>
    <w:rsid w:val="002F4400"/>
    <w:rsid w:val="002F78BE"/>
    <w:rsid w:val="00326077"/>
    <w:rsid w:val="00326B8C"/>
    <w:rsid w:val="00330EE6"/>
    <w:rsid w:val="00343AC2"/>
    <w:rsid w:val="003511CF"/>
    <w:rsid w:val="003757D1"/>
    <w:rsid w:val="003A0BDF"/>
    <w:rsid w:val="003B05E4"/>
    <w:rsid w:val="003B0C2D"/>
    <w:rsid w:val="003B3231"/>
    <w:rsid w:val="003D0191"/>
    <w:rsid w:val="003E7B81"/>
    <w:rsid w:val="003F0555"/>
    <w:rsid w:val="003F070A"/>
    <w:rsid w:val="003F2B17"/>
    <w:rsid w:val="0040757F"/>
    <w:rsid w:val="004210E0"/>
    <w:rsid w:val="00437BC9"/>
    <w:rsid w:val="00442C35"/>
    <w:rsid w:val="00443114"/>
    <w:rsid w:val="004528AA"/>
    <w:rsid w:val="0045446C"/>
    <w:rsid w:val="00455813"/>
    <w:rsid w:val="00476E17"/>
    <w:rsid w:val="00482B20"/>
    <w:rsid w:val="00487FBA"/>
    <w:rsid w:val="004B22A0"/>
    <w:rsid w:val="004C06A8"/>
    <w:rsid w:val="004C25BC"/>
    <w:rsid w:val="004D0081"/>
    <w:rsid w:val="004D13F9"/>
    <w:rsid w:val="004E39E3"/>
    <w:rsid w:val="004F29BE"/>
    <w:rsid w:val="004F6B21"/>
    <w:rsid w:val="00501DEE"/>
    <w:rsid w:val="00504CE2"/>
    <w:rsid w:val="005076CF"/>
    <w:rsid w:val="00510EC4"/>
    <w:rsid w:val="00520DDB"/>
    <w:rsid w:val="00531C3F"/>
    <w:rsid w:val="005375F3"/>
    <w:rsid w:val="00537D42"/>
    <w:rsid w:val="005406C7"/>
    <w:rsid w:val="00560782"/>
    <w:rsid w:val="00564DC6"/>
    <w:rsid w:val="00565873"/>
    <w:rsid w:val="00566128"/>
    <w:rsid w:val="00566B60"/>
    <w:rsid w:val="00566CD5"/>
    <w:rsid w:val="005739D4"/>
    <w:rsid w:val="00576EB8"/>
    <w:rsid w:val="005822A7"/>
    <w:rsid w:val="00584E7A"/>
    <w:rsid w:val="00585563"/>
    <w:rsid w:val="00587AA6"/>
    <w:rsid w:val="005A12DA"/>
    <w:rsid w:val="005A2F1F"/>
    <w:rsid w:val="005B174C"/>
    <w:rsid w:val="005B68CA"/>
    <w:rsid w:val="005C61AD"/>
    <w:rsid w:val="005D1A60"/>
    <w:rsid w:val="005D6A2F"/>
    <w:rsid w:val="006065B8"/>
    <w:rsid w:val="006275A1"/>
    <w:rsid w:val="006309D7"/>
    <w:rsid w:val="00634020"/>
    <w:rsid w:val="006649BA"/>
    <w:rsid w:val="00670655"/>
    <w:rsid w:val="00674B45"/>
    <w:rsid w:val="00681566"/>
    <w:rsid w:val="00696994"/>
    <w:rsid w:val="00697B95"/>
    <w:rsid w:val="006B0A1D"/>
    <w:rsid w:val="006B3AB9"/>
    <w:rsid w:val="006B4CB5"/>
    <w:rsid w:val="006B7919"/>
    <w:rsid w:val="006C08B5"/>
    <w:rsid w:val="006C0A42"/>
    <w:rsid w:val="006C24F2"/>
    <w:rsid w:val="006D48E5"/>
    <w:rsid w:val="006E469C"/>
    <w:rsid w:val="006F1C80"/>
    <w:rsid w:val="006F1D47"/>
    <w:rsid w:val="006F2B8F"/>
    <w:rsid w:val="00706BA8"/>
    <w:rsid w:val="00715D4A"/>
    <w:rsid w:val="007251AE"/>
    <w:rsid w:val="0073108B"/>
    <w:rsid w:val="00735999"/>
    <w:rsid w:val="00743474"/>
    <w:rsid w:val="00743CE3"/>
    <w:rsid w:val="0075044A"/>
    <w:rsid w:val="0075401E"/>
    <w:rsid w:val="00757F50"/>
    <w:rsid w:val="00760A9F"/>
    <w:rsid w:val="007647A0"/>
    <w:rsid w:val="00765984"/>
    <w:rsid w:val="007721F7"/>
    <w:rsid w:val="00780813"/>
    <w:rsid w:val="00781ADD"/>
    <w:rsid w:val="00784B40"/>
    <w:rsid w:val="0078601C"/>
    <w:rsid w:val="0079232E"/>
    <w:rsid w:val="00793DE5"/>
    <w:rsid w:val="007A27B6"/>
    <w:rsid w:val="007A5120"/>
    <w:rsid w:val="007A5859"/>
    <w:rsid w:val="007B43E1"/>
    <w:rsid w:val="007D43BA"/>
    <w:rsid w:val="007F032B"/>
    <w:rsid w:val="007F2251"/>
    <w:rsid w:val="007F5109"/>
    <w:rsid w:val="007F6EF3"/>
    <w:rsid w:val="0081317D"/>
    <w:rsid w:val="00831D74"/>
    <w:rsid w:val="008444DA"/>
    <w:rsid w:val="00853E3C"/>
    <w:rsid w:val="008605D2"/>
    <w:rsid w:val="00862CEB"/>
    <w:rsid w:val="00863725"/>
    <w:rsid w:val="00872C6F"/>
    <w:rsid w:val="00877983"/>
    <w:rsid w:val="008814C1"/>
    <w:rsid w:val="00882A45"/>
    <w:rsid w:val="00893A75"/>
    <w:rsid w:val="008A2916"/>
    <w:rsid w:val="008B33B4"/>
    <w:rsid w:val="008C0129"/>
    <w:rsid w:val="008C01A2"/>
    <w:rsid w:val="008C48E1"/>
    <w:rsid w:val="008D6BA6"/>
    <w:rsid w:val="008E5D5B"/>
    <w:rsid w:val="008F270D"/>
    <w:rsid w:val="008F3999"/>
    <w:rsid w:val="008F468F"/>
    <w:rsid w:val="008F5C31"/>
    <w:rsid w:val="008F7115"/>
    <w:rsid w:val="009153F8"/>
    <w:rsid w:val="00917E00"/>
    <w:rsid w:val="0092058C"/>
    <w:rsid w:val="009330EE"/>
    <w:rsid w:val="00937766"/>
    <w:rsid w:val="009417F6"/>
    <w:rsid w:val="009479D9"/>
    <w:rsid w:val="009534F2"/>
    <w:rsid w:val="00957792"/>
    <w:rsid w:val="00964C83"/>
    <w:rsid w:val="0097272A"/>
    <w:rsid w:val="00975393"/>
    <w:rsid w:val="009A42F0"/>
    <w:rsid w:val="009A47E2"/>
    <w:rsid w:val="009B08C9"/>
    <w:rsid w:val="009B158A"/>
    <w:rsid w:val="009B421D"/>
    <w:rsid w:val="009C036A"/>
    <w:rsid w:val="009C1C5D"/>
    <w:rsid w:val="009C327D"/>
    <w:rsid w:val="009C40F0"/>
    <w:rsid w:val="009C60D7"/>
    <w:rsid w:val="009D0046"/>
    <w:rsid w:val="009D77EA"/>
    <w:rsid w:val="009E2E58"/>
    <w:rsid w:val="009E6984"/>
    <w:rsid w:val="009F1D34"/>
    <w:rsid w:val="009F5159"/>
    <w:rsid w:val="009F6EC1"/>
    <w:rsid w:val="00A0033C"/>
    <w:rsid w:val="00A11D6C"/>
    <w:rsid w:val="00A12307"/>
    <w:rsid w:val="00A14839"/>
    <w:rsid w:val="00A14E73"/>
    <w:rsid w:val="00A247D8"/>
    <w:rsid w:val="00A36D84"/>
    <w:rsid w:val="00A40BE2"/>
    <w:rsid w:val="00A439A1"/>
    <w:rsid w:val="00A4554B"/>
    <w:rsid w:val="00A462AA"/>
    <w:rsid w:val="00A5262F"/>
    <w:rsid w:val="00A60DF7"/>
    <w:rsid w:val="00A65403"/>
    <w:rsid w:val="00A74E14"/>
    <w:rsid w:val="00A82008"/>
    <w:rsid w:val="00A82FB5"/>
    <w:rsid w:val="00A84439"/>
    <w:rsid w:val="00AA3CBF"/>
    <w:rsid w:val="00AA5BFB"/>
    <w:rsid w:val="00AB627C"/>
    <w:rsid w:val="00AB79F0"/>
    <w:rsid w:val="00AC3DB2"/>
    <w:rsid w:val="00AC537B"/>
    <w:rsid w:val="00AE154E"/>
    <w:rsid w:val="00AE24FD"/>
    <w:rsid w:val="00AF2BFE"/>
    <w:rsid w:val="00B027A2"/>
    <w:rsid w:val="00B23F8A"/>
    <w:rsid w:val="00B27C65"/>
    <w:rsid w:val="00B4348C"/>
    <w:rsid w:val="00B463AB"/>
    <w:rsid w:val="00B471C2"/>
    <w:rsid w:val="00B477BD"/>
    <w:rsid w:val="00B62C27"/>
    <w:rsid w:val="00B735DD"/>
    <w:rsid w:val="00B747E9"/>
    <w:rsid w:val="00B929E7"/>
    <w:rsid w:val="00BA0A0C"/>
    <w:rsid w:val="00BA0BB0"/>
    <w:rsid w:val="00BB2060"/>
    <w:rsid w:val="00BB37DE"/>
    <w:rsid w:val="00BB4A98"/>
    <w:rsid w:val="00BC1156"/>
    <w:rsid w:val="00BC4908"/>
    <w:rsid w:val="00BD1E3C"/>
    <w:rsid w:val="00BD4DE4"/>
    <w:rsid w:val="00BD56C6"/>
    <w:rsid w:val="00BE289B"/>
    <w:rsid w:val="00BE7E48"/>
    <w:rsid w:val="00BF590C"/>
    <w:rsid w:val="00BF5A28"/>
    <w:rsid w:val="00C05360"/>
    <w:rsid w:val="00C1041D"/>
    <w:rsid w:val="00C25E48"/>
    <w:rsid w:val="00C416C2"/>
    <w:rsid w:val="00C41F8B"/>
    <w:rsid w:val="00C54B42"/>
    <w:rsid w:val="00C570B9"/>
    <w:rsid w:val="00C71EFC"/>
    <w:rsid w:val="00C73488"/>
    <w:rsid w:val="00C9157A"/>
    <w:rsid w:val="00C94602"/>
    <w:rsid w:val="00C9594E"/>
    <w:rsid w:val="00CA1351"/>
    <w:rsid w:val="00CA4BF3"/>
    <w:rsid w:val="00CB7798"/>
    <w:rsid w:val="00CC03D3"/>
    <w:rsid w:val="00CC18F4"/>
    <w:rsid w:val="00CC408F"/>
    <w:rsid w:val="00CE0E53"/>
    <w:rsid w:val="00CE560C"/>
    <w:rsid w:val="00CE6284"/>
    <w:rsid w:val="00CF23F8"/>
    <w:rsid w:val="00CF5EC1"/>
    <w:rsid w:val="00CF6291"/>
    <w:rsid w:val="00D115A4"/>
    <w:rsid w:val="00D12210"/>
    <w:rsid w:val="00D155BF"/>
    <w:rsid w:val="00D24E5D"/>
    <w:rsid w:val="00D272DF"/>
    <w:rsid w:val="00D30DA1"/>
    <w:rsid w:val="00D4025B"/>
    <w:rsid w:val="00D41D6A"/>
    <w:rsid w:val="00D41FC5"/>
    <w:rsid w:val="00D52F15"/>
    <w:rsid w:val="00D574C9"/>
    <w:rsid w:val="00D636E4"/>
    <w:rsid w:val="00D64AD9"/>
    <w:rsid w:val="00D74F0A"/>
    <w:rsid w:val="00D769D2"/>
    <w:rsid w:val="00D82084"/>
    <w:rsid w:val="00D8378D"/>
    <w:rsid w:val="00D84FB9"/>
    <w:rsid w:val="00D91365"/>
    <w:rsid w:val="00D97097"/>
    <w:rsid w:val="00DA0B40"/>
    <w:rsid w:val="00DA4611"/>
    <w:rsid w:val="00DB23BC"/>
    <w:rsid w:val="00DC118A"/>
    <w:rsid w:val="00DC1C19"/>
    <w:rsid w:val="00DC60FC"/>
    <w:rsid w:val="00DC7470"/>
    <w:rsid w:val="00DD4D70"/>
    <w:rsid w:val="00DE0DFE"/>
    <w:rsid w:val="00DE2C93"/>
    <w:rsid w:val="00DE3B55"/>
    <w:rsid w:val="00DF0928"/>
    <w:rsid w:val="00DF5497"/>
    <w:rsid w:val="00DF5B97"/>
    <w:rsid w:val="00DF5C65"/>
    <w:rsid w:val="00E0042A"/>
    <w:rsid w:val="00E30E91"/>
    <w:rsid w:val="00E318D3"/>
    <w:rsid w:val="00E409E7"/>
    <w:rsid w:val="00E51335"/>
    <w:rsid w:val="00E51D1A"/>
    <w:rsid w:val="00E56384"/>
    <w:rsid w:val="00E60D1A"/>
    <w:rsid w:val="00E65ACF"/>
    <w:rsid w:val="00E70549"/>
    <w:rsid w:val="00E7331C"/>
    <w:rsid w:val="00E76DC1"/>
    <w:rsid w:val="00E82576"/>
    <w:rsid w:val="00E833B6"/>
    <w:rsid w:val="00E857E6"/>
    <w:rsid w:val="00E92011"/>
    <w:rsid w:val="00E94EFE"/>
    <w:rsid w:val="00E97435"/>
    <w:rsid w:val="00EA2D92"/>
    <w:rsid w:val="00EB2081"/>
    <w:rsid w:val="00EC29FE"/>
    <w:rsid w:val="00EC57A3"/>
    <w:rsid w:val="00ED27C5"/>
    <w:rsid w:val="00ED45BF"/>
    <w:rsid w:val="00EE090D"/>
    <w:rsid w:val="00EE094F"/>
    <w:rsid w:val="00EE5FF3"/>
    <w:rsid w:val="00EF6D27"/>
    <w:rsid w:val="00F06888"/>
    <w:rsid w:val="00F12CB7"/>
    <w:rsid w:val="00F14AEF"/>
    <w:rsid w:val="00F218BE"/>
    <w:rsid w:val="00F218C0"/>
    <w:rsid w:val="00F21A0B"/>
    <w:rsid w:val="00F272DB"/>
    <w:rsid w:val="00F31092"/>
    <w:rsid w:val="00F31F0A"/>
    <w:rsid w:val="00F3222B"/>
    <w:rsid w:val="00F349F9"/>
    <w:rsid w:val="00F354E8"/>
    <w:rsid w:val="00F36781"/>
    <w:rsid w:val="00F42B98"/>
    <w:rsid w:val="00F52117"/>
    <w:rsid w:val="00F533CC"/>
    <w:rsid w:val="00F61248"/>
    <w:rsid w:val="00F86873"/>
    <w:rsid w:val="00F965C1"/>
    <w:rsid w:val="00F9767C"/>
    <w:rsid w:val="00FA16C0"/>
    <w:rsid w:val="00FA1D4F"/>
    <w:rsid w:val="00FA6484"/>
    <w:rsid w:val="00FC0E6E"/>
    <w:rsid w:val="00FC718C"/>
    <w:rsid w:val="00FD4517"/>
    <w:rsid w:val="00FE5090"/>
    <w:rsid w:val="00FE5244"/>
    <w:rsid w:val="00FF5E19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BD5831"/>
  <w15:chartTrackingRefBased/>
  <w15:docId w15:val="{15C8EB39-17C9-4E53-9C8E-53529A1E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91"/>
  </w:style>
  <w:style w:type="paragraph" w:styleId="Footer">
    <w:name w:val="footer"/>
    <w:basedOn w:val="Normal"/>
    <w:link w:val="Foot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91"/>
  </w:style>
  <w:style w:type="paragraph" w:styleId="ListParagraph">
    <w:name w:val="List Paragraph"/>
    <w:basedOn w:val="Normal"/>
    <w:uiPriority w:val="34"/>
    <w:qFormat/>
    <w:rsid w:val="002A6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474"/>
    <w:pPr>
      <w:spacing w:after="0" w:line="240" w:lineRule="auto"/>
    </w:pPr>
  </w:style>
  <w:style w:type="paragraph" w:customStyle="1" w:styleId="s8">
    <w:name w:val="s8"/>
    <w:basedOn w:val="Normal"/>
    <w:rsid w:val="009534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9534F2"/>
  </w:style>
  <w:style w:type="character" w:customStyle="1" w:styleId="s14">
    <w:name w:val="s14"/>
    <w:basedOn w:val="DefaultParagraphFont"/>
    <w:rsid w:val="009534F2"/>
  </w:style>
  <w:style w:type="character" w:customStyle="1" w:styleId="s16">
    <w:name w:val="s16"/>
    <w:basedOn w:val="DefaultParagraphFont"/>
    <w:rsid w:val="009534F2"/>
  </w:style>
  <w:style w:type="character" w:styleId="Hyperlink">
    <w:name w:val="Hyperlink"/>
    <w:basedOn w:val="DefaultParagraphFont"/>
    <w:uiPriority w:val="99"/>
    <w:semiHidden/>
    <w:unhideWhenUsed/>
    <w:rsid w:val="002F78B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331C"/>
    <w:rPr>
      <w:i/>
      <w:iCs/>
    </w:rPr>
  </w:style>
  <w:style w:type="paragraph" w:customStyle="1" w:styleId="Default">
    <w:name w:val="Default"/>
    <w:rsid w:val="00EE5F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F5159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22402B"/>
  </w:style>
  <w:style w:type="table" w:customStyle="1" w:styleId="TableGrid1">
    <w:name w:val="Table Grid1"/>
    <w:basedOn w:val="TableNormal"/>
    <w:next w:val="TableGrid"/>
    <w:uiPriority w:val="39"/>
    <w:rsid w:val="00D64AD9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59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29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84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9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10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09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6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9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2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24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7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B001C-21B6-4246-952D-F4E10C57E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 (Housing)</dc:creator>
  <cp:keywords/>
  <dc:description/>
  <cp:lastModifiedBy>Andrea Jones (ELC)</cp:lastModifiedBy>
  <cp:revision>2</cp:revision>
  <cp:lastPrinted>2024-07-04T14:33:00Z</cp:lastPrinted>
  <dcterms:created xsi:type="dcterms:W3CDTF">2024-10-24T14:07:00Z</dcterms:created>
  <dcterms:modified xsi:type="dcterms:W3CDTF">2024-10-24T14:07:00Z</dcterms:modified>
</cp:coreProperties>
</file>