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062CD" w14:textId="77777777" w:rsidR="009671AE" w:rsidRDefault="009671AE" w:rsidP="00185B50">
      <w:pPr>
        <w:pStyle w:val="NoSpacing"/>
        <w:spacing w:line="288" w:lineRule="auto"/>
        <w:jc w:val="center"/>
        <w:rPr>
          <w:rFonts w:ascii="Georgia" w:hAnsi="Georgia"/>
          <w:b/>
          <w:sz w:val="28"/>
          <w:szCs w:val="28"/>
        </w:rPr>
      </w:pPr>
    </w:p>
    <w:p w14:paraId="1E89C82C" w14:textId="1040C22E" w:rsidR="009671AE" w:rsidRDefault="009671AE" w:rsidP="00185B50">
      <w:pPr>
        <w:pStyle w:val="NoSpacing"/>
        <w:spacing w:line="288" w:lineRule="auto"/>
        <w:jc w:val="center"/>
        <w:rPr>
          <w:rFonts w:ascii="Georgia" w:hAnsi="Georgia"/>
          <w:b/>
          <w:sz w:val="28"/>
          <w:szCs w:val="28"/>
        </w:rPr>
      </w:pPr>
      <w:r>
        <w:rPr>
          <w:noProof/>
          <w:lang w:eastAsia="en-IE"/>
        </w:rPr>
        <w:drawing>
          <wp:inline distT="0" distB="0" distL="0" distR="0" wp14:anchorId="39A8C92A" wp14:editId="1B3A25C1">
            <wp:extent cx="43910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91025" cy="923925"/>
                    </a:xfrm>
                    <a:prstGeom prst="rect">
                      <a:avLst/>
                    </a:prstGeom>
                  </pic:spPr>
                </pic:pic>
              </a:graphicData>
            </a:graphic>
          </wp:inline>
        </w:drawing>
      </w:r>
    </w:p>
    <w:p w14:paraId="1F660946" w14:textId="27DC7C8E" w:rsidR="009671AE" w:rsidRDefault="009671AE" w:rsidP="00185B50">
      <w:pPr>
        <w:pStyle w:val="NoSpacing"/>
        <w:spacing w:line="288" w:lineRule="auto"/>
        <w:jc w:val="center"/>
        <w:rPr>
          <w:rFonts w:ascii="Georgia" w:hAnsi="Georgia"/>
          <w:b/>
          <w:sz w:val="28"/>
          <w:szCs w:val="28"/>
        </w:rPr>
      </w:pPr>
    </w:p>
    <w:p w14:paraId="50A3197E" w14:textId="77777777" w:rsidR="009671AE" w:rsidRDefault="009671AE" w:rsidP="00185B50">
      <w:pPr>
        <w:pStyle w:val="NoSpacing"/>
        <w:spacing w:line="288" w:lineRule="auto"/>
        <w:jc w:val="center"/>
        <w:rPr>
          <w:rFonts w:ascii="Georgia" w:hAnsi="Georgia"/>
          <w:b/>
          <w:sz w:val="28"/>
          <w:szCs w:val="28"/>
        </w:rPr>
      </w:pPr>
    </w:p>
    <w:p w14:paraId="3A190BD6" w14:textId="69A5F3E0" w:rsidR="005911D8" w:rsidRPr="000A274F" w:rsidRDefault="005911D8" w:rsidP="00185B50">
      <w:pPr>
        <w:pStyle w:val="NoSpacing"/>
        <w:spacing w:line="288" w:lineRule="auto"/>
        <w:jc w:val="center"/>
        <w:rPr>
          <w:rFonts w:ascii="Georgia" w:hAnsi="Georgia"/>
          <w:b/>
          <w:sz w:val="28"/>
          <w:szCs w:val="28"/>
        </w:rPr>
      </w:pPr>
      <w:r w:rsidRPr="000A274F">
        <w:rPr>
          <w:rFonts w:ascii="Georgia" w:hAnsi="Georgia"/>
          <w:b/>
          <w:sz w:val="28"/>
          <w:szCs w:val="28"/>
        </w:rPr>
        <w:t>An Coimisiún Toghcháin</w:t>
      </w:r>
    </w:p>
    <w:p w14:paraId="6DE7E915" w14:textId="48964AF0" w:rsidR="005911D8" w:rsidRPr="000A274F" w:rsidRDefault="00A050F7" w:rsidP="00185B50">
      <w:pPr>
        <w:pStyle w:val="NoSpacing"/>
        <w:spacing w:line="288" w:lineRule="auto"/>
        <w:jc w:val="center"/>
        <w:rPr>
          <w:rFonts w:ascii="Georgia" w:hAnsi="Georgia"/>
          <w:b/>
          <w:sz w:val="28"/>
          <w:szCs w:val="28"/>
        </w:rPr>
      </w:pPr>
      <w:r>
        <w:rPr>
          <w:rFonts w:ascii="Georgia" w:hAnsi="Georgia"/>
          <w:b/>
          <w:sz w:val="28"/>
          <w:szCs w:val="28"/>
        </w:rPr>
        <w:t xml:space="preserve">The </w:t>
      </w:r>
      <w:r w:rsidR="005911D8" w:rsidRPr="000A274F">
        <w:rPr>
          <w:rFonts w:ascii="Georgia" w:hAnsi="Georgia"/>
          <w:b/>
          <w:sz w:val="28"/>
          <w:szCs w:val="28"/>
        </w:rPr>
        <w:t>Electoral Commission</w:t>
      </w:r>
    </w:p>
    <w:p w14:paraId="74E5AA62" w14:textId="77777777" w:rsidR="00CD308D" w:rsidRPr="000A274F" w:rsidRDefault="00CD308D" w:rsidP="00185B50">
      <w:pPr>
        <w:pStyle w:val="NoSpacing"/>
        <w:spacing w:line="288" w:lineRule="auto"/>
        <w:jc w:val="center"/>
        <w:rPr>
          <w:rFonts w:ascii="Georgia" w:hAnsi="Georgia"/>
          <w:b/>
          <w:sz w:val="28"/>
          <w:szCs w:val="28"/>
        </w:rPr>
      </w:pPr>
    </w:p>
    <w:p w14:paraId="3DD7B446" w14:textId="2CBFE9DB" w:rsidR="005249EF" w:rsidRPr="000A274F" w:rsidRDefault="009F3AD8" w:rsidP="00185B50">
      <w:pPr>
        <w:pStyle w:val="NoSpacing"/>
        <w:spacing w:line="288" w:lineRule="auto"/>
        <w:jc w:val="center"/>
        <w:rPr>
          <w:rFonts w:ascii="Georgia" w:hAnsi="Georgia"/>
          <w:b/>
          <w:sz w:val="28"/>
          <w:szCs w:val="28"/>
        </w:rPr>
      </w:pPr>
      <w:bookmarkStart w:id="0" w:name="_GoBack"/>
      <w:r w:rsidRPr="000A274F">
        <w:rPr>
          <w:rFonts w:ascii="Georgia" w:hAnsi="Georgia"/>
          <w:b/>
          <w:sz w:val="28"/>
          <w:szCs w:val="28"/>
        </w:rPr>
        <w:t>F</w:t>
      </w:r>
      <w:r w:rsidR="00CA146B" w:rsidRPr="000A274F">
        <w:rPr>
          <w:rFonts w:ascii="Georgia" w:hAnsi="Georgia"/>
          <w:b/>
          <w:sz w:val="28"/>
          <w:szCs w:val="28"/>
        </w:rPr>
        <w:t xml:space="preserve">ramework on </w:t>
      </w:r>
      <w:r w:rsidR="00A4215F" w:rsidRPr="000A274F">
        <w:rPr>
          <w:rFonts w:ascii="Georgia" w:hAnsi="Georgia"/>
          <w:b/>
          <w:sz w:val="28"/>
          <w:szCs w:val="28"/>
        </w:rPr>
        <w:t>Online</w:t>
      </w:r>
      <w:r w:rsidR="005249EF" w:rsidRPr="000A274F">
        <w:rPr>
          <w:rFonts w:ascii="Georgia" w:hAnsi="Georgia"/>
          <w:b/>
          <w:sz w:val="28"/>
          <w:szCs w:val="28"/>
        </w:rPr>
        <w:t xml:space="preserve"> Electoral</w:t>
      </w:r>
      <w:r w:rsidR="005911D8" w:rsidRPr="000A274F">
        <w:rPr>
          <w:rFonts w:ascii="Georgia" w:hAnsi="Georgia"/>
          <w:b/>
          <w:sz w:val="28"/>
          <w:szCs w:val="28"/>
        </w:rPr>
        <w:t xml:space="preserve"> </w:t>
      </w:r>
      <w:r w:rsidR="005249EF" w:rsidRPr="000A274F">
        <w:rPr>
          <w:rFonts w:ascii="Georgia" w:hAnsi="Georgia"/>
          <w:b/>
          <w:sz w:val="28"/>
          <w:szCs w:val="28"/>
        </w:rPr>
        <w:t>Proces</w:t>
      </w:r>
      <w:r w:rsidR="00A4215F" w:rsidRPr="000A274F">
        <w:rPr>
          <w:rFonts w:ascii="Georgia" w:hAnsi="Georgia"/>
          <w:b/>
          <w:sz w:val="28"/>
          <w:szCs w:val="28"/>
        </w:rPr>
        <w:t>s Information</w:t>
      </w:r>
      <w:r w:rsidR="00101867" w:rsidRPr="000A274F">
        <w:rPr>
          <w:rFonts w:ascii="Georgia" w:hAnsi="Georgia"/>
          <w:b/>
          <w:sz w:val="28"/>
          <w:szCs w:val="28"/>
        </w:rPr>
        <w:t xml:space="preserve">, </w:t>
      </w:r>
      <w:r w:rsidR="00BD6D35" w:rsidRPr="000A274F">
        <w:rPr>
          <w:rFonts w:ascii="Georgia" w:hAnsi="Georgia"/>
          <w:b/>
          <w:sz w:val="28"/>
          <w:szCs w:val="28"/>
        </w:rPr>
        <w:t>P</w:t>
      </w:r>
      <w:r w:rsidR="00101867" w:rsidRPr="000A274F">
        <w:rPr>
          <w:rFonts w:ascii="Georgia" w:hAnsi="Georgia"/>
          <w:b/>
          <w:sz w:val="28"/>
          <w:szCs w:val="28"/>
        </w:rPr>
        <w:t xml:space="preserve">olitical </w:t>
      </w:r>
      <w:r w:rsidR="00BD6D35" w:rsidRPr="000A274F">
        <w:rPr>
          <w:rFonts w:ascii="Georgia" w:hAnsi="Georgia"/>
          <w:b/>
          <w:sz w:val="28"/>
          <w:szCs w:val="28"/>
        </w:rPr>
        <w:t>A</w:t>
      </w:r>
      <w:r w:rsidR="00101867" w:rsidRPr="000A274F">
        <w:rPr>
          <w:rFonts w:ascii="Georgia" w:hAnsi="Georgia"/>
          <w:b/>
          <w:sz w:val="28"/>
          <w:szCs w:val="28"/>
        </w:rPr>
        <w:t xml:space="preserve">dvertising and </w:t>
      </w:r>
      <w:r w:rsidR="00030D64" w:rsidRPr="000A274F">
        <w:rPr>
          <w:rFonts w:ascii="Georgia" w:hAnsi="Georgia"/>
          <w:b/>
          <w:sz w:val="28"/>
          <w:szCs w:val="28"/>
        </w:rPr>
        <w:t xml:space="preserve">Deceptive </w:t>
      </w:r>
      <w:r w:rsidR="00101867" w:rsidRPr="000A274F">
        <w:rPr>
          <w:rFonts w:ascii="Georgia" w:hAnsi="Georgia"/>
          <w:b/>
          <w:sz w:val="28"/>
          <w:szCs w:val="28"/>
        </w:rPr>
        <w:t xml:space="preserve">AI content </w:t>
      </w:r>
    </w:p>
    <w:p w14:paraId="172BA59E" w14:textId="4F9B2052" w:rsidR="005911D8" w:rsidRPr="000A274F" w:rsidRDefault="005911D8" w:rsidP="00185B50">
      <w:pPr>
        <w:pStyle w:val="NoSpacing"/>
        <w:spacing w:line="288" w:lineRule="auto"/>
        <w:jc w:val="center"/>
        <w:rPr>
          <w:rFonts w:ascii="Georgia" w:hAnsi="Georgia"/>
          <w:b/>
          <w:sz w:val="28"/>
          <w:szCs w:val="28"/>
        </w:rPr>
      </w:pPr>
      <w:r w:rsidRPr="000A274F">
        <w:rPr>
          <w:rFonts w:ascii="Georgia" w:hAnsi="Georgia"/>
          <w:b/>
          <w:sz w:val="28"/>
          <w:szCs w:val="28"/>
        </w:rPr>
        <w:t>2024</w:t>
      </w:r>
    </w:p>
    <w:bookmarkEnd w:id="0"/>
    <w:p w14:paraId="007D5D1E" w14:textId="77777777" w:rsidR="00D50780" w:rsidRPr="000A274F" w:rsidRDefault="00D50780" w:rsidP="00185B50">
      <w:pPr>
        <w:pStyle w:val="NoSpacing"/>
        <w:spacing w:line="288" w:lineRule="auto"/>
        <w:rPr>
          <w:rFonts w:ascii="Georgia" w:hAnsi="Georgia"/>
          <w:b/>
          <w:sz w:val="28"/>
          <w:szCs w:val="28"/>
        </w:rPr>
      </w:pPr>
    </w:p>
    <w:p w14:paraId="6469FCA5" w14:textId="6110BE00" w:rsidR="00B92FC2" w:rsidRPr="000A274F" w:rsidRDefault="00E6417C" w:rsidP="00185B50">
      <w:pPr>
        <w:pStyle w:val="NoSpacing"/>
        <w:spacing w:line="288" w:lineRule="auto"/>
        <w:rPr>
          <w:rFonts w:ascii="Georgia" w:hAnsi="Georgia"/>
          <w:b/>
          <w:sz w:val="28"/>
          <w:szCs w:val="28"/>
        </w:rPr>
      </w:pPr>
      <w:r w:rsidRPr="000A274F">
        <w:rPr>
          <w:rFonts w:ascii="Georgia" w:hAnsi="Georgia"/>
          <w:b/>
          <w:sz w:val="28"/>
          <w:szCs w:val="28"/>
        </w:rPr>
        <w:t xml:space="preserve">Introduction and </w:t>
      </w:r>
      <w:r w:rsidR="005025C4" w:rsidRPr="000A274F">
        <w:rPr>
          <w:rFonts w:ascii="Georgia" w:hAnsi="Georgia"/>
          <w:b/>
          <w:sz w:val="28"/>
          <w:szCs w:val="28"/>
        </w:rPr>
        <w:t>Background</w:t>
      </w:r>
      <w:r w:rsidR="00B92FC2" w:rsidRPr="000A274F">
        <w:rPr>
          <w:rFonts w:ascii="Georgia" w:hAnsi="Georgia"/>
          <w:b/>
          <w:sz w:val="28"/>
          <w:szCs w:val="28"/>
        </w:rPr>
        <w:t xml:space="preserve"> </w:t>
      </w:r>
    </w:p>
    <w:p w14:paraId="7FC47952" w14:textId="406456F4" w:rsidR="008017DC" w:rsidRPr="000A274F" w:rsidRDefault="008017DC" w:rsidP="00185B50">
      <w:pPr>
        <w:pStyle w:val="NoSpacing"/>
        <w:spacing w:line="288" w:lineRule="auto"/>
        <w:rPr>
          <w:rFonts w:ascii="Georgia" w:hAnsi="Georgia"/>
          <w:b/>
          <w:sz w:val="28"/>
          <w:szCs w:val="28"/>
        </w:rPr>
      </w:pPr>
    </w:p>
    <w:p w14:paraId="0519D0BB" w14:textId="705AE10E" w:rsidR="001503E2" w:rsidRPr="000A274F" w:rsidRDefault="001503E2" w:rsidP="00185B50">
      <w:pPr>
        <w:pStyle w:val="NoSpacing"/>
        <w:spacing w:line="288" w:lineRule="auto"/>
        <w:rPr>
          <w:rFonts w:ascii="Georgia" w:hAnsi="Georgia"/>
          <w:sz w:val="28"/>
          <w:szCs w:val="28"/>
        </w:rPr>
      </w:pPr>
      <w:r w:rsidRPr="000A274F">
        <w:rPr>
          <w:rFonts w:ascii="Georgia" w:hAnsi="Georgia"/>
          <w:sz w:val="28"/>
          <w:szCs w:val="28"/>
        </w:rPr>
        <w:t xml:space="preserve">Concerns over the potential for </w:t>
      </w:r>
      <w:r w:rsidR="00DF7F6A" w:rsidRPr="000A274F">
        <w:rPr>
          <w:rFonts w:ascii="Georgia" w:hAnsi="Georgia"/>
          <w:sz w:val="28"/>
          <w:szCs w:val="28"/>
        </w:rPr>
        <w:t xml:space="preserve">false and misleading information </w:t>
      </w:r>
      <w:r w:rsidRPr="000A274F">
        <w:rPr>
          <w:rFonts w:ascii="Georgia" w:hAnsi="Georgia"/>
          <w:sz w:val="28"/>
          <w:szCs w:val="28"/>
        </w:rPr>
        <w:t xml:space="preserve">to compromise the integrity of and trust in electoral processes and democracy itself have grown in recent years. </w:t>
      </w:r>
    </w:p>
    <w:p w14:paraId="4DF28AB8" w14:textId="2CC1A7B0" w:rsidR="00DF7F6A" w:rsidRPr="000A274F" w:rsidRDefault="00DF7F6A" w:rsidP="00185B50">
      <w:pPr>
        <w:pStyle w:val="NoSpacing"/>
        <w:spacing w:line="288" w:lineRule="auto"/>
        <w:rPr>
          <w:rFonts w:ascii="Georgia" w:hAnsi="Georgia"/>
          <w:i/>
          <w:sz w:val="28"/>
          <w:szCs w:val="28"/>
        </w:rPr>
      </w:pPr>
    </w:p>
    <w:p w14:paraId="1C4AD365" w14:textId="2FCD8CFD" w:rsidR="00DF7F6A" w:rsidRPr="000A274F" w:rsidRDefault="00916622" w:rsidP="00185B50">
      <w:pPr>
        <w:pStyle w:val="NoSpacing"/>
        <w:spacing w:line="288" w:lineRule="auto"/>
        <w:rPr>
          <w:rFonts w:ascii="Georgia" w:hAnsi="Georgia"/>
          <w:sz w:val="28"/>
          <w:szCs w:val="28"/>
        </w:rPr>
      </w:pPr>
      <w:r w:rsidRPr="000A274F">
        <w:rPr>
          <w:rFonts w:ascii="Georgia" w:hAnsi="Georgia"/>
          <w:sz w:val="28"/>
          <w:szCs w:val="28"/>
        </w:rPr>
        <w:t xml:space="preserve">The importance of a co-ordinated approach to deal with such concerns was highlighted in the </w:t>
      </w:r>
      <w:hyperlink r:id="rId9" w:history="1">
        <w:r w:rsidRPr="00A85F4A">
          <w:rPr>
            <w:rStyle w:val="Hyperlink"/>
            <w:rFonts w:ascii="Georgia" w:hAnsi="Georgia"/>
            <w:sz w:val="28"/>
            <w:szCs w:val="28"/>
          </w:rPr>
          <w:t xml:space="preserve">Final Report of the European Digital Media </w:t>
        </w:r>
        <w:r w:rsidR="001C34BE" w:rsidRPr="00A85F4A">
          <w:rPr>
            <w:rStyle w:val="Hyperlink"/>
            <w:rFonts w:ascii="Georgia" w:hAnsi="Georgia"/>
            <w:sz w:val="28"/>
            <w:szCs w:val="28"/>
          </w:rPr>
          <w:t xml:space="preserve">(EDMO) </w:t>
        </w:r>
        <w:r w:rsidRPr="00A85F4A">
          <w:rPr>
            <w:rStyle w:val="Hyperlink"/>
            <w:rFonts w:ascii="Georgia" w:hAnsi="Georgia"/>
            <w:sz w:val="28"/>
            <w:szCs w:val="28"/>
          </w:rPr>
          <w:t>Observatory Task Force on the 2024 European Parliament Elections</w:t>
        </w:r>
      </w:hyperlink>
      <w:r w:rsidRPr="000A274F">
        <w:rPr>
          <w:rFonts w:ascii="Georgia" w:hAnsi="Georgia"/>
          <w:sz w:val="28"/>
          <w:szCs w:val="28"/>
        </w:rPr>
        <w:t xml:space="preserve"> which concluded “</w:t>
      </w:r>
      <w:r w:rsidRPr="000A274F">
        <w:rPr>
          <w:rFonts w:ascii="Georgia" w:hAnsi="Georgia"/>
          <w:i/>
          <w:sz w:val="28"/>
          <w:szCs w:val="28"/>
        </w:rPr>
        <w:t>Awareness around the issue of disinformation by the political and media environment, as well as by the general public – together with the readiness of institutions, platforms, fact-checkers, researchers and of everyone involved in the fight against disinformation – could have deterred malicious actors from any major attempt in the last few days and hours before the vote</w:t>
      </w:r>
      <w:r w:rsidRPr="000A274F">
        <w:rPr>
          <w:rFonts w:ascii="Georgia" w:hAnsi="Georgia"/>
          <w:sz w:val="28"/>
          <w:szCs w:val="28"/>
        </w:rPr>
        <w:t xml:space="preserve">”.  This Framework is intended as a mechanism to assist with the taking of such a co-ordinated approach </w:t>
      </w:r>
      <w:r w:rsidR="001C34BE" w:rsidRPr="000A274F">
        <w:rPr>
          <w:rFonts w:ascii="Georgia" w:hAnsi="Georgia"/>
          <w:sz w:val="28"/>
          <w:szCs w:val="28"/>
        </w:rPr>
        <w:t xml:space="preserve">for </w:t>
      </w:r>
      <w:r w:rsidRPr="000A274F">
        <w:rPr>
          <w:rFonts w:ascii="Georgia" w:hAnsi="Georgia"/>
          <w:sz w:val="28"/>
          <w:szCs w:val="28"/>
        </w:rPr>
        <w:t xml:space="preserve">electoral events in Ireland. </w:t>
      </w:r>
    </w:p>
    <w:p w14:paraId="0EBA551E" w14:textId="11C5F16A" w:rsidR="00D753FF" w:rsidRPr="000A274F" w:rsidRDefault="00D753FF" w:rsidP="00185B50">
      <w:pPr>
        <w:pStyle w:val="NoSpacing"/>
        <w:spacing w:line="288" w:lineRule="auto"/>
        <w:rPr>
          <w:rFonts w:ascii="Georgia" w:hAnsi="Georgia"/>
          <w:i/>
          <w:sz w:val="28"/>
          <w:szCs w:val="28"/>
        </w:rPr>
      </w:pPr>
    </w:p>
    <w:p w14:paraId="71CB39FC" w14:textId="5DAEC945" w:rsidR="00D753FF" w:rsidRPr="000A274F" w:rsidRDefault="003B798F" w:rsidP="00185B50">
      <w:pPr>
        <w:pStyle w:val="NoSpacing"/>
        <w:spacing w:line="288" w:lineRule="auto"/>
        <w:rPr>
          <w:rFonts w:ascii="Georgia" w:hAnsi="Georgia"/>
          <w:sz w:val="28"/>
          <w:szCs w:val="28"/>
        </w:rPr>
      </w:pPr>
      <w:r w:rsidRPr="000A274F">
        <w:rPr>
          <w:rFonts w:ascii="Georgia" w:hAnsi="Georgia"/>
          <w:sz w:val="28"/>
          <w:szCs w:val="28"/>
        </w:rPr>
        <w:t xml:space="preserve">The general election will take place </w:t>
      </w:r>
      <w:r w:rsidR="000A274F" w:rsidRPr="000A274F">
        <w:rPr>
          <w:rFonts w:ascii="Georgia" w:hAnsi="Georgia"/>
          <w:sz w:val="28"/>
          <w:szCs w:val="28"/>
        </w:rPr>
        <w:t xml:space="preserve">by the end of </w:t>
      </w:r>
      <w:r w:rsidR="00A050F7">
        <w:rPr>
          <w:rFonts w:ascii="Georgia" w:hAnsi="Georgia"/>
          <w:sz w:val="28"/>
          <w:szCs w:val="28"/>
        </w:rPr>
        <w:t xml:space="preserve">November </w:t>
      </w:r>
      <w:r w:rsidR="000A274F" w:rsidRPr="000A274F">
        <w:rPr>
          <w:rFonts w:ascii="Georgia" w:hAnsi="Georgia"/>
          <w:sz w:val="28"/>
          <w:szCs w:val="28"/>
        </w:rPr>
        <w:t xml:space="preserve">2024. </w:t>
      </w:r>
      <w:r w:rsidRPr="000A274F">
        <w:rPr>
          <w:rFonts w:ascii="Georgia" w:hAnsi="Georgia"/>
          <w:sz w:val="28"/>
          <w:szCs w:val="28"/>
        </w:rPr>
        <w:t xml:space="preserve"> </w:t>
      </w:r>
      <w:r w:rsidR="00D753FF" w:rsidRPr="000A274F">
        <w:rPr>
          <w:rFonts w:ascii="Georgia" w:hAnsi="Georgia"/>
          <w:sz w:val="28"/>
          <w:szCs w:val="28"/>
        </w:rPr>
        <w:t xml:space="preserve">There is no reason to assume </w:t>
      </w:r>
      <w:r w:rsidR="00ED7254" w:rsidRPr="000A274F">
        <w:rPr>
          <w:rFonts w:ascii="Georgia" w:hAnsi="Georgia"/>
          <w:sz w:val="28"/>
          <w:szCs w:val="28"/>
        </w:rPr>
        <w:t>this</w:t>
      </w:r>
      <w:r w:rsidRPr="000A274F">
        <w:rPr>
          <w:rFonts w:ascii="Georgia" w:hAnsi="Georgia"/>
          <w:sz w:val="28"/>
          <w:szCs w:val="28"/>
        </w:rPr>
        <w:t xml:space="preserve"> election </w:t>
      </w:r>
      <w:r w:rsidR="00D753FF" w:rsidRPr="000A274F">
        <w:rPr>
          <w:rFonts w:ascii="Georgia" w:hAnsi="Georgia"/>
          <w:sz w:val="28"/>
          <w:szCs w:val="28"/>
        </w:rPr>
        <w:t>will be immune from similar dissemination of false and misleading information regarding the electoral process</w:t>
      </w:r>
      <w:r w:rsidRPr="000A274F">
        <w:rPr>
          <w:rFonts w:ascii="Georgia" w:hAnsi="Georgia"/>
          <w:sz w:val="28"/>
          <w:szCs w:val="28"/>
        </w:rPr>
        <w:t xml:space="preserve"> as is referenced in </w:t>
      </w:r>
      <w:r w:rsidR="001C34BE" w:rsidRPr="000A274F">
        <w:rPr>
          <w:rFonts w:ascii="Georgia" w:hAnsi="Georgia"/>
          <w:sz w:val="28"/>
          <w:szCs w:val="28"/>
        </w:rPr>
        <w:t>the EDMO r</w:t>
      </w:r>
      <w:r w:rsidRPr="000A274F">
        <w:rPr>
          <w:rFonts w:ascii="Georgia" w:hAnsi="Georgia"/>
          <w:sz w:val="28"/>
          <w:szCs w:val="28"/>
        </w:rPr>
        <w:t>eport</w:t>
      </w:r>
      <w:r w:rsidR="00D753FF" w:rsidRPr="000A274F">
        <w:rPr>
          <w:rFonts w:ascii="Georgia" w:hAnsi="Georgia"/>
          <w:sz w:val="28"/>
          <w:szCs w:val="28"/>
        </w:rPr>
        <w:t>.</w:t>
      </w:r>
    </w:p>
    <w:p w14:paraId="4A693CBF" w14:textId="77777777" w:rsidR="001503E2" w:rsidRPr="000A274F" w:rsidRDefault="001503E2" w:rsidP="00185B50">
      <w:pPr>
        <w:pStyle w:val="NoSpacing"/>
        <w:spacing w:line="288" w:lineRule="auto"/>
        <w:rPr>
          <w:rFonts w:ascii="Georgia" w:hAnsi="Georgia"/>
          <w:sz w:val="28"/>
          <w:szCs w:val="28"/>
        </w:rPr>
      </w:pPr>
    </w:p>
    <w:p w14:paraId="72468899" w14:textId="326BFD58" w:rsidR="001503E2" w:rsidRPr="000A274F" w:rsidRDefault="00DF7F6A" w:rsidP="00185B50">
      <w:pPr>
        <w:pStyle w:val="NoSpacing"/>
        <w:spacing w:line="288" w:lineRule="auto"/>
        <w:rPr>
          <w:rFonts w:ascii="Georgia" w:hAnsi="Georgia"/>
          <w:sz w:val="28"/>
          <w:szCs w:val="28"/>
        </w:rPr>
      </w:pPr>
      <w:r w:rsidRPr="000A274F">
        <w:rPr>
          <w:rFonts w:ascii="Georgia" w:hAnsi="Georgia"/>
          <w:sz w:val="28"/>
          <w:szCs w:val="28"/>
        </w:rPr>
        <w:t>While th</w:t>
      </w:r>
      <w:r w:rsidR="001503E2" w:rsidRPr="000A274F">
        <w:rPr>
          <w:rFonts w:ascii="Georgia" w:hAnsi="Georgia"/>
          <w:sz w:val="28"/>
          <w:szCs w:val="28"/>
        </w:rPr>
        <w:t>e Electoral Reform Act 2022 provides An Coimisiún Toghcháin with powers relating to the regulation of online political advertising and the monitoring and investigation of online disinformation du</w:t>
      </w:r>
      <w:r w:rsidRPr="000A274F">
        <w:rPr>
          <w:rFonts w:ascii="Georgia" w:hAnsi="Georgia"/>
          <w:sz w:val="28"/>
          <w:szCs w:val="28"/>
        </w:rPr>
        <w:t xml:space="preserve">ring election campaign periods, </w:t>
      </w:r>
      <w:r w:rsidR="001503E2" w:rsidRPr="000A274F">
        <w:rPr>
          <w:rFonts w:ascii="Georgia" w:hAnsi="Georgia"/>
          <w:sz w:val="28"/>
          <w:szCs w:val="28"/>
        </w:rPr>
        <w:t>these parts of the</w:t>
      </w:r>
      <w:r w:rsidR="00185B50" w:rsidRPr="000A274F">
        <w:rPr>
          <w:rFonts w:ascii="Georgia" w:hAnsi="Georgia"/>
          <w:sz w:val="28"/>
          <w:szCs w:val="28"/>
        </w:rPr>
        <w:t xml:space="preserve"> Act have not yet come into force</w:t>
      </w:r>
      <w:r w:rsidR="001503E2" w:rsidRPr="000A274F">
        <w:rPr>
          <w:rFonts w:ascii="Georgia" w:hAnsi="Georgia"/>
          <w:sz w:val="28"/>
          <w:szCs w:val="28"/>
        </w:rPr>
        <w:t>.</w:t>
      </w:r>
    </w:p>
    <w:p w14:paraId="7C446AF7" w14:textId="77777777" w:rsidR="00185B50" w:rsidRPr="000A274F" w:rsidRDefault="00185B50" w:rsidP="00185B50">
      <w:pPr>
        <w:pStyle w:val="NoSpacing"/>
        <w:spacing w:line="288" w:lineRule="auto"/>
        <w:rPr>
          <w:rFonts w:ascii="Georgia" w:hAnsi="Georgia"/>
          <w:sz w:val="28"/>
          <w:szCs w:val="28"/>
        </w:rPr>
      </w:pPr>
    </w:p>
    <w:p w14:paraId="3317D5C0" w14:textId="77777777" w:rsidR="000A274F" w:rsidRPr="000A274F" w:rsidRDefault="00185B50" w:rsidP="00185B50">
      <w:pPr>
        <w:pStyle w:val="NoSpacing"/>
        <w:spacing w:line="288" w:lineRule="auto"/>
        <w:rPr>
          <w:rFonts w:ascii="Georgia" w:hAnsi="Georgia"/>
          <w:sz w:val="28"/>
          <w:szCs w:val="28"/>
        </w:rPr>
      </w:pPr>
      <w:r w:rsidRPr="000A274F">
        <w:rPr>
          <w:rFonts w:ascii="Georgia" w:hAnsi="Georgia"/>
          <w:sz w:val="28"/>
          <w:szCs w:val="28"/>
        </w:rPr>
        <w:t xml:space="preserve">Recognising the need to manage the potential risks in this area, and pending the commencement of these formal regulatory powers, </w:t>
      </w:r>
      <w:r w:rsidR="008017DC" w:rsidRPr="000A274F">
        <w:rPr>
          <w:rFonts w:ascii="Georgia" w:hAnsi="Georgia"/>
          <w:sz w:val="28"/>
          <w:szCs w:val="28"/>
        </w:rPr>
        <w:t>An Coimisiún Toghcháin</w:t>
      </w:r>
      <w:r w:rsidRPr="000A274F">
        <w:rPr>
          <w:rFonts w:ascii="Georgia" w:hAnsi="Georgia"/>
          <w:sz w:val="28"/>
          <w:szCs w:val="28"/>
        </w:rPr>
        <w:t>,</w:t>
      </w:r>
      <w:r w:rsidR="008017DC" w:rsidRPr="000A274F">
        <w:rPr>
          <w:rFonts w:ascii="Georgia" w:hAnsi="Georgia"/>
          <w:sz w:val="28"/>
          <w:szCs w:val="28"/>
        </w:rPr>
        <w:t xml:space="preserve"> the Electoral Commission</w:t>
      </w:r>
      <w:r w:rsidRPr="000A274F">
        <w:rPr>
          <w:rFonts w:ascii="Georgia" w:hAnsi="Georgia"/>
          <w:sz w:val="28"/>
          <w:szCs w:val="28"/>
        </w:rPr>
        <w:t>,</w:t>
      </w:r>
      <w:r w:rsidR="00A4215F" w:rsidRPr="000A274F">
        <w:rPr>
          <w:rFonts w:ascii="Georgia" w:hAnsi="Georgia"/>
          <w:sz w:val="28"/>
          <w:szCs w:val="28"/>
        </w:rPr>
        <w:t xml:space="preserve"> prepare</w:t>
      </w:r>
      <w:r w:rsidRPr="000A274F">
        <w:rPr>
          <w:rFonts w:ascii="Georgia" w:hAnsi="Georgia"/>
          <w:sz w:val="28"/>
          <w:szCs w:val="28"/>
        </w:rPr>
        <w:t>d</w:t>
      </w:r>
      <w:r w:rsidR="00A4215F" w:rsidRPr="000A274F">
        <w:rPr>
          <w:rFonts w:ascii="Georgia" w:hAnsi="Georgia"/>
          <w:sz w:val="28"/>
          <w:szCs w:val="28"/>
        </w:rPr>
        <w:t xml:space="preserve"> </w:t>
      </w:r>
      <w:r w:rsidR="00030D64" w:rsidRPr="000A274F">
        <w:rPr>
          <w:rFonts w:ascii="Georgia" w:hAnsi="Georgia"/>
          <w:sz w:val="28"/>
          <w:szCs w:val="28"/>
        </w:rPr>
        <w:t>this</w:t>
      </w:r>
      <w:r w:rsidR="00030D64" w:rsidRPr="000A274F">
        <w:rPr>
          <w:rFonts w:ascii="Georgia" w:hAnsi="Georgia"/>
          <w:i/>
          <w:sz w:val="28"/>
          <w:szCs w:val="28"/>
        </w:rPr>
        <w:t xml:space="preserve"> </w:t>
      </w:r>
      <w:r w:rsidR="009F3AD8" w:rsidRPr="000A274F">
        <w:rPr>
          <w:rFonts w:ascii="Georgia" w:hAnsi="Georgia"/>
          <w:i/>
          <w:sz w:val="28"/>
          <w:szCs w:val="28"/>
        </w:rPr>
        <w:t xml:space="preserve">Framework </w:t>
      </w:r>
      <w:r w:rsidR="00A4215F" w:rsidRPr="000A274F">
        <w:rPr>
          <w:rFonts w:ascii="Georgia" w:hAnsi="Georgia"/>
          <w:i/>
          <w:sz w:val="28"/>
          <w:szCs w:val="28"/>
        </w:rPr>
        <w:t xml:space="preserve">on Online Electoral Process </w:t>
      </w:r>
      <w:r w:rsidR="00BD6D35" w:rsidRPr="000A274F">
        <w:rPr>
          <w:rFonts w:ascii="Georgia" w:hAnsi="Georgia"/>
          <w:i/>
          <w:sz w:val="28"/>
          <w:szCs w:val="28"/>
        </w:rPr>
        <w:t>I</w:t>
      </w:r>
      <w:r w:rsidR="00A4215F" w:rsidRPr="000A274F">
        <w:rPr>
          <w:rFonts w:ascii="Georgia" w:hAnsi="Georgia"/>
          <w:i/>
          <w:sz w:val="28"/>
          <w:szCs w:val="28"/>
        </w:rPr>
        <w:t>nformation</w:t>
      </w:r>
      <w:r w:rsidR="00101867" w:rsidRPr="000A274F">
        <w:rPr>
          <w:rFonts w:ascii="Georgia" w:hAnsi="Georgia"/>
          <w:i/>
          <w:sz w:val="28"/>
          <w:szCs w:val="28"/>
        </w:rPr>
        <w:t xml:space="preserve">, </w:t>
      </w:r>
      <w:r w:rsidR="00BD6D35" w:rsidRPr="000A274F">
        <w:rPr>
          <w:rFonts w:ascii="Georgia" w:hAnsi="Georgia"/>
          <w:i/>
          <w:sz w:val="28"/>
          <w:szCs w:val="28"/>
        </w:rPr>
        <w:t>P</w:t>
      </w:r>
      <w:r w:rsidR="00101867" w:rsidRPr="000A274F">
        <w:rPr>
          <w:rFonts w:ascii="Georgia" w:hAnsi="Georgia"/>
          <w:i/>
          <w:sz w:val="28"/>
          <w:szCs w:val="28"/>
        </w:rPr>
        <w:t xml:space="preserve">olitical </w:t>
      </w:r>
      <w:r w:rsidR="00BD6D35" w:rsidRPr="000A274F">
        <w:rPr>
          <w:rFonts w:ascii="Georgia" w:hAnsi="Georgia"/>
          <w:i/>
          <w:sz w:val="28"/>
          <w:szCs w:val="28"/>
        </w:rPr>
        <w:t>A</w:t>
      </w:r>
      <w:r w:rsidR="00BD3618" w:rsidRPr="000A274F">
        <w:rPr>
          <w:rFonts w:ascii="Georgia" w:hAnsi="Georgia"/>
          <w:i/>
          <w:sz w:val="28"/>
          <w:szCs w:val="28"/>
        </w:rPr>
        <w:t xml:space="preserve">dvertising and </w:t>
      </w:r>
      <w:r w:rsidR="00BD6D35" w:rsidRPr="000A274F">
        <w:rPr>
          <w:rFonts w:ascii="Georgia" w:hAnsi="Georgia"/>
          <w:i/>
          <w:sz w:val="28"/>
          <w:szCs w:val="28"/>
        </w:rPr>
        <w:t>D</w:t>
      </w:r>
      <w:r w:rsidR="00030D64" w:rsidRPr="000A274F">
        <w:rPr>
          <w:rFonts w:ascii="Georgia" w:hAnsi="Georgia"/>
          <w:i/>
          <w:sz w:val="28"/>
          <w:szCs w:val="28"/>
        </w:rPr>
        <w:t>eceptive</w:t>
      </w:r>
      <w:r w:rsidR="00BD3618" w:rsidRPr="000A274F">
        <w:rPr>
          <w:rFonts w:ascii="Georgia" w:hAnsi="Georgia"/>
          <w:i/>
          <w:sz w:val="28"/>
          <w:szCs w:val="28"/>
        </w:rPr>
        <w:t xml:space="preserve"> AI content</w:t>
      </w:r>
      <w:r w:rsidR="00EB4FA1" w:rsidRPr="000A274F">
        <w:rPr>
          <w:rFonts w:ascii="Georgia" w:hAnsi="Georgia"/>
          <w:i/>
          <w:sz w:val="28"/>
          <w:szCs w:val="28"/>
        </w:rPr>
        <w:t xml:space="preserve">.  </w:t>
      </w:r>
      <w:r w:rsidR="00EB4FA1" w:rsidRPr="000A274F">
        <w:rPr>
          <w:rFonts w:ascii="Georgia" w:hAnsi="Georgia"/>
          <w:sz w:val="28"/>
          <w:szCs w:val="28"/>
        </w:rPr>
        <w:t xml:space="preserve">An Coimisiún Toghcháin considers </w:t>
      </w:r>
      <w:r w:rsidR="00BD3618" w:rsidRPr="000A274F">
        <w:rPr>
          <w:rFonts w:ascii="Georgia" w:hAnsi="Georgia"/>
          <w:sz w:val="28"/>
          <w:szCs w:val="28"/>
        </w:rPr>
        <w:t xml:space="preserve">that </w:t>
      </w:r>
      <w:r w:rsidR="00BD6D35" w:rsidRPr="000A274F">
        <w:rPr>
          <w:rFonts w:ascii="Georgia" w:hAnsi="Georgia"/>
          <w:sz w:val="28"/>
          <w:szCs w:val="28"/>
        </w:rPr>
        <w:t>it</w:t>
      </w:r>
      <w:r w:rsidR="00BD3618" w:rsidRPr="000A274F">
        <w:rPr>
          <w:rFonts w:ascii="Georgia" w:hAnsi="Georgia"/>
          <w:sz w:val="28"/>
          <w:szCs w:val="28"/>
        </w:rPr>
        <w:t xml:space="preserve"> </w:t>
      </w:r>
      <w:r w:rsidR="0078676B" w:rsidRPr="000A274F">
        <w:rPr>
          <w:rFonts w:ascii="Georgia" w:hAnsi="Georgia"/>
          <w:sz w:val="28"/>
          <w:szCs w:val="28"/>
        </w:rPr>
        <w:t xml:space="preserve">might serve as a useful guide for </w:t>
      </w:r>
      <w:r w:rsidR="00F71B0B" w:rsidRPr="000A274F">
        <w:rPr>
          <w:rFonts w:ascii="Georgia" w:hAnsi="Georgia"/>
          <w:sz w:val="28"/>
          <w:szCs w:val="28"/>
        </w:rPr>
        <w:t xml:space="preserve">relevant actors such as online </w:t>
      </w:r>
      <w:r w:rsidR="0078676B" w:rsidRPr="000A274F">
        <w:rPr>
          <w:rFonts w:ascii="Georgia" w:hAnsi="Georgia"/>
          <w:sz w:val="28"/>
          <w:szCs w:val="28"/>
        </w:rPr>
        <w:t>platforms</w:t>
      </w:r>
      <w:r w:rsidR="00EB4FA1" w:rsidRPr="000A274F">
        <w:rPr>
          <w:rFonts w:ascii="Georgia" w:hAnsi="Georgia"/>
          <w:sz w:val="28"/>
          <w:szCs w:val="28"/>
        </w:rPr>
        <w:t xml:space="preserve"> </w:t>
      </w:r>
      <w:r w:rsidR="00D81959" w:rsidRPr="000A274F">
        <w:rPr>
          <w:rFonts w:ascii="Georgia" w:hAnsi="Georgia"/>
          <w:sz w:val="28"/>
          <w:szCs w:val="28"/>
        </w:rPr>
        <w:t>and</w:t>
      </w:r>
      <w:r w:rsidR="00F71B0B" w:rsidRPr="000A274F">
        <w:rPr>
          <w:rFonts w:ascii="Georgia" w:hAnsi="Georgia"/>
          <w:sz w:val="28"/>
          <w:szCs w:val="28"/>
        </w:rPr>
        <w:t xml:space="preserve"> search engines</w:t>
      </w:r>
      <w:r w:rsidR="000A274F" w:rsidRPr="000A274F">
        <w:rPr>
          <w:rFonts w:ascii="Georgia" w:hAnsi="Georgia"/>
          <w:sz w:val="28"/>
          <w:szCs w:val="28"/>
        </w:rPr>
        <w:t>.</w:t>
      </w:r>
    </w:p>
    <w:p w14:paraId="4F303526" w14:textId="77777777" w:rsidR="000A274F" w:rsidRPr="000A274F" w:rsidRDefault="000A274F" w:rsidP="00185B50">
      <w:pPr>
        <w:pStyle w:val="NoSpacing"/>
        <w:spacing w:line="288" w:lineRule="auto"/>
        <w:rPr>
          <w:rFonts w:ascii="Georgia" w:hAnsi="Georgia"/>
          <w:sz w:val="28"/>
          <w:szCs w:val="28"/>
        </w:rPr>
      </w:pPr>
    </w:p>
    <w:p w14:paraId="592E934B" w14:textId="6E2975AF" w:rsidR="00BD3618" w:rsidRPr="000A274F" w:rsidRDefault="00BF3B82" w:rsidP="00185B50">
      <w:pPr>
        <w:pStyle w:val="NoSpacing"/>
        <w:spacing w:line="288" w:lineRule="auto"/>
        <w:rPr>
          <w:rFonts w:ascii="Georgia" w:hAnsi="Georgia"/>
          <w:sz w:val="28"/>
          <w:szCs w:val="28"/>
        </w:rPr>
      </w:pPr>
      <w:r w:rsidRPr="000A274F">
        <w:rPr>
          <w:rFonts w:ascii="Georgia" w:hAnsi="Georgia"/>
          <w:sz w:val="28"/>
          <w:szCs w:val="28"/>
        </w:rPr>
        <w:t xml:space="preserve">This Framework is also </w:t>
      </w:r>
      <w:r w:rsidR="00D81959" w:rsidRPr="000A274F">
        <w:rPr>
          <w:rFonts w:ascii="Georgia" w:hAnsi="Georgia"/>
          <w:sz w:val="28"/>
          <w:szCs w:val="28"/>
        </w:rPr>
        <w:t>intended to apply to</w:t>
      </w:r>
      <w:r w:rsidR="00F71B0B" w:rsidRPr="000A274F">
        <w:rPr>
          <w:rFonts w:ascii="Georgia" w:hAnsi="Georgia"/>
          <w:sz w:val="28"/>
          <w:szCs w:val="28"/>
        </w:rPr>
        <w:t xml:space="preserve"> political parties and electoral </w:t>
      </w:r>
      <w:r w:rsidR="0078676B" w:rsidRPr="000A274F">
        <w:rPr>
          <w:rFonts w:ascii="Georgia" w:hAnsi="Georgia"/>
          <w:sz w:val="28"/>
          <w:szCs w:val="28"/>
        </w:rPr>
        <w:t xml:space="preserve">candidates to </w:t>
      </w:r>
      <w:r w:rsidR="00BD3618" w:rsidRPr="000A274F">
        <w:rPr>
          <w:rFonts w:ascii="Georgia" w:hAnsi="Georgia"/>
          <w:sz w:val="28"/>
          <w:szCs w:val="28"/>
        </w:rPr>
        <w:t>enhance the electoral integrity and democratic process associated with the</w:t>
      </w:r>
      <w:r w:rsidR="003B798F" w:rsidRPr="000A274F">
        <w:rPr>
          <w:rFonts w:ascii="Georgia" w:hAnsi="Georgia"/>
          <w:sz w:val="28"/>
          <w:szCs w:val="28"/>
        </w:rPr>
        <w:t xml:space="preserve"> general election</w:t>
      </w:r>
      <w:r w:rsidR="00BD3618" w:rsidRPr="000A274F">
        <w:rPr>
          <w:rFonts w:ascii="Georgia" w:hAnsi="Georgia"/>
          <w:sz w:val="28"/>
          <w:szCs w:val="28"/>
        </w:rPr>
        <w:t>.</w:t>
      </w:r>
    </w:p>
    <w:p w14:paraId="0C0F881F" w14:textId="52029019" w:rsidR="00ED7254" w:rsidRPr="000A274F" w:rsidRDefault="00ED7254" w:rsidP="00185B50">
      <w:pPr>
        <w:pStyle w:val="NoSpacing"/>
        <w:spacing w:line="288" w:lineRule="auto"/>
        <w:rPr>
          <w:rFonts w:ascii="Georgia" w:hAnsi="Georgia"/>
          <w:sz w:val="28"/>
          <w:szCs w:val="28"/>
        </w:rPr>
      </w:pPr>
    </w:p>
    <w:p w14:paraId="712DF26D" w14:textId="7956A1E2" w:rsidR="002A2D2D" w:rsidRPr="000A274F" w:rsidRDefault="00BF3B82" w:rsidP="009156C0">
      <w:pPr>
        <w:pStyle w:val="NoSpacing"/>
        <w:spacing w:line="288" w:lineRule="auto"/>
        <w:rPr>
          <w:rFonts w:ascii="Georgia" w:hAnsi="Georgia"/>
          <w:sz w:val="28"/>
          <w:szCs w:val="28"/>
        </w:rPr>
      </w:pPr>
      <w:r w:rsidRPr="000A274F">
        <w:rPr>
          <w:rFonts w:ascii="Georgia" w:hAnsi="Georgia"/>
          <w:sz w:val="28"/>
          <w:szCs w:val="28"/>
        </w:rPr>
        <w:t xml:space="preserve">It </w:t>
      </w:r>
      <w:r w:rsidR="00A4215F" w:rsidRPr="000A274F">
        <w:rPr>
          <w:rFonts w:ascii="Georgia" w:hAnsi="Georgia"/>
          <w:sz w:val="28"/>
          <w:szCs w:val="28"/>
        </w:rPr>
        <w:t>draw</w:t>
      </w:r>
      <w:r w:rsidR="007F1DCD" w:rsidRPr="000A274F">
        <w:rPr>
          <w:rFonts w:ascii="Georgia" w:hAnsi="Georgia"/>
          <w:sz w:val="28"/>
          <w:szCs w:val="28"/>
        </w:rPr>
        <w:t>s</w:t>
      </w:r>
      <w:r w:rsidR="00A4215F" w:rsidRPr="000A274F">
        <w:rPr>
          <w:rFonts w:ascii="Georgia" w:hAnsi="Georgia"/>
          <w:sz w:val="28"/>
          <w:szCs w:val="28"/>
        </w:rPr>
        <w:t xml:space="preserve"> from existing international best practice including </w:t>
      </w:r>
      <w:r w:rsidR="00BD3618" w:rsidRPr="000A274F">
        <w:rPr>
          <w:rFonts w:ascii="Georgia" w:hAnsi="Georgia"/>
          <w:sz w:val="28"/>
          <w:szCs w:val="28"/>
        </w:rPr>
        <w:t>‘</w:t>
      </w:r>
      <w:r w:rsidR="00A4215F" w:rsidRPr="000A274F">
        <w:rPr>
          <w:rFonts w:ascii="Georgia" w:hAnsi="Georgia"/>
          <w:sz w:val="28"/>
          <w:szCs w:val="28"/>
        </w:rPr>
        <w:t>the EU Code of Practice on Disinformation</w:t>
      </w:r>
      <w:r w:rsidR="00775B32" w:rsidRPr="000A274F">
        <w:rPr>
          <w:rFonts w:ascii="Georgia" w:hAnsi="Georgia"/>
          <w:sz w:val="28"/>
          <w:szCs w:val="28"/>
        </w:rPr>
        <w:t xml:space="preserve">’, </w:t>
      </w:r>
      <w:r w:rsidR="00BD3618" w:rsidRPr="000A274F">
        <w:rPr>
          <w:rFonts w:ascii="Georgia" w:hAnsi="Georgia"/>
          <w:sz w:val="28"/>
          <w:szCs w:val="28"/>
        </w:rPr>
        <w:t>‘</w:t>
      </w:r>
      <w:r w:rsidR="00A4215F" w:rsidRPr="000A274F">
        <w:rPr>
          <w:rFonts w:ascii="Georgia" w:hAnsi="Georgia"/>
          <w:sz w:val="28"/>
          <w:szCs w:val="28"/>
        </w:rPr>
        <w:t xml:space="preserve">the Dutch Code of Conduct -Transparency Online Political </w:t>
      </w:r>
      <w:r w:rsidR="00BD3618" w:rsidRPr="000A274F">
        <w:rPr>
          <w:rFonts w:ascii="Georgia" w:hAnsi="Georgia"/>
          <w:sz w:val="28"/>
          <w:szCs w:val="28"/>
        </w:rPr>
        <w:t>Advertisements</w:t>
      </w:r>
      <w:r w:rsidR="00CA146B" w:rsidRPr="000A274F">
        <w:rPr>
          <w:rFonts w:ascii="Georgia" w:hAnsi="Georgia"/>
          <w:sz w:val="28"/>
          <w:szCs w:val="28"/>
        </w:rPr>
        <w:t xml:space="preserve">, </w:t>
      </w:r>
      <w:r w:rsidR="009156C0" w:rsidRPr="000A274F">
        <w:rPr>
          <w:rFonts w:ascii="Georgia" w:hAnsi="Georgia"/>
          <w:sz w:val="28"/>
          <w:szCs w:val="28"/>
        </w:rPr>
        <w:t>‘</w:t>
      </w:r>
      <w:r w:rsidR="00CA146B" w:rsidRPr="000A274F">
        <w:rPr>
          <w:rFonts w:ascii="Georgia" w:hAnsi="Georgia"/>
          <w:sz w:val="28"/>
          <w:szCs w:val="28"/>
        </w:rPr>
        <w:t>the AI Elections Accord</w:t>
      </w:r>
      <w:r w:rsidR="00BD6D35" w:rsidRPr="000A274F">
        <w:rPr>
          <w:rFonts w:ascii="Georgia" w:hAnsi="Georgia"/>
          <w:sz w:val="28"/>
          <w:szCs w:val="28"/>
        </w:rPr>
        <w:t>’</w:t>
      </w:r>
      <w:r w:rsidR="00CA146B" w:rsidRPr="000A274F">
        <w:rPr>
          <w:rFonts w:ascii="Georgia" w:hAnsi="Georgia"/>
          <w:sz w:val="28"/>
          <w:szCs w:val="28"/>
        </w:rPr>
        <w:t xml:space="preserve"> </w:t>
      </w:r>
      <w:r w:rsidR="00BD3618" w:rsidRPr="000A274F">
        <w:rPr>
          <w:rFonts w:ascii="Georgia" w:hAnsi="Georgia"/>
          <w:sz w:val="28"/>
          <w:szCs w:val="28"/>
        </w:rPr>
        <w:t>and the EU Commission’s ‘</w:t>
      </w:r>
      <w:r w:rsidR="00476225" w:rsidRPr="000A274F">
        <w:rPr>
          <w:rFonts w:ascii="Georgia" w:hAnsi="Georgia"/>
          <w:sz w:val="28"/>
          <w:szCs w:val="28"/>
        </w:rPr>
        <w:t>Guidelines on the Mitigation of Systemic Risks for Electoral Processes</w:t>
      </w:r>
      <w:r w:rsidR="00CA146B" w:rsidRPr="000A274F">
        <w:rPr>
          <w:rFonts w:ascii="Georgia" w:hAnsi="Georgia"/>
          <w:sz w:val="28"/>
          <w:szCs w:val="28"/>
        </w:rPr>
        <w:t>.</w:t>
      </w:r>
      <w:r w:rsidR="00BD3618" w:rsidRPr="000A274F">
        <w:rPr>
          <w:rFonts w:ascii="Georgia" w:hAnsi="Georgia"/>
          <w:sz w:val="28"/>
          <w:szCs w:val="28"/>
        </w:rPr>
        <w:t>’</w:t>
      </w:r>
      <w:r w:rsidR="00476225" w:rsidRPr="000A274F">
        <w:rPr>
          <w:rFonts w:ascii="Georgia" w:hAnsi="Georgia"/>
          <w:sz w:val="28"/>
          <w:szCs w:val="28"/>
        </w:rPr>
        <w:t xml:space="preserve"> </w:t>
      </w:r>
    </w:p>
    <w:p w14:paraId="08C29FDF" w14:textId="77777777" w:rsidR="00BD3618" w:rsidRPr="000A274F" w:rsidRDefault="00BD3618" w:rsidP="00185B50">
      <w:pPr>
        <w:pStyle w:val="NoSpacing"/>
        <w:spacing w:line="288" w:lineRule="auto"/>
        <w:rPr>
          <w:rFonts w:ascii="Georgia" w:hAnsi="Georgia"/>
          <w:sz w:val="28"/>
          <w:szCs w:val="28"/>
        </w:rPr>
      </w:pPr>
    </w:p>
    <w:p w14:paraId="473C9960" w14:textId="77777777" w:rsidR="00E6417C" w:rsidRPr="000A274F" w:rsidRDefault="00E6417C" w:rsidP="00185B50">
      <w:pPr>
        <w:spacing w:after="0" w:line="288" w:lineRule="auto"/>
        <w:rPr>
          <w:rFonts w:ascii="Georgia" w:hAnsi="Georgia"/>
          <w:sz w:val="28"/>
          <w:szCs w:val="28"/>
        </w:rPr>
      </w:pPr>
      <w:r w:rsidRPr="000A274F">
        <w:rPr>
          <w:rFonts w:ascii="Georgia" w:hAnsi="Georgia"/>
          <w:sz w:val="28"/>
          <w:szCs w:val="28"/>
        </w:rPr>
        <w:br w:type="page"/>
      </w:r>
    </w:p>
    <w:p w14:paraId="7AD4CBF1" w14:textId="77777777" w:rsidR="00717BC2" w:rsidRPr="000A274F" w:rsidRDefault="00E6417C" w:rsidP="00185B50">
      <w:pPr>
        <w:pStyle w:val="NoSpacing"/>
        <w:spacing w:line="288" w:lineRule="auto"/>
        <w:jc w:val="center"/>
        <w:rPr>
          <w:rFonts w:ascii="Georgia" w:hAnsi="Georgia"/>
          <w:b/>
          <w:sz w:val="28"/>
          <w:szCs w:val="28"/>
        </w:rPr>
      </w:pPr>
      <w:r w:rsidRPr="000A274F">
        <w:rPr>
          <w:rFonts w:ascii="Georgia" w:hAnsi="Georgia"/>
          <w:b/>
          <w:sz w:val="28"/>
          <w:szCs w:val="28"/>
        </w:rPr>
        <w:lastRenderedPageBreak/>
        <w:t>Part A</w:t>
      </w:r>
    </w:p>
    <w:p w14:paraId="451C770D" w14:textId="77777777" w:rsidR="00E6417C" w:rsidRPr="000A274F" w:rsidRDefault="00E6417C" w:rsidP="00185B50">
      <w:pPr>
        <w:pStyle w:val="NoSpacing"/>
        <w:spacing w:line="288" w:lineRule="auto"/>
        <w:jc w:val="center"/>
        <w:rPr>
          <w:rFonts w:ascii="Georgia" w:hAnsi="Georgia"/>
          <w:b/>
          <w:sz w:val="28"/>
          <w:szCs w:val="28"/>
        </w:rPr>
      </w:pPr>
      <w:r w:rsidRPr="000A274F">
        <w:rPr>
          <w:rFonts w:ascii="Georgia" w:hAnsi="Georgia"/>
          <w:b/>
          <w:sz w:val="28"/>
          <w:szCs w:val="28"/>
        </w:rPr>
        <w:t>General Principles</w:t>
      </w:r>
    </w:p>
    <w:p w14:paraId="70100C6E" w14:textId="25273537" w:rsidR="00717BC2" w:rsidRPr="000A274F" w:rsidRDefault="00717BC2" w:rsidP="00185B50">
      <w:pPr>
        <w:pStyle w:val="NoSpacing"/>
        <w:spacing w:line="288" w:lineRule="auto"/>
        <w:rPr>
          <w:rFonts w:ascii="Georgia" w:hAnsi="Georgia"/>
          <w:sz w:val="28"/>
          <w:szCs w:val="28"/>
        </w:rPr>
      </w:pPr>
    </w:p>
    <w:p w14:paraId="32B9C894" w14:textId="26EE74E3" w:rsidR="00E6417C" w:rsidRPr="000A274F" w:rsidRDefault="00213FCF" w:rsidP="00185B50">
      <w:pPr>
        <w:pStyle w:val="NoSpacing"/>
        <w:spacing w:line="288" w:lineRule="auto"/>
        <w:rPr>
          <w:rFonts w:ascii="Georgia" w:hAnsi="Georgia"/>
          <w:sz w:val="28"/>
          <w:szCs w:val="28"/>
        </w:rPr>
      </w:pPr>
      <w:r w:rsidRPr="000A274F">
        <w:rPr>
          <w:rFonts w:ascii="Georgia" w:hAnsi="Georgia"/>
          <w:sz w:val="28"/>
          <w:szCs w:val="28"/>
        </w:rPr>
        <w:t xml:space="preserve">In </w:t>
      </w:r>
      <w:r w:rsidR="00D52B4B" w:rsidRPr="000A274F">
        <w:rPr>
          <w:rFonts w:ascii="Georgia" w:hAnsi="Georgia"/>
          <w:sz w:val="28"/>
          <w:szCs w:val="28"/>
        </w:rPr>
        <w:t>the development of</w:t>
      </w:r>
      <w:r w:rsidRPr="000A274F">
        <w:rPr>
          <w:rFonts w:ascii="Georgia" w:hAnsi="Georgia"/>
          <w:sz w:val="28"/>
          <w:szCs w:val="28"/>
        </w:rPr>
        <w:t xml:space="preserve"> </w:t>
      </w:r>
      <w:r w:rsidR="007B5AA5" w:rsidRPr="000A274F">
        <w:rPr>
          <w:rFonts w:ascii="Georgia" w:hAnsi="Georgia"/>
          <w:sz w:val="28"/>
          <w:szCs w:val="28"/>
        </w:rPr>
        <w:t xml:space="preserve">the Framework in Part B, </w:t>
      </w:r>
      <w:r w:rsidRPr="000A274F">
        <w:rPr>
          <w:rFonts w:ascii="Georgia" w:hAnsi="Georgia"/>
          <w:sz w:val="28"/>
          <w:szCs w:val="28"/>
        </w:rPr>
        <w:t xml:space="preserve">An Coimisiún Toghcháin, has been informed by </w:t>
      </w:r>
      <w:r w:rsidR="00E6417C" w:rsidRPr="000A274F">
        <w:rPr>
          <w:rFonts w:ascii="Georgia" w:hAnsi="Georgia"/>
          <w:sz w:val="28"/>
          <w:szCs w:val="28"/>
        </w:rPr>
        <w:t>t</w:t>
      </w:r>
      <w:r w:rsidR="00F46A56" w:rsidRPr="000A274F">
        <w:rPr>
          <w:rFonts w:ascii="Georgia" w:hAnsi="Georgia"/>
          <w:sz w:val="28"/>
          <w:szCs w:val="28"/>
        </w:rPr>
        <w:t>he following General Principles:</w:t>
      </w:r>
    </w:p>
    <w:p w14:paraId="1C50AFE8" w14:textId="77777777" w:rsidR="00E6417C" w:rsidRPr="000A274F" w:rsidRDefault="00E6417C" w:rsidP="00185B50">
      <w:pPr>
        <w:pStyle w:val="NoSpacing"/>
        <w:spacing w:line="288" w:lineRule="auto"/>
        <w:rPr>
          <w:rFonts w:ascii="Georgia" w:hAnsi="Georgia"/>
          <w:sz w:val="28"/>
          <w:szCs w:val="28"/>
        </w:rPr>
      </w:pPr>
    </w:p>
    <w:p w14:paraId="5E791E76" w14:textId="2422428B" w:rsidR="006E2BA7" w:rsidRPr="000A274F" w:rsidRDefault="00E6417C" w:rsidP="00DC0A59">
      <w:pPr>
        <w:pStyle w:val="NoSpacing"/>
        <w:numPr>
          <w:ilvl w:val="0"/>
          <w:numId w:val="9"/>
        </w:numPr>
        <w:spacing w:line="288" w:lineRule="auto"/>
        <w:ind w:left="426" w:hanging="426"/>
        <w:rPr>
          <w:rFonts w:ascii="Georgia" w:hAnsi="Georgia"/>
          <w:sz w:val="28"/>
          <w:szCs w:val="28"/>
        </w:rPr>
      </w:pPr>
      <w:r w:rsidRPr="000A274F">
        <w:rPr>
          <w:rFonts w:ascii="Georgia" w:hAnsi="Georgia"/>
          <w:sz w:val="28"/>
          <w:szCs w:val="28"/>
        </w:rPr>
        <w:t>Th</w:t>
      </w:r>
      <w:r w:rsidR="006E2BA7" w:rsidRPr="000A274F">
        <w:rPr>
          <w:rFonts w:ascii="Georgia" w:hAnsi="Georgia"/>
          <w:sz w:val="28"/>
          <w:szCs w:val="28"/>
        </w:rPr>
        <w:t>is is a Voluntary Framework</w:t>
      </w:r>
      <w:r w:rsidR="00DC0A59" w:rsidRPr="000A274F">
        <w:rPr>
          <w:rFonts w:ascii="Georgia" w:hAnsi="Georgia"/>
          <w:sz w:val="28"/>
          <w:szCs w:val="28"/>
        </w:rPr>
        <w:t xml:space="preserve"> to provide guidance. It is not intended, n</w:t>
      </w:r>
      <w:r w:rsidR="00BD6D35" w:rsidRPr="000A274F">
        <w:rPr>
          <w:rFonts w:ascii="Georgia" w:hAnsi="Georgia"/>
          <w:sz w:val="28"/>
          <w:szCs w:val="28"/>
        </w:rPr>
        <w:t>or does it have the legal basis</w:t>
      </w:r>
      <w:r w:rsidR="00DC0A59" w:rsidRPr="000A274F">
        <w:rPr>
          <w:rFonts w:ascii="Georgia" w:hAnsi="Georgia"/>
          <w:sz w:val="28"/>
          <w:szCs w:val="28"/>
        </w:rPr>
        <w:t xml:space="preserve"> to provide a foundation for statutory monitoring or enforcement by An Coimisiún Toghcháin.  </w:t>
      </w:r>
      <w:r w:rsidR="00F71B0B" w:rsidRPr="000A274F">
        <w:rPr>
          <w:rFonts w:ascii="Georgia" w:hAnsi="Georgia"/>
          <w:sz w:val="28"/>
          <w:szCs w:val="28"/>
        </w:rPr>
        <w:t>Rather it is intended to support online electoral integr</w:t>
      </w:r>
      <w:r w:rsidR="00FF3E55" w:rsidRPr="000A274F">
        <w:rPr>
          <w:rFonts w:ascii="Georgia" w:hAnsi="Georgia"/>
          <w:sz w:val="28"/>
          <w:szCs w:val="28"/>
        </w:rPr>
        <w:t xml:space="preserve">ity by providing guidance from </w:t>
      </w:r>
      <w:r w:rsidR="00F71B0B" w:rsidRPr="000A274F">
        <w:rPr>
          <w:rFonts w:ascii="Georgia" w:hAnsi="Georgia"/>
          <w:sz w:val="28"/>
          <w:szCs w:val="28"/>
        </w:rPr>
        <w:t>An Coimisiún Toghcháin as to what it considers good practice in this area.</w:t>
      </w:r>
    </w:p>
    <w:p w14:paraId="67928422" w14:textId="77777777" w:rsidR="006E2BA7" w:rsidRPr="000A274F" w:rsidRDefault="006E2BA7" w:rsidP="00185B50">
      <w:pPr>
        <w:pStyle w:val="NoSpacing"/>
        <w:spacing w:line="288" w:lineRule="auto"/>
        <w:rPr>
          <w:rFonts w:ascii="Georgia" w:hAnsi="Georgia"/>
          <w:sz w:val="28"/>
          <w:szCs w:val="28"/>
        </w:rPr>
      </w:pPr>
    </w:p>
    <w:p w14:paraId="7AE4026F" w14:textId="2CCFCD66" w:rsidR="00E6417C" w:rsidRPr="000A274F" w:rsidRDefault="006E2BA7" w:rsidP="00185B50">
      <w:pPr>
        <w:pStyle w:val="NoSpacing"/>
        <w:numPr>
          <w:ilvl w:val="0"/>
          <w:numId w:val="9"/>
        </w:numPr>
        <w:spacing w:line="288" w:lineRule="auto"/>
        <w:ind w:left="360"/>
        <w:rPr>
          <w:rFonts w:ascii="Georgia" w:hAnsi="Georgia"/>
          <w:sz w:val="28"/>
          <w:szCs w:val="28"/>
        </w:rPr>
      </w:pPr>
      <w:r w:rsidRPr="000A274F">
        <w:rPr>
          <w:rFonts w:ascii="Georgia" w:hAnsi="Georgia"/>
          <w:sz w:val="28"/>
          <w:szCs w:val="28"/>
        </w:rPr>
        <w:t>T</w:t>
      </w:r>
      <w:r w:rsidR="00E6417C" w:rsidRPr="000A274F">
        <w:rPr>
          <w:rFonts w:ascii="Georgia" w:hAnsi="Georgia"/>
          <w:sz w:val="28"/>
          <w:szCs w:val="28"/>
        </w:rPr>
        <w:t xml:space="preserve">he </w:t>
      </w:r>
      <w:r w:rsidRPr="000A274F">
        <w:rPr>
          <w:rFonts w:ascii="Georgia" w:hAnsi="Georgia"/>
          <w:sz w:val="28"/>
          <w:szCs w:val="28"/>
        </w:rPr>
        <w:t xml:space="preserve">Framework applies to </w:t>
      </w:r>
      <w:r w:rsidR="00A4215F" w:rsidRPr="000A274F">
        <w:rPr>
          <w:rFonts w:ascii="Georgia" w:hAnsi="Georgia"/>
          <w:sz w:val="28"/>
          <w:szCs w:val="28"/>
        </w:rPr>
        <w:t>online</w:t>
      </w:r>
      <w:r w:rsidR="00E6417C" w:rsidRPr="000A274F">
        <w:rPr>
          <w:rFonts w:ascii="Georgia" w:hAnsi="Georgia"/>
          <w:sz w:val="28"/>
          <w:szCs w:val="28"/>
        </w:rPr>
        <w:t xml:space="preserve"> </w:t>
      </w:r>
      <w:r w:rsidR="00D27E60" w:rsidRPr="000A274F">
        <w:rPr>
          <w:rFonts w:ascii="Georgia" w:hAnsi="Georgia"/>
          <w:sz w:val="28"/>
          <w:szCs w:val="28"/>
        </w:rPr>
        <w:t>e</w:t>
      </w:r>
      <w:r w:rsidR="00E6417C" w:rsidRPr="000A274F">
        <w:rPr>
          <w:rFonts w:ascii="Georgia" w:hAnsi="Georgia"/>
          <w:sz w:val="28"/>
          <w:szCs w:val="28"/>
        </w:rPr>
        <w:t>lectoral</w:t>
      </w:r>
      <w:r w:rsidRPr="000A274F">
        <w:rPr>
          <w:rFonts w:ascii="Georgia" w:hAnsi="Georgia"/>
          <w:sz w:val="28"/>
          <w:szCs w:val="28"/>
        </w:rPr>
        <w:t xml:space="preserve"> </w:t>
      </w:r>
      <w:r w:rsidR="00D27E60" w:rsidRPr="000A274F">
        <w:rPr>
          <w:rFonts w:ascii="Georgia" w:hAnsi="Georgia"/>
          <w:sz w:val="28"/>
          <w:szCs w:val="28"/>
        </w:rPr>
        <w:t>p</w:t>
      </w:r>
      <w:r w:rsidRPr="000A274F">
        <w:rPr>
          <w:rFonts w:ascii="Georgia" w:hAnsi="Georgia"/>
          <w:sz w:val="28"/>
          <w:szCs w:val="28"/>
        </w:rPr>
        <w:t>rocess</w:t>
      </w:r>
      <w:r w:rsidR="00A4215F" w:rsidRPr="000A274F">
        <w:rPr>
          <w:rFonts w:ascii="Georgia" w:hAnsi="Georgia"/>
          <w:sz w:val="28"/>
          <w:szCs w:val="28"/>
        </w:rPr>
        <w:t xml:space="preserve"> information</w:t>
      </w:r>
      <w:r w:rsidR="00101867" w:rsidRPr="000A274F">
        <w:rPr>
          <w:rFonts w:ascii="Georgia" w:hAnsi="Georgia"/>
          <w:sz w:val="28"/>
          <w:szCs w:val="28"/>
        </w:rPr>
        <w:t>,</w:t>
      </w:r>
      <w:r w:rsidR="00FF3E55" w:rsidRPr="000A274F">
        <w:rPr>
          <w:rFonts w:ascii="Georgia" w:hAnsi="Georgia"/>
          <w:sz w:val="28"/>
          <w:szCs w:val="28"/>
        </w:rPr>
        <w:t xml:space="preserve"> deceptive</w:t>
      </w:r>
      <w:r w:rsidR="00101867" w:rsidRPr="000A274F">
        <w:rPr>
          <w:rFonts w:ascii="Georgia" w:hAnsi="Georgia"/>
          <w:sz w:val="28"/>
          <w:szCs w:val="28"/>
        </w:rPr>
        <w:t xml:space="preserve"> AI</w:t>
      </w:r>
      <w:r w:rsidR="00A4215F" w:rsidRPr="000A274F">
        <w:rPr>
          <w:rFonts w:ascii="Georgia" w:hAnsi="Georgia"/>
          <w:sz w:val="28"/>
          <w:szCs w:val="28"/>
        </w:rPr>
        <w:t xml:space="preserve"> </w:t>
      </w:r>
      <w:r w:rsidR="00101867" w:rsidRPr="000A274F">
        <w:rPr>
          <w:rFonts w:ascii="Georgia" w:hAnsi="Georgia"/>
          <w:sz w:val="28"/>
          <w:szCs w:val="28"/>
        </w:rPr>
        <w:t xml:space="preserve">content </w:t>
      </w:r>
      <w:r w:rsidR="00A4215F" w:rsidRPr="000A274F">
        <w:rPr>
          <w:rFonts w:ascii="Georgia" w:hAnsi="Georgia"/>
          <w:sz w:val="28"/>
          <w:szCs w:val="28"/>
        </w:rPr>
        <w:t xml:space="preserve">and </w:t>
      </w:r>
      <w:r w:rsidR="00101867" w:rsidRPr="000A274F">
        <w:rPr>
          <w:rFonts w:ascii="Georgia" w:hAnsi="Georgia"/>
          <w:sz w:val="28"/>
          <w:szCs w:val="28"/>
        </w:rPr>
        <w:t xml:space="preserve">online </w:t>
      </w:r>
      <w:r w:rsidR="00A4215F" w:rsidRPr="000A274F">
        <w:rPr>
          <w:rFonts w:ascii="Georgia" w:hAnsi="Georgia"/>
          <w:sz w:val="28"/>
          <w:szCs w:val="28"/>
        </w:rPr>
        <w:t xml:space="preserve">advertisements pertaining to the </w:t>
      </w:r>
      <w:r w:rsidR="003B798F" w:rsidRPr="000A274F">
        <w:rPr>
          <w:rFonts w:ascii="Georgia" w:hAnsi="Georgia"/>
          <w:sz w:val="28"/>
          <w:szCs w:val="28"/>
        </w:rPr>
        <w:t xml:space="preserve">general election </w:t>
      </w:r>
      <w:r w:rsidR="00213FCF" w:rsidRPr="000A274F">
        <w:rPr>
          <w:rFonts w:ascii="Georgia" w:hAnsi="Georgia"/>
          <w:sz w:val="28"/>
          <w:szCs w:val="28"/>
        </w:rPr>
        <w:t xml:space="preserve">scheduled </w:t>
      </w:r>
      <w:r w:rsidR="000A274F" w:rsidRPr="000A274F">
        <w:rPr>
          <w:rFonts w:ascii="Georgia" w:hAnsi="Georgia"/>
          <w:sz w:val="28"/>
          <w:szCs w:val="28"/>
        </w:rPr>
        <w:t xml:space="preserve">to take place by the end of </w:t>
      </w:r>
      <w:r w:rsidRPr="000A274F">
        <w:rPr>
          <w:rFonts w:ascii="Georgia" w:hAnsi="Georgia"/>
          <w:sz w:val="28"/>
          <w:szCs w:val="28"/>
        </w:rPr>
        <w:t>2024.</w:t>
      </w:r>
    </w:p>
    <w:p w14:paraId="183E66B8" w14:textId="77777777" w:rsidR="006E2BA7" w:rsidRPr="000A274F" w:rsidRDefault="006E2BA7" w:rsidP="00185B50">
      <w:pPr>
        <w:pStyle w:val="NoSpacing"/>
        <w:spacing w:line="288" w:lineRule="auto"/>
        <w:rPr>
          <w:rFonts w:ascii="Georgia" w:hAnsi="Georgia"/>
          <w:sz w:val="28"/>
          <w:szCs w:val="28"/>
        </w:rPr>
      </w:pPr>
    </w:p>
    <w:p w14:paraId="0A64C6E5" w14:textId="79714D3B" w:rsidR="0078676B" w:rsidRPr="000A274F" w:rsidRDefault="0078676B" w:rsidP="005740DE">
      <w:pPr>
        <w:pStyle w:val="ListParagraph"/>
        <w:numPr>
          <w:ilvl w:val="0"/>
          <w:numId w:val="9"/>
        </w:numPr>
        <w:ind w:left="284" w:hanging="426"/>
        <w:rPr>
          <w:rFonts w:ascii="Georgia" w:hAnsi="Georgia"/>
          <w:sz w:val="28"/>
          <w:szCs w:val="28"/>
        </w:rPr>
      </w:pPr>
      <w:r w:rsidRPr="000A274F">
        <w:rPr>
          <w:rFonts w:ascii="Georgia" w:hAnsi="Georgia"/>
          <w:sz w:val="28"/>
          <w:szCs w:val="28"/>
        </w:rPr>
        <w:t>This Framework is particularly relevant to:</w:t>
      </w:r>
    </w:p>
    <w:p w14:paraId="028ABBED" w14:textId="77777777" w:rsidR="0078676B" w:rsidRPr="000A274F" w:rsidRDefault="0078676B" w:rsidP="0078676B">
      <w:pPr>
        <w:pStyle w:val="NoSpacing"/>
        <w:spacing w:line="288" w:lineRule="auto"/>
        <w:rPr>
          <w:rFonts w:ascii="Georgia" w:hAnsi="Georgia"/>
          <w:strike/>
          <w:sz w:val="28"/>
          <w:szCs w:val="28"/>
        </w:rPr>
      </w:pPr>
    </w:p>
    <w:p w14:paraId="2A3EFEDF" w14:textId="5F69C76C" w:rsidR="006E2BA7" w:rsidRPr="000A274F" w:rsidRDefault="00D52B4B" w:rsidP="00185B50">
      <w:pPr>
        <w:pStyle w:val="NoSpacing"/>
        <w:numPr>
          <w:ilvl w:val="0"/>
          <w:numId w:val="8"/>
        </w:numPr>
        <w:spacing w:line="288" w:lineRule="auto"/>
        <w:ind w:left="720"/>
        <w:rPr>
          <w:rFonts w:ascii="Georgia" w:hAnsi="Georgia"/>
          <w:sz w:val="28"/>
          <w:szCs w:val="28"/>
        </w:rPr>
      </w:pPr>
      <w:r w:rsidRPr="000A274F">
        <w:rPr>
          <w:rFonts w:ascii="Georgia" w:hAnsi="Georgia"/>
          <w:sz w:val="28"/>
          <w:szCs w:val="28"/>
        </w:rPr>
        <w:t xml:space="preserve"> </w:t>
      </w:r>
      <w:r w:rsidR="003C7E31" w:rsidRPr="000A274F">
        <w:rPr>
          <w:rFonts w:ascii="Georgia" w:hAnsi="Georgia"/>
          <w:sz w:val="28"/>
          <w:szCs w:val="28"/>
        </w:rPr>
        <w:t>Very Large Online Platforms</w:t>
      </w:r>
      <w:r w:rsidR="00FF3E55" w:rsidRPr="000A274F">
        <w:rPr>
          <w:rFonts w:ascii="Georgia" w:hAnsi="Georgia"/>
          <w:sz w:val="28"/>
          <w:szCs w:val="28"/>
        </w:rPr>
        <w:t xml:space="preserve"> and </w:t>
      </w:r>
      <w:r w:rsidR="003C7E31" w:rsidRPr="000A274F">
        <w:rPr>
          <w:rFonts w:ascii="Georgia" w:hAnsi="Georgia"/>
          <w:sz w:val="28"/>
          <w:szCs w:val="28"/>
        </w:rPr>
        <w:t>Very Large Online Search Engines</w:t>
      </w:r>
      <w:r w:rsidR="009156C0" w:rsidRPr="000A274F">
        <w:rPr>
          <w:rFonts w:ascii="Georgia" w:hAnsi="Georgia"/>
          <w:sz w:val="28"/>
          <w:szCs w:val="28"/>
        </w:rPr>
        <w:t>;</w:t>
      </w:r>
      <w:r w:rsidR="00213FCF" w:rsidRPr="000A274F">
        <w:rPr>
          <w:rFonts w:ascii="Georgia" w:hAnsi="Georgia"/>
          <w:sz w:val="28"/>
          <w:szCs w:val="28"/>
        </w:rPr>
        <w:t xml:space="preserve"> </w:t>
      </w:r>
    </w:p>
    <w:p w14:paraId="0796E44D" w14:textId="51D8E406" w:rsidR="006E2BA7" w:rsidRPr="000A274F" w:rsidRDefault="006E2BA7" w:rsidP="005740DE">
      <w:pPr>
        <w:pStyle w:val="NoSpacing"/>
        <w:numPr>
          <w:ilvl w:val="0"/>
          <w:numId w:val="8"/>
        </w:numPr>
        <w:tabs>
          <w:tab w:val="left" w:pos="851"/>
        </w:tabs>
        <w:spacing w:line="288" w:lineRule="auto"/>
        <w:ind w:left="709" w:hanging="349"/>
        <w:rPr>
          <w:rFonts w:ascii="Georgia" w:hAnsi="Georgia"/>
          <w:sz w:val="28"/>
          <w:szCs w:val="28"/>
        </w:rPr>
      </w:pPr>
      <w:r w:rsidRPr="000A274F">
        <w:rPr>
          <w:rFonts w:ascii="Georgia" w:hAnsi="Georgia"/>
          <w:sz w:val="28"/>
          <w:szCs w:val="28"/>
        </w:rPr>
        <w:t>registered political parties</w:t>
      </w:r>
      <w:r w:rsidR="00D52B4B" w:rsidRPr="000A274F">
        <w:rPr>
          <w:rFonts w:ascii="Georgia" w:hAnsi="Georgia"/>
          <w:sz w:val="28"/>
          <w:szCs w:val="28"/>
        </w:rPr>
        <w:t xml:space="preserve"> and their</w:t>
      </w:r>
      <w:r w:rsidRPr="000A274F">
        <w:rPr>
          <w:rFonts w:ascii="Georgia" w:hAnsi="Georgia"/>
          <w:sz w:val="28"/>
          <w:szCs w:val="28"/>
        </w:rPr>
        <w:t xml:space="preserve"> candidates</w:t>
      </w:r>
      <w:r w:rsidR="00213FCF" w:rsidRPr="000A274F">
        <w:rPr>
          <w:rFonts w:ascii="Georgia" w:hAnsi="Georgia"/>
          <w:sz w:val="28"/>
          <w:szCs w:val="28"/>
        </w:rPr>
        <w:t xml:space="preserve"> as well as non-aligned independent candidates</w:t>
      </w:r>
      <w:r w:rsidR="005866BE" w:rsidRPr="000A274F">
        <w:rPr>
          <w:rFonts w:ascii="Georgia" w:hAnsi="Georgia"/>
          <w:sz w:val="28"/>
          <w:szCs w:val="28"/>
        </w:rPr>
        <w:t>.</w:t>
      </w:r>
      <w:r w:rsidR="00CA146B" w:rsidRPr="000A274F">
        <w:rPr>
          <w:rFonts w:ascii="Georgia" w:hAnsi="Georgia"/>
          <w:sz w:val="28"/>
          <w:szCs w:val="28"/>
        </w:rPr>
        <w:t xml:space="preserve"> </w:t>
      </w:r>
    </w:p>
    <w:p w14:paraId="3BC9F378" w14:textId="0CC0D957" w:rsidR="00F46A56" w:rsidRPr="000A274F" w:rsidRDefault="00F46A56" w:rsidP="00185B50">
      <w:pPr>
        <w:pStyle w:val="NoSpacing"/>
        <w:tabs>
          <w:tab w:val="left" w:pos="284"/>
        </w:tabs>
        <w:spacing w:line="288" w:lineRule="auto"/>
        <w:rPr>
          <w:rFonts w:ascii="Georgia" w:hAnsi="Georgia"/>
          <w:sz w:val="28"/>
          <w:szCs w:val="28"/>
        </w:rPr>
      </w:pPr>
    </w:p>
    <w:p w14:paraId="42C124A1" w14:textId="43FDED38" w:rsidR="00E6417C" w:rsidRPr="000A274F" w:rsidRDefault="0078676B" w:rsidP="00185B50">
      <w:pPr>
        <w:pStyle w:val="NoSpacing"/>
        <w:numPr>
          <w:ilvl w:val="0"/>
          <w:numId w:val="9"/>
        </w:numPr>
        <w:spacing w:line="288" w:lineRule="auto"/>
        <w:ind w:left="360"/>
        <w:rPr>
          <w:rFonts w:ascii="Georgia" w:hAnsi="Georgia"/>
          <w:sz w:val="28"/>
          <w:szCs w:val="28"/>
        </w:rPr>
      </w:pPr>
      <w:r w:rsidRPr="000A274F">
        <w:rPr>
          <w:rFonts w:ascii="Georgia" w:hAnsi="Georgia"/>
          <w:sz w:val="28"/>
          <w:szCs w:val="28"/>
        </w:rPr>
        <w:t xml:space="preserve">In preparing the </w:t>
      </w:r>
      <w:r w:rsidR="006E2BA7" w:rsidRPr="000A274F">
        <w:rPr>
          <w:rFonts w:ascii="Georgia" w:hAnsi="Georgia"/>
          <w:sz w:val="28"/>
          <w:szCs w:val="28"/>
        </w:rPr>
        <w:t xml:space="preserve">Framework </w:t>
      </w:r>
      <w:r w:rsidRPr="000A274F">
        <w:rPr>
          <w:rFonts w:ascii="Georgia" w:hAnsi="Georgia"/>
          <w:sz w:val="28"/>
          <w:szCs w:val="28"/>
        </w:rPr>
        <w:t xml:space="preserve">consideration has been given to the importance of </w:t>
      </w:r>
      <w:r w:rsidR="006E2BA7" w:rsidRPr="000A274F">
        <w:rPr>
          <w:rFonts w:ascii="Georgia" w:hAnsi="Georgia"/>
          <w:sz w:val="28"/>
          <w:szCs w:val="28"/>
        </w:rPr>
        <w:t>e</w:t>
      </w:r>
      <w:r w:rsidR="00D52B4B" w:rsidRPr="000A274F">
        <w:rPr>
          <w:rFonts w:ascii="Georgia" w:hAnsi="Georgia"/>
          <w:sz w:val="28"/>
          <w:szCs w:val="28"/>
        </w:rPr>
        <w:t>nsur</w:t>
      </w:r>
      <w:r w:rsidRPr="000A274F">
        <w:rPr>
          <w:rFonts w:ascii="Georgia" w:hAnsi="Georgia"/>
          <w:sz w:val="28"/>
          <w:szCs w:val="28"/>
        </w:rPr>
        <w:t>ing</w:t>
      </w:r>
      <w:r w:rsidR="00D52B4B" w:rsidRPr="000A274F">
        <w:rPr>
          <w:rFonts w:ascii="Georgia" w:hAnsi="Georgia"/>
          <w:sz w:val="28"/>
          <w:szCs w:val="28"/>
        </w:rPr>
        <w:t xml:space="preserve"> a </w:t>
      </w:r>
      <w:r w:rsidRPr="000A274F">
        <w:rPr>
          <w:rFonts w:ascii="Georgia" w:hAnsi="Georgia"/>
          <w:sz w:val="28"/>
          <w:szCs w:val="28"/>
        </w:rPr>
        <w:t>reasonable</w:t>
      </w:r>
      <w:r w:rsidR="005740DE" w:rsidRPr="000A274F">
        <w:rPr>
          <w:rFonts w:ascii="Georgia" w:hAnsi="Georgia"/>
          <w:sz w:val="28"/>
          <w:szCs w:val="28"/>
        </w:rPr>
        <w:t xml:space="preserve"> </w:t>
      </w:r>
      <w:r w:rsidR="00E6417C" w:rsidRPr="000A274F">
        <w:rPr>
          <w:rFonts w:ascii="Georgia" w:hAnsi="Georgia"/>
          <w:sz w:val="28"/>
          <w:szCs w:val="28"/>
        </w:rPr>
        <w:t>balance between:</w:t>
      </w:r>
    </w:p>
    <w:p w14:paraId="06A71958" w14:textId="412EF344" w:rsidR="00E6417C" w:rsidRPr="000A274F" w:rsidRDefault="00D52B4B" w:rsidP="00185B50">
      <w:pPr>
        <w:pStyle w:val="NoSpacing"/>
        <w:numPr>
          <w:ilvl w:val="0"/>
          <w:numId w:val="11"/>
        </w:numPr>
        <w:spacing w:line="288" w:lineRule="auto"/>
        <w:ind w:left="720"/>
        <w:rPr>
          <w:rFonts w:ascii="Georgia" w:hAnsi="Georgia"/>
          <w:sz w:val="28"/>
          <w:szCs w:val="28"/>
        </w:rPr>
      </w:pPr>
      <w:r w:rsidRPr="000A274F">
        <w:rPr>
          <w:rFonts w:ascii="Georgia" w:hAnsi="Georgia"/>
          <w:sz w:val="28"/>
          <w:szCs w:val="28"/>
        </w:rPr>
        <w:t xml:space="preserve"> </w:t>
      </w:r>
      <w:r w:rsidR="00002867" w:rsidRPr="000A274F">
        <w:rPr>
          <w:rFonts w:ascii="Georgia" w:hAnsi="Georgia"/>
          <w:sz w:val="28"/>
          <w:szCs w:val="28"/>
        </w:rPr>
        <w:t>p</w:t>
      </w:r>
      <w:r w:rsidR="00E6417C" w:rsidRPr="000A274F">
        <w:rPr>
          <w:rFonts w:ascii="Georgia" w:hAnsi="Georgia"/>
          <w:sz w:val="28"/>
          <w:szCs w:val="28"/>
        </w:rPr>
        <w:t>rotection of fundamental rights</w:t>
      </w:r>
      <w:r w:rsidR="003546AD" w:rsidRPr="000A274F">
        <w:rPr>
          <w:rFonts w:ascii="Georgia" w:hAnsi="Georgia"/>
          <w:sz w:val="28"/>
          <w:szCs w:val="28"/>
        </w:rPr>
        <w:t>, including</w:t>
      </w:r>
      <w:r w:rsidR="00E6417C" w:rsidRPr="000A274F">
        <w:rPr>
          <w:rFonts w:ascii="Georgia" w:hAnsi="Georgia"/>
          <w:sz w:val="28"/>
          <w:szCs w:val="28"/>
        </w:rPr>
        <w:t xml:space="preserve"> freedom of expression and opinions, </w:t>
      </w:r>
      <w:r w:rsidR="008017DC" w:rsidRPr="000A274F">
        <w:rPr>
          <w:rFonts w:ascii="Georgia" w:hAnsi="Georgia"/>
          <w:sz w:val="28"/>
          <w:szCs w:val="28"/>
        </w:rPr>
        <w:t xml:space="preserve">the right to participate in public affairs, </w:t>
      </w:r>
      <w:r w:rsidR="00E6417C" w:rsidRPr="000A274F">
        <w:rPr>
          <w:rFonts w:ascii="Georgia" w:hAnsi="Georgia"/>
          <w:sz w:val="28"/>
          <w:szCs w:val="28"/>
        </w:rPr>
        <w:t>freedom of information, and of privacy</w:t>
      </w:r>
      <w:r w:rsidR="003546AD" w:rsidRPr="000A274F">
        <w:rPr>
          <w:rFonts w:ascii="Georgia" w:hAnsi="Georgia"/>
          <w:sz w:val="28"/>
          <w:szCs w:val="28"/>
        </w:rPr>
        <w:t>;</w:t>
      </w:r>
      <w:r w:rsidR="00E6417C" w:rsidRPr="000A274F">
        <w:rPr>
          <w:rFonts w:ascii="Georgia" w:hAnsi="Georgia"/>
          <w:sz w:val="28"/>
          <w:szCs w:val="28"/>
        </w:rPr>
        <w:t xml:space="preserve"> and, </w:t>
      </w:r>
    </w:p>
    <w:p w14:paraId="0BAD9EC2" w14:textId="506F4039" w:rsidR="003546AD" w:rsidRPr="000A274F" w:rsidRDefault="00E6417C" w:rsidP="005740DE">
      <w:pPr>
        <w:pStyle w:val="NoSpacing"/>
        <w:numPr>
          <w:ilvl w:val="0"/>
          <w:numId w:val="11"/>
        </w:numPr>
        <w:tabs>
          <w:tab w:val="left" w:pos="851"/>
        </w:tabs>
        <w:spacing w:line="288" w:lineRule="auto"/>
        <w:ind w:left="720"/>
        <w:rPr>
          <w:rFonts w:ascii="Georgia" w:hAnsi="Georgia"/>
          <w:sz w:val="28"/>
          <w:szCs w:val="28"/>
        </w:rPr>
      </w:pPr>
      <w:r w:rsidRPr="000A274F">
        <w:rPr>
          <w:rFonts w:ascii="Georgia" w:hAnsi="Georgia"/>
          <w:sz w:val="28"/>
          <w:szCs w:val="28"/>
        </w:rPr>
        <w:t xml:space="preserve">taking appropriate steps to limit the spread and impact of </w:t>
      </w:r>
      <w:r w:rsidR="001652F5" w:rsidRPr="000A274F">
        <w:rPr>
          <w:rFonts w:ascii="Georgia" w:hAnsi="Georgia"/>
          <w:sz w:val="28"/>
          <w:szCs w:val="28"/>
        </w:rPr>
        <w:t xml:space="preserve">information or content that is </w:t>
      </w:r>
      <w:r w:rsidRPr="000A274F">
        <w:rPr>
          <w:rFonts w:ascii="Georgia" w:hAnsi="Georgia"/>
          <w:sz w:val="28"/>
          <w:szCs w:val="28"/>
        </w:rPr>
        <w:t>deceptive</w:t>
      </w:r>
      <w:r w:rsidR="003C7E31" w:rsidRPr="000A274F">
        <w:rPr>
          <w:rFonts w:ascii="Georgia" w:hAnsi="Georgia"/>
          <w:sz w:val="28"/>
          <w:szCs w:val="28"/>
        </w:rPr>
        <w:t xml:space="preserve"> or</w:t>
      </w:r>
      <w:r w:rsidRPr="000A274F">
        <w:rPr>
          <w:rFonts w:ascii="Georgia" w:hAnsi="Georgia"/>
          <w:sz w:val="28"/>
          <w:szCs w:val="28"/>
        </w:rPr>
        <w:t xml:space="preserve"> false</w:t>
      </w:r>
      <w:r w:rsidR="00717BC2" w:rsidRPr="000A274F">
        <w:rPr>
          <w:rFonts w:ascii="Georgia" w:hAnsi="Georgia"/>
          <w:sz w:val="28"/>
          <w:szCs w:val="28"/>
        </w:rPr>
        <w:t>, as defined in Part B</w:t>
      </w:r>
      <w:r w:rsidR="003546AD" w:rsidRPr="000A274F">
        <w:rPr>
          <w:rFonts w:ascii="Georgia" w:hAnsi="Georgia"/>
          <w:sz w:val="28"/>
          <w:szCs w:val="28"/>
        </w:rPr>
        <w:t>.</w:t>
      </w:r>
    </w:p>
    <w:p w14:paraId="1C560528" w14:textId="1DA6D1E0" w:rsidR="00D27E60" w:rsidRPr="000A274F" w:rsidRDefault="00D27E60" w:rsidP="00185B50">
      <w:pPr>
        <w:pStyle w:val="NoSpacing"/>
        <w:spacing w:line="288" w:lineRule="auto"/>
        <w:rPr>
          <w:rFonts w:ascii="Georgia" w:hAnsi="Georgia"/>
          <w:sz w:val="28"/>
          <w:szCs w:val="28"/>
        </w:rPr>
      </w:pPr>
    </w:p>
    <w:p w14:paraId="2B1091FF" w14:textId="4EC10615" w:rsidR="00717BC2" w:rsidRPr="000A274F" w:rsidRDefault="00D27E60" w:rsidP="00185B50">
      <w:pPr>
        <w:pStyle w:val="NoSpacing"/>
        <w:numPr>
          <w:ilvl w:val="0"/>
          <w:numId w:val="9"/>
        </w:numPr>
        <w:spacing w:line="288" w:lineRule="auto"/>
        <w:ind w:left="426" w:hanging="426"/>
        <w:rPr>
          <w:rFonts w:ascii="Georgia" w:hAnsi="Georgia"/>
          <w:sz w:val="28"/>
          <w:szCs w:val="28"/>
        </w:rPr>
      </w:pPr>
      <w:r w:rsidRPr="000A274F">
        <w:rPr>
          <w:rFonts w:ascii="Georgia" w:hAnsi="Georgia"/>
          <w:sz w:val="28"/>
          <w:szCs w:val="28"/>
        </w:rPr>
        <w:t xml:space="preserve">The </w:t>
      </w:r>
      <w:r w:rsidR="00F71B0B" w:rsidRPr="000A274F">
        <w:rPr>
          <w:rFonts w:ascii="Georgia" w:hAnsi="Georgia"/>
          <w:sz w:val="28"/>
          <w:szCs w:val="28"/>
        </w:rPr>
        <w:t>content</w:t>
      </w:r>
      <w:r w:rsidR="00A649D6" w:rsidRPr="000A274F">
        <w:rPr>
          <w:rFonts w:ascii="Georgia" w:hAnsi="Georgia"/>
          <w:sz w:val="28"/>
          <w:szCs w:val="28"/>
        </w:rPr>
        <w:t xml:space="preserve"> of this </w:t>
      </w:r>
      <w:r w:rsidR="00101867" w:rsidRPr="000A274F">
        <w:rPr>
          <w:rFonts w:ascii="Georgia" w:hAnsi="Georgia"/>
          <w:sz w:val="28"/>
          <w:szCs w:val="28"/>
        </w:rPr>
        <w:t>f</w:t>
      </w:r>
      <w:r w:rsidRPr="000A274F">
        <w:rPr>
          <w:rFonts w:ascii="Georgia" w:hAnsi="Georgia"/>
          <w:sz w:val="28"/>
          <w:szCs w:val="28"/>
        </w:rPr>
        <w:t xml:space="preserve">ramework will be reviewed </w:t>
      </w:r>
      <w:r w:rsidR="00BF70FA" w:rsidRPr="000A274F">
        <w:rPr>
          <w:rFonts w:ascii="Georgia" w:hAnsi="Georgia"/>
          <w:sz w:val="28"/>
          <w:szCs w:val="28"/>
        </w:rPr>
        <w:t>by An Coimisiún Toghcháin</w:t>
      </w:r>
      <w:r w:rsidR="003C7E31" w:rsidRPr="000A274F">
        <w:rPr>
          <w:rFonts w:ascii="Georgia" w:hAnsi="Georgia"/>
          <w:sz w:val="28"/>
          <w:szCs w:val="28"/>
        </w:rPr>
        <w:t xml:space="preserve"> </w:t>
      </w:r>
      <w:r w:rsidRPr="000A274F">
        <w:rPr>
          <w:rFonts w:ascii="Georgia" w:hAnsi="Georgia"/>
          <w:sz w:val="28"/>
          <w:szCs w:val="28"/>
        </w:rPr>
        <w:t xml:space="preserve">in collaboration with </w:t>
      </w:r>
      <w:r w:rsidR="00BF70FA" w:rsidRPr="000A274F">
        <w:rPr>
          <w:rFonts w:ascii="Georgia" w:hAnsi="Georgia"/>
          <w:sz w:val="28"/>
          <w:szCs w:val="28"/>
        </w:rPr>
        <w:t xml:space="preserve">relevant </w:t>
      </w:r>
      <w:r w:rsidRPr="000A274F">
        <w:rPr>
          <w:rFonts w:ascii="Georgia" w:hAnsi="Georgia"/>
          <w:sz w:val="28"/>
          <w:szCs w:val="28"/>
        </w:rPr>
        <w:t>stakeholders</w:t>
      </w:r>
      <w:r w:rsidR="008017DC" w:rsidRPr="000A274F">
        <w:rPr>
          <w:rFonts w:ascii="Georgia" w:hAnsi="Georgia"/>
          <w:sz w:val="28"/>
          <w:szCs w:val="28"/>
        </w:rPr>
        <w:t xml:space="preserve"> including </w:t>
      </w:r>
      <w:r w:rsidR="00BF70FA" w:rsidRPr="000A274F">
        <w:rPr>
          <w:rFonts w:ascii="Georgia" w:hAnsi="Georgia"/>
          <w:sz w:val="28"/>
          <w:szCs w:val="28"/>
        </w:rPr>
        <w:lastRenderedPageBreak/>
        <w:t>Coimisiún na Meán</w:t>
      </w:r>
      <w:r w:rsidR="0078676B" w:rsidRPr="000A274F">
        <w:rPr>
          <w:rFonts w:ascii="Georgia" w:hAnsi="Georgia"/>
          <w:sz w:val="28"/>
          <w:szCs w:val="28"/>
        </w:rPr>
        <w:t xml:space="preserve"> and the National Cyber</w:t>
      </w:r>
      <w:r w:rsidR="00D753FF" w:rsidRPr="000A274F">
        <w:rPr>
          <w:rFonts w:ascii="Georgia" w:hAnsi="Georgia"/>
          <w:sz w:val="28"/>
          <w:szCs w:val="28"/>
        </w:rPr>
        <w:t xml:space="preserve"> </w:t>
      </w:r>
      <w:r w:rsidR="0078676B" w:rsidRPr="000A274F">
        <w:rPr>
          <w:rFonts w:ascii="Georgia" w:hAnsi="Georgia"/>
          <w:sz w:val="28"/>
          <w:szCs w:val="28"/>
        </w:rPr>
        <w:t>Security Centre in informing any future initiatives in this area.</w:t>
      </w:r>
      <w:r w:rsidR="008017DC" w:rsidRPr="000A274F">
        <w:rPr>
          <w:rFonts w:ascii="Georgia" w:hAnsi="Georgia"/>
          <w:sz w:val="28"/>
          <w:szCs w:val="28"/>
        </w:rPr>
        <w:t xml:space="preserve"> </w:t>
      </w:r>
      <w:r w:rsidR="00717BC2" w:rsidRPr="000A274F">
        <w:rPr>
          <w:rFonts w:ascii="Georgia" w:hAnsi="Georgia"/>
          <w:sz w:val="28"/>
          <w:szCs w:val="28"/>
        </w:rPr>
        <w:br w:type="page"/>
      </w:r>
    </w:p>
    <w:p w14:paraId="35BD9B89" w14:textId="77777777" w:rsidR="007B5AA5" w:rsidRPr="000A274F" w:rsidRDefault="00717BC2" w:rsidP="00185B50">
      <w:pPr>
        <w:pStyle w:val="NoSpacing"/>
        <w:spacing w:line="288" w:lineRule="auto"/>
        <w:jc w:val="center"/>
        <w:rPr>
          <w:rFonts w:ascii="Georgia" w:hAnsi="Georgia"/>
          <w:b/>
          <w:sz w:val="28"/>
          <w:szCs w:val="28"/>
        </w:rPr>
      </w:pPr>
      <w:r w:rsidRPr="000A274F">
        <w:rPr>
          <w:rFonts w:ascii="Georgia" w:hAnsi="Georgia"/>
          <w:b/>
          <w:sz w:val="28"/>
          <w:szCs w:val="28"/>
        </w:rPr>
        <w:lastRenderedPageBreak/>
        <w:t>Part B</w:t>
      </w:r>
    </w:p>
    <w:p w14:paraId="3A1E0331" w14:textId="0A2F68FB" w:rsidR="00717BC2" w:rsidRPr="000A274F" w:rsidRDefault="00717BC2" w:rsidP="00185B50">
      <w:pPr>
        <w:pStyle w:val="NoSpacing"/>
        <w:spacing w:line="288" w:lineRule="auto"/>
        <w:jc w:val="center"/>
        <w:rPr>
          <w:rFonts w:ascii="Georgia" w:hAnsi="Georgia"/>
          <w:b/>
          <w:sz w:val="28"/>
          <w:szCs w:val="28"/>
        </w:rPr>
      </w:pPr>
      <w:r w:rsidRPr="000A274F">
        <w:rPr>
          <w:rFonts w:ascii="Georgia" w:hAnsi="Georgia"/>
          <w:b/>
          <w:sz w:val="28"/>
          <w:szCs w:val="28"/>
        </w:rPr>
        <w:t xml:space="preserve">Framework on </w:t>
      </w:r>
      <w:r w:rsidR="00101867" w:rsidRPr="000A274F">
        <w:rPr>
          <w:rFonts w:ascii="Georgia" w:hAnsi="Georgia"/>
          <w:b/>
          <w:sz w:val="28"/>
          <w:szCs w:val="28"/>
        </w:rPr>
        <w:t xml:space="preserve">Online </w:t>
      </w:r>
      <w:r w:rsidRPr="000A274F">
        <w:rPr>
          <w:rFonts w:ascii="Georgia" w:hAnsi="Georgia"/>
          <w:b/>
          <w:sz w:val="28"/>
          <w:szCs w:val="28"/>
        </w:rPr>
        <w:t>Electoral Process</w:t>
      </w:r>
      <w:r w:rsidR="007F1DCD" w:rsidRPr="000A274F">
        <w:rPr>
          <w:rFonts w:ascii="Georgia" w:hAnsi="Georgia"/>
          <w:b/>
          <w:sz w:val="28"/>
          <w:szCs w:val="28"/>
        </w:rPr>
        <w:t xml:space="preserve"> Information, O</w:t>
      </w:r>
      <w:r w:rsidR="00101867" w:rsidRPr="000A274F">
        <w:rPr>
          <w:rFonts w:ascii="Georgia" w:hAnsi="Georgia"/>
          <w:b/>
          <w:sz w:val="28"/>
          <w:szCs w:val="28"/>
        </w:rPr>
        <w:t xml:space="preserve">nline </w:t>
      </w:r>
      <w:r w:rsidR="007F1DCD" w:rsidRPr="000A274F">
        <w:rPr>
          <w:rFonts w:ascii="Georgia" w:hAnsi="Georgia"/>
          <w:b/>
          <w:sz w:val="28"/>
          <w:szCs w:val="28"/>
        </w:rPr>
        <w:t>A</w:t>
      </w:r>
      <w:r w:rsidR="00101867" w:rsidRPr="000A274F">
        <w:rPr>
          <w:rFonts w:ascii="Georgia" w:hAnsi="Georgia"/>
          <w:b/>
          <w:sz w:val="28"/>
          <w:szCs w:val="28"/>
        </w:rPr>
        <w:t xml:space="preserve">dvertising and </w:t>
      </w:r>
      <w:r w:rsidR="007F1DCD" w:rsidRPr="000A274F">
        <w:rPr>
          <w:rFonts w:ascii="Georgia" w:hAnsi="Georgia"/>
          <w:b/>
          <w:sz w:val="28"/>
          <w:szCs w:val="28"/>
        </w:rPr>
        <w:t>D</w:t>
      </w:r>
      <w:r w:rsidR="00FF3E55" w:rsidRPr="000A274F">
        <w:rPr>
          <w:rFonts w:ascii="Georgia" w:hAnsi="Georgia"/>
          <w:b/>
          <w:sz w:val="28"/>
          <w:szCs w:val="28"/>
        </w:rPr>
        <w:t xml:space="preserve">eceptive </w:t>
      </w:r>
      <w:r w:rsidR="00101867" w:rsidRPr="000A274F">
        <w:rPr>
          <w:rFonts w:ascii="Georgia" w:hAnsi="Georgia"/>
          <w:b/>
          <w:sz w:val="28"/>
          <w:szCs w:val="28"/>
        </w:rPr>
        <w:t>AI content related to</w:t>
      </w:r>
      <w:r w:rsidR="003B798F" w:rsidRPr="000A274F">
        <w:rPr>
          <w:rFonts w:ascii="Georgia" w:hAnsi="Georgia"/>
          <w:b/>
          <w:sz w:val="28"/>
          <w:szCs w:val="28"/>
        </w:rPr>
        <w:t xml:space="preserve"> the general election of</w:t>
      </w:r>
      <w:r w:rsidR="000A274F" w:rsidRPr="000A274F">
        <w:rPr>
          <w:rFonts w:ascii="Georgia" w:hAnsi="Georgia"/>
          <w:b/>
          <w:sz w:val="28"/>
          <w:szCs w:val="28"/>
        </w:rPr>
        <w:t xml:space="preserve"> 2024</w:t>
      </w:r>
      <w:r w:rsidR="00101867" w:rsidRPr="000A274F">
        <w:rPr>
          <w:rFonts w:ascii="Georgia" w:hAnsi="Georgia"/>
          <w:b/>
          <w:sz w:val="28"/>
          <w:szCs w:val="28"/>
        </w:rPr>
        <w:t xml:space="preserve"> </w:t>
      </w:r>
    </w:p>
    <w:p w14:paraId="2C6D5322" w14:textId="77777777" w:rsidR="007B5AA5" w:rsidRPr="000A274F" w:rsidRDefault="007B5AA5" w:rsidP="00185B50">
      <w:pPr>
        <w:pStyle w:val="NoSpacing"/>
        <w:spacing w:line="288" w:lineRule="auto"/>
        <w:rPr>
          <w:rFonts w:ascii="Georgia" w:hAnsi="Georgia"/>
          <w:sz w:val="28"/>
          <w:szCs w:val="28"/>
        </w:rPr>
      </w:pPr>
    </w:p>
    <w:p w14:paraId="791AFB24" w14:textId="43587C78" w:rsidR="001057EC" w:rsidRPr="000A274F" w:rsidRDefault="00F46A56" w:rsidP="00185B50">
      <w:pPr>
        <w:pStyle w:val="NoSpacing"/>
        <w:spacing w:line="288" w:lineRule="auto"/>
        <w:rPr>
          <w:rFonts w:ascii="Georgia" w:hAnsi="Georgia"/>
          <w:b/>
          <w:sz w:val="28"/>
          <w:szCs w:val="28"/>
        </w:rPr>
      </w:pPr>
      <w:r w:rsidRPr="000A274F">
        <w:rPr>
          <w:rFonts w:ascii="Georgia" w:hAnsi="Georgia"/>
          <w:b/>
          <w:sz w:val="28"/>
          <w:szCs w:val="28"/>
        </w:rPr>
        <w:t>Application</w:t>
      </w:r>
    </w:p>
    <w:p w14:paraId="71F7A343" w14:textId="18BC1892" w:rsidR="0071442D" w:rsidRPr="000A274F" w:rsidRDefault="00A649D6" w:rsidP="00185B50">
      <w:pPr>
        <w:pStyle w:val="NoSpacing"/>
        <w:spacing w:line="288" w:lineRule="auto"/>
        <w:rPr>
          <w:rFonts w:ascii="Georgia" w:hAnsi="Georgia"/>
          <w:sz w:val="28"/>
          <w:szCs w:val="28"/>
        </w:rPr>
      </w:pPr>
      <w:r w:rsidRPr="000A274F">
        <w:rPr>
          <w:rFonts w:ascii="Georgia" w:hAnsi="Georgia"/>
          <w:sz w:val="28"/>
          <w:szCs w:val="28"/>
        </w:rPr>
        <w:t xml:space="preserve">The </w:t>
      </w:r>
      <w:r w:rsidR="007B5AA5" w:rsidRPr="000A274F">
        <w:rPr>
          <w:rFonts w:ascii="Georgia" w:hAnsi="Georgia"/>
          <w:sz w:val="28"/>
          <w:szCs w:val="28"/>
        </w:rPr>
        <w:t xml:space="preserve">following Framework </w:t>
      </w:r>
      <w:r w:rsidR="0078676B" w:rsidRPr="000A274F">
        <w:rPr>
          <w:rFonts w:ascii="Georgia" w:hAnsi="Georgia"/>
          <w:sz w:val="28"/>
          <w:szCs w:val="28"/>
        </w:rPr>
        <w:t>applies</w:t>
      </w:r>
      <w:r w:rsidRPr="000A274F">
        <w:rPr>
          <w:rFonts w:ascii="Georgia" w:hAnsi="Georgia"/>
          <w:sz w:val="28"/>
          <w:szCs w:val="28"/>
        </w:rPr>
        <w:t xml:space="preserve"> to online </w:t>
      </w:r>
      <w:r w:rsidR="007B5AA5" w:rsidRPr="000A274F">
        <w:rPr>
          <w:rFonts w:ascii="Georgia" w:hAnsi="Georgia"/>
          <w:sz w:val="28"/>
          <w:szCs w:val="28"/>
        </w:rPr>
        <w:t xml:space="preserve">electoral </w:t>
      </w:r>
      <w:r w:rsidRPr="000A274F">
        <w:rPr>
          <w:rFonts w:ascii="Georgia" w:hAnsi="Georgia"/>
          <w:sz w:val="28"/>
          <w:szCs w:val="28"/>
        </w:rPr>
        <w:t xml:space="preserve">process information and </w:t>
      </w:r>
      <w:r w:rsidR="00D52B4B" w:rsidRPr="000A274F">
        <w:rPr>
          <w:rFonts w:ascii="Georgia" w:hAnsi="Georgia"/>
          <w:sz w:val="28"/>
          <w:szCs w:val="28"/>
        </w:rPr>
        <w:t xml:space="preserve">online political </w:t>
      </w:r>
      <w:r w:rsidRPr="000A274F">
        <w:rPr>
          <w:rFonts w:ascii="Georgia" w:hAnsi="Georgia"/>
          <w:sz w:val="28"/>
          <w:szCs w:val="28"/>
        </w:rPr>
        <w:t>advertising</w:t>
      </w:r>
      <w:r w:rsidR="00BD3618" w:rsidRPr="000A274F">
        <w:rPr>
          <w:rFonts w:ascii="Georgia" w:hAnsi="Georgia"/>
          <w:sz w:val="28"/>
          <w:szCs w:val="28"/>
        </w:rPr>
        <w:t xml:space="preserve"> as well as AI generated information and content (such as ‘deep fakes’)</w:t>
      </w:r>
      <w:r w:rsidRPr="000A274F">
        <w:rPr>
          <w:rFonts w:ascii="Georgia" w:hAnsi="Georgia"/>
          <w:sz w:val="28"/>
          <w:szCs w:val="28"/>
        </w:rPr>
        <w:t xml:space="preserve"> related to the</w:t>
      </w:r>
      <w:r w:rsidR="00856A3B">
        <w:rPr>
          <w:rFonts w:ascii="Georgia" w:hAnsi="Georgia"/>
          <w:sz w:val="28"/>
          <w:szCs w:val="28"/>
        </w:rPr>
        <w:t xml:space="preserve"> general election of</w:t>
      </w:r>
      <w:r w:rsidR="007B5AA5" w:rsidRPr="000A274F">
        <w:rPr>
          <w:rFonts w:ascii="Georgia" w:hAnsi="Georgia"/>
          <w:sz w:val="28"/>
          <w:szCs w:val="28"/>
        </w:rPr>
        <w:t xml:space="preserve"> 2024</w:t>
      </w:r>
      <w:r w:rsidR="00BD3618" w:rsidRPr="000A274F">
        <w:rPr>
          <w:rFonts w:ascii="Georgia" w:hAnsi="Georgia"/>
          <w:sz w:val="28"/>
          <w:szCs w:val="28"/>
        </w:rPr>
        <w:t>.</w:t>
      </w:r>
    </w:p>
    <w:p w14:paraId="55E2D773" w14:textId="77777777" w:rsidR="002D135F" w:rsidRPr="000A274F" w:rsidRDefault="002D135F" w:rsidP="00185B50">
      <w:pPr>
        <w:pStyle w:val="NoSpacing"/>
        <w:spacing w:line="288" w:lineRule="auto"/>
        <w:rPr>
          <w:rFonts w:ascii="Georgia" w:hAnsi="Georgia"/>
          <w:sz w:val="28"/>
          <w:szCs w:val="28"/>
        </w:rPr>
      </w:pPr>
    </w:p>
    <w:p w14:paraId="51C1F4FF" w14:textId="1FDEE0C6" w:rsidR="00A649D6" w:rsidRPr="000A274F" w:rsidRDefault="00A649D6" w:rsidP="00185B50">
      <w:pPr>
        <w:pStyle w:val="NoSpacing"/>
        <w:spacing w:line="288" w:lineRule="auto"/>
        <w:rPr>
          <w:rFonts w:ascii="Georgia" w:hAnsi="Georgia"/>
          <w:sz w:val="28"/>
          <w:szCs w:val="28"/>
        </w:rPr>
      </w:pPr>
      <w:r w:rsidRPr="000A274F">
        <w:rPr>
          <w:rFonts w:ascii="Georgia" w:hAnsi="Georgia"/>
          <w:sz w:val="28"/>
          <w:szCs w:val="28"/>
        </w:rPr>
        <w:t>Frameworks B.1, B.2, and B.3 are</w:t>
      </w:r>
      <w:r w:rsidR="0078676B" w:rsidRPr="000A274F">
        <w:rPr>
          <w:rFonts w:ascii="Georgia" w:hAnsi="Georgia"/>
          <w:sz w:val="28"/>
          <w:szCs w:val="28"/>
        </w:rPr>
        <w:t xml:space="preserve"> particularly relevant to</w:t>
      </w:r>
      <w:r w:rsidRPr="000A274F">
        <w:rPr>
          <w:rFonts w:ascii="Georgia" w:hAnsi="Georgia"/>
          <w:sz w:val="28"/>
          <w:szCs w:val="28"/>
        </w:rPr>
        <w:t>:</w:t>
      </w:r>
    </w:p>
    <w:p w14:paraId="18E0CB42" w14:textId="0E73D00D" w:rsidR="00A649D6" w:rsidRPr="000A274F" w:rsidRDefault="00C049FD" w:rsidP="00185B50">
      <w:pPr>
        <w:pStyle w:val="NoSpacing"/>
        <w:spacing w:line="288" w:lineRule="auto"/>
        <w:rPr>
          <w:rFonts w:ascii="Georgia" w:hAnsi="Georgia"/>
          <w:strike/>
          <w:sz w:val="28"/>
          <w:szCs w:val="28"/>
        </w:rPr>
      </w:pPr>
      <w:r w:rsidRPr="000A274F">
        <w:rPr>
          <w:rFonts w:ascii="Georgia" w:hAnsi="Georgia"/>
          <w:sz w:val="28"/>
          <w:szCs w:val="28"/>
        </w:rPr>
        <w:t xml:space="preserve">Very Large Online Platforms </w:t>
      </w:r>
      <w:r w:rsidR="00A649D6" w:rsidRPr="000A274F">
        <w:rPr>
          <w:rFonts w:ascii="Georgia" w:hAnsi="Georgia"/>
          <w:sz w:val="28"/>
          <w:szCs w:val="28"/>
        </w:rPr>
        <w:t>and V</w:t>
      </w:r>
      <w:r w:rsidRPr="000A274F">
        <w:rPr>
          <w:rFonts w:ascii="Georgia" w:hAnsi="Georgia"/>
          <w:sz w:val="28"/>
          <w:szCs w:val="28"/>
        </w:rPr>
        <w:t>ery Large Online Search Engines</w:t>
      </w:r>
      <w:r w:rsidR="00FF3E55" w:rsidRPr="000A274F">
        <w:rPr>
          <w:rFonts w:ascii="Georgia" w:hAnsi="Georgia"/>
          <w:sz w:val="28"/>
          <w:szCs w:val="28"/>
        </w:rPr>
        <w:t xml:space="preserve">. </w:t>
      </w:r>
    </w:p>
    <w:p w14:paraId="0D5DC617" w14:textId="77777777" w:rsidR="0081719E" w:rsidRPr="000A274F" w:rsidRDefault="0081719E" w:rsidP="00185B50">
      <w:pPr>
        <w:pStyle w:val="NoSpacing"/>
        <w:spacing w:line="288" w:lineRule="auto"/>
        <w:rPr>
          <w:rFonts w:ascii="Georgia" w:hAnsi="Georgia"/>
          <w:sz w:val="28"/>
          <w:szCs w:val="28"/>
        </w:rPr>
      </w:pPr>
    </w:p>
    <w:p w14:paraId="69EE1BE2" w14:textId="2F41F4A9" w:rsidR="001057EC" w:rsidRPr="000A274F" w:rsidRDefault="0081719E" w:rsidP="00185B50">
      <w:pPr>
        <w:pStyle w:val="NoSpacing"/>
        <w:spacing w:line="288" w:lineRule="auto"/>
        <w:rPr>
          <w:rFonts w:ascii="Georgia" w:hAnsi="Georgia"/>
          <w:sz w:val="28"/>
          <w:szCs w:val="28"/>
        </w:rPr>
      </w:pPr>
      <w:r w:rsidRPr="000A274F">
        <w:rPr>
          <w:rFonts w:ascii="Georgia" w:hAnsi="Georgia"/>
          <w:sz w:val="28"/>
          <w:szCs w:val="28"/>
        </w:rPr>
        <w:t xml:space="preserve">Frameworks B.1, B.2, B.3 and B.4 are </w:t>
      </w:r>
      <w:r w:rsidR="0078676B" w:rsidRPr="000A274F">
        <w:rPr>
          <w:rFonts w:ascii="Georgia" w:hAnsi="Georgia"/>
          <w:sz w:val="28"/>
          <w:szCs w:val="28"/>
        </w:rPr>
        <w:t xml:space="preserve">particularly relevant to </w:t>
      </w:r>
      <w:r w:rsidR="00A649D6" w:rsidRPr="000A274F">
        <w:rPr>
          <w:rFonts w:ascii="Georgia" w:hAnsi="Georgia"/>
          <w:sz w:val="28"/>
          <w:szCs w:val="28"/>
        </w:rPr>
        <w:t>registered political parties</w:t>
      </w:r>
      <w:r w:rsidR="00C049FD" w:rsidRPr="000A274F">
        <w:rPr>
          <w:rFonts w:ascii="Georgia" w:hAnsi="Georgia"/>
          <w:sz w:val="28"/>
          <w:szCs w:val="28"/>
        </w:rPr>
        <w:t xml:space="preserve"> and</w:t>
      </w:r>
      <w:r w:rsidR="00A649D6" w:rsidRPr="000A274F">
        <w:rPr>
          <w:rFonts w:ascii="Georgia" w:hAnsi="Georgia"/>
          <w:sz w:val="28"/>
          <w:szCs w:val="28"/>
        </w:rPr>
        <w:t xml:space="preserve"> </w:t>
      </w:r>
      <w:r w:rsidR="00D52B4B" w:rsidRPr="000A274F">
        <w:rPr>
          <w:rFonts w:ascii="Georgia" w:hAnsi="Georgia"/>
          <w:sz w:val="28"/>
          <w:szCs w:val="28"/>
        </w:rPr>
        <w:t xml:space="preserve">their </w:t>
      </w:r>
      <w:r w:rsidR="00A649D6" w:rsidRPr="000A274F">
        <w:rPr>
          <w:rFonts w:ascii="Georgia" w:hAnsi="Georgia"/>
          <w:sz w:val="28"/>
          <w:szCs w:val="28"/>
        </w:rPr>
        <w:t>candidates as well as non-aligned independent candidates</w:t>
      </w:r>
      <w:r w:rsidR="001503E2" w:rsidRPr="000A274F">
        <w:rPr>
          <w:rFonts w:ascii="Georgia" w:hAnsi="Georgia"/>
          <w:sz w:val="28"/>
          <w:szCs w:val="28"/>
        </w:rPr>
        <w:t>.</w:t>
      </w:r>
    </w:p>
    <w:p w14:paraId="6EB09D6B" w14:textId="77777777" w:rsidR="000314C3" w:rsidRPr="000A274F" w:rsidRDefault="000314C3" w:rsidP="00185B50">
      <w:pPr>
        <w:pStyle w:val="NoSpacing"/>
        <w:spacing w:line="288" w:lineRule="auto"/>
        <w:rPr>
          <w:rFonts w:ascii="Georgia" w:hAnsi="Georgia"/>
          <w:sz w:val="28"/>
          <w:szCs w:val="28"/>
        </w:rPr>
      </w:pPr>
    </w:p>
    <w:p w14:paraId="0893F66E" w14:textId="16B53C0F" w:rsidR="002543B3" w:rsidRPr="000A274F" w:rsidRDefault="0071442D" w:rsidP="00185B50">
      <w:pPr>
        <w:pStyle w:val="NoSpacing"/>
        <w:spacing w:line="288" w:lineRule="auto"/>
        <w:rPr>
          <w:rFonts w:ascii="Georgia" w:hAnsi="Georgia"/>
          <w:sz w:val="28"/>
          <w:szCs w:val="28"/>
        </w:rPr>
      </w:pPr>
      <w:r w:rsidRPr="000A274F">
        <w:rPr>
          <w:rFonts w:ascii="Georgia" w:hAnsi="Georgia"/>
          <w:b/>
          <w:sz w:val="28"/>
          <w:szCs w:val="28"/>
        </w:rPr>
        <w:t>B.1 O</w:t>
      </w:r>
      <w:r w:rsidR="00D1599F" w:rsidRPr="000A274F">
        <w:rPr>
          <w:rFonts w:ascii="Georgia" w:hAnsi="Georgia"/>
          <w:b/>
          <w:sz w:val="28"/>
          <w:szCs w:val="28"/>
        </w:rPr>
        <w:t xml:space="preserve">nline </w:t>
      </w:r>
      <w:r w:rsidR="00086720" w:rsidRPr="000A274F">
        <w:rPr>
          <w:rFonts w:ascii="Georgia" w:hAnsi="Georgia"/>
          <w:b/>
          <w:sz w:val="28"/>
          <w:szCs w:val="28"/>
        </w:rPr>
        <w:t>p</w:t>
      </w:r>
      <w:r w:rsidR="00D1599F" w:rsidRPr="000A274F">
        <w:rPr>
          <w:rFonts w:ascii="Georgia" w:hAnsi="Georgia"/>
          <w:b/>
          <w:sz w:val="28"/>
          <w:szCs w:val="28"/>
        </w:rPr>
        <w:t xml:space="preserve">olitical </w:t>
      </w:r>
      <w:r w:rsidR="00086720" w:rsidRPr="000A274F">
        <w:rPr>
          <w:rFonts w:ascii="Georgia" w:hAnsi="Georgia"/>
          <w:b/>
          <w:sz w:val="28"/>
          <w:szCs w:val="28"/>
        </w:rPr>
        <w:t>a</w:t>
      </w:r>
      <w:r w:rsidR="00D1599F" w:rsidRPr="000A274F">
        <w:rPr>
          <w:rFonts w:ascii="Georgia" w:hAnsi="Georgia"/>
          <w:b/>
          <w:sz w:val="28"/>
          <w:szCs w:val="28"/>
        </w:rPr>
        <w:t>dvertising</w:t>
      </w:r>
      <w:r w:rsidR="00A07CE7" w:rsidRPr="000A274F">
        <w:rPr>
          <w:rFonts w:ascii="Georgia" w:hAnsi="Georgia"/>
          <w:b/>
          <w:sz w:val="28"/>
          <w:szCs w:val="28"/>
        </w:rPr>
        <w:t xml:space="preserve"> and integrity</w:t>
      </w:r>
      <w:r w:rsidR="00A07CE7" w:rsidRPr="000A274F">
        <w:rPr>
          <w:rFonts w:ascii="Georgia" w:hAnsi="Georgia"/>
        </w:rPr>
        <w:t xml:space="preserve"> </w:t>
      </w:r>
      <w:r w:rsidR="00A07CE7" w:rsidRPr="000A274F">
        <w:rPr>
          <w:rFonts w:ascii="Georgia" w:hAnsi="Georgia"/>
          <w:b/>
          <w:sz w:val="28"/>
          <w:szCs w:val="28"/>
        </w:rPr>
        <w:t>of the electoral process</w:t>
      </w:r>
      <w:r w:rsidR="00D1599F" w:rsidRPr="000A274F">
        <w:rPr>
          <w:rFonts w:ascii="Georgia" w:hAnsi="Georgia"/>
          <w:sz w:val="28"/>
          <w:szCs w:val="28"/>
        </w:rPr>
        <w:t>.</w:t>
      </w:r>
    </w:p>
    <w:p w14:paraId="2F618472" w14:textId="765EB5AE" w:rsidR="005956D3" w:rsidRPr="000A274F" w:rsidRDefault="00D46F42" w:rsidP="00185B50">
      <w:pPr>
        <w:pStyle w:val="NoSpacing"/>
        <w:numPr>
          <w:ilvl w:val="0"/>
          <w:numId w:val="14"/>
        </w:numPr>
        <w:spacing w:line="288" w:lineRule="auto"/>
        <w:ind w:left="851" w:hanging="425"/>
        <w:rPr>
          <w:rFonts w:ascii="Georgia" w:hAnsi="Georgia"/>
          <w:sz w:val="28"/>
          <w:szCs w:val="28"/>
        </w:rPr>
      </w:pPr>
      <w:r w:rsidRPr="000A274F">
        <w:rPr>
          <w:rFonts w:ascii="Georgia" w:hAnsi="Georgia"/>
          <w:sz w:val="28"/>
          <w:szCs w:val="28"/>
        </w:rPr>
        <w:t xml:space="preserve">Paid </w:t>
      </w:r>
      <w:r w:rsidR="00BF3B82" w:rsidRPr="000A274F">
        <w:rPr>
          <w:rFonts w:ascii="Georgia" w:hAnsi="Georgia"/>
          <w:sz w:val="28"/>
          <w:szCs w:val="28"/>
        </w:rPr>
        <w:t>o</w:t>
      </w:r>
      <w:r w:rsidR="005F6C7A" w:rsidRPr="000A274F">
        <w:rPr>
          <w:rFonts w:ascii="Georgia" w:hAnsi="Georgia"/>
          <w:sz w:val="28"/>
          <w:szCs w:val="28"/>
        </w:rPr>
        <w:t>nline political advertisements</w:t>
      </w:r>
      <w:r w:rsidR="001E5945" w:rsidRPr="000A274F">
        <w:rPr>
          <w:rStyle w:val="FootnoteReference"/>
          <w:rFonts w:ascii="Georgia" w:hAnsi="Georgia"/>
          <w:sz w:val="28"/>
          <w:szCs w:val="28"/>
        </w:rPr>
        <w:footnoteReference w:id="1"/>
      </w:r>
      <w:r w:rsidR="005F6C7A" w:rsidRPr="000A274F">
        <w:rPr>
          <w:rFonts w:ascii="Georgia" w:hAnsi="Georgia"/>
          <w:sz w:val="28"/>
          <w:szCs w:val="28"/>
        </w:rPr>
        <w:t xml:space="preserve"> </w:t>
      </w:r>
      <w:r w:rsidR="00101867" w:rsidRPr="000A274F">
        <w:rPr>
          <w:rFonts w:ascii="Georgia" w:hAnsi="Georgia"/>
          <w:sz w:val="28"/>
          <w:szCs w:val="28"/>
        </w:rPr>
        <w:t xml:space="preserve">should be </w:t>
      </w:r>
      <w:r w:rsidR="005F6C7A" w:rsidRPr="000A274F">
        <w:rPr>
          <w:rFonts w:ascii="Georgia" w:hAnsi="Georgia"/>
          <w:sz w:val="28"/>
          <w:szCs w:val="28"/>
        </w:rPr>
        <w:t>used in a manner consistent with</w:t>
      </w:r>
      <w:r w:rsidR="00A649D6" w:rsidRPr="000A274F">
        <w:rPr>
          <w:rFonts w:ascii="Georgia" w:hAnsi="Georgia"/>
          <w:sz w:val="28"/>
          <w:szCs w:val="28"/>
        </w:rPr>
        <w:t xml:space="preserve"> principles of transparency and</w:t>
      </w:r>
      <w:r w:rsidR="001503E2" w:rsidRPr="000A274F">
        <w:rPr>
          <w:rFonts w:ascii="Georgia" w:hAnsi="Georgia"/>
          <w:sz w:val="28"/>
          <w:szCs w:val="28"/>
        </w:rPr>
        <w:t xml:space="preserve"> </w:t>
      </w:r>
      <w:r w:rsidR="005F6C7A" w:rsidRPr="000A274F">
        <w:rPr>
          <w:rFonts w:ascii="Georgia" w:hAnsi="Georgia"/>
          <w:sz w:val="28"/>
          <w:szCs w:val="28"/>
        </w:rPr>
        <w:t xml:space="preserve">maintaining the integrity of </w:t>
      </w:r>
      <w:r w:rsidR="0071442D" w:rsidRPr="000A274F">
        <w:rPr>
          <w:rFonts w:ascii="Georgia" w:hAnsi="Georgia"/>
          <w:sz w:val="28"/>
          <w:szCs w:val="28"/>
        </w:rPr>
        <w:t>the electoral process</w:t>
      </w:r>
      <w:r w:rsidR="0081719E" w:rsidRPr="000A274F">
        <w:rPr>
          <w:rFonts w:ascii="Georgia" w:hAnsi="Georgia"/>
          <w:sz w:val="28"/>
          <w:szCs w:val="28"/>
        </w:rPr>
        <w:t>.</w:t>
      </w:r>
    </w:p>
    <w:p w14:paraId="411EE675" w14:textId="46224195" w:rsidR="00D1253E" w:rsidRPr="000A274F" w:rsidRDefault="00DC0A59" w:rsidP="00185B50">
      <w:pPr>
        <w:pStyle w:val="NoSpacing"/>
        <w:numPr>
          <w:ilvl w:val="0"/>
          <w:numId w:val="14"/>
        </w:numPr>
        <w:spacing w:line="288" w:lineRule="auto"/>
        <w:ind w:left="851" w:hanging="425"/>
        <w:rPr>
          <w:rFonts w:ascii="Georgia" w:hAnsi="Georgia"/>
          <w:sz w:val="28"/>
          <w:szCs w:val="28"/>
        </w:rPr>
      </w:pPr>
      <w:r w:rsidRPr="000A274F">
        <w:rPr>
          <w:rFonts w:ascii="Georgia" w:hAnsi="Georgia"/>
          <w:sz w:val="28"/>
          <w:szCs w:val="28"/>
        </w:rPr>
        <w:t xml:space="preserve"> </w:t>
      </w:r>
      <w:r w:rsidR="00D46F42" w:rsidRPr="000A274F">
        <w:rPr>
          <w:rFonts w:ascii="Georgia" w:hAnsi="Georgia"/>
          <w:sz w:val="28"/>
          <w:szCs w:val="28"/>
        </w:rPr>
        <w:t xml:space="preserve">Paid </w:t>
      </w:r>
      <w:r w:rsidR="00BF3B82" w:rsidRPr="000A274F">
        <w:rPr>
          <w:rFonts w:ascii="Georgia" w:hAnsi="Georgia"/>
          <w:sz w:val="28"/>
          <w:szCs w:val="28"/>
        </w:rPr>
        <w:t>o</w:t>
      </w:r>
      <w:r w:rsidR="0071442D" w:rsidRPr="000A274F">
        <w:rPr>
          <w:rFonts w:ascii="Georgia" w:hAnsi="Georgia"/>
          <w:sz w:val="28"/>
          <w:szCs w:val="28"/>
        </w:rPr>
        <w:t xml:space="preserve">nline political advertisements </w:t>
      </w:r>
      <w:r w:rsidR="00101867" w:rsidRPr="000A274F">
        <w:rPr>
          <w:rFonts w:ascii="Georgia" w:hAnsi="Georgia"/>
          <w:sz w:val="28"/>
          <w:szCs w:val="28"/>
        </w:rPr>
        <w:t xml:space="preserve">should be </w:t>
      </w:r>
      <w:r w:rsidR="0071442D" w:rsidRPr="000A274F">
        <w:rPr>
          <w:rFonts w:ascii="Georgia" w:hAnsi="Georgia"/>
          <w:sz w:val="28"/>
          <w:szCs w:val="28"/>
        </w:rPr>
        <w:t>clearly labelled as such in an efficient and visible way to allow users to understand that the content displayed contains political advertising.</w:t>
      </w:r>
    </w:p>
    <w:p w14:paraId="0773DFCD" w14:textId="77777777" w:rsidR="00D46F42" w:rsidRPr="000A274F" w:rsidRDefault="00D46F42" w:rsidP="00D46F42">
      <w:pPr>
        <w:pStyle w:val="NoSpacing"/>
        <w:spacing w:line="288" w:lineRule="auto"/>
        <w:ind w:left="851"/>
        <w:rPr>
          <w:rFonts w:ascii="Georgia" w:hAnsi="Georgia"/>
          <w:sz w:val="28"/>
          <w:szCs w:val="28"/>
        </w:rPr>
      </w:pPr>
    </w:p>
    <w:p w14:paraId="78F60A12" w14:textId="77777777" w:rsidR="00D46F42" w:rsidRPr="000A274F" w:rsidRDefault="00D46F42" w:rsidP="007F1DCD">
      <w:pPr>
        <w:pStyle w:val="xmsonormal"/>
        <w:spacing w:line="288" w:lineRule="auto"/>
        <w:rPr>
          <w:rFonts w:ascii="Georgia" w:hAnsi="Georgia" w:cstheme="minorBidi"/>
          <w:sz w:val="28"/>
          <w:szCs w:val="28"/>
          <w:lang w:eastAsia="en-US"/>
        </w:rPr>
      </w:pPr>
      <w:r w:rsidRPr="000A274F">
        <w:rPr>
          <w:rFonts w:ascii="Georgia" w:hAnsi="Georgia" w:cstheme="minorBidi"/>
          <w:sz w:val="28"/>
          <w:szCs w:val="28"/>
          <w:lang w:eastAsia="en-US"/>
        </w:rPr>
        <w:t>Candidates and parties should:</w:t>
      </w:r>
    </w:p>
    <w:p w14:paraId="274B504C" w14:textId="07AB5E33" w:rsidR="00C468A0" w:rsidRPr="000A274F" w:rsidRDefault="00D46F42" w:rsidP="007F1DCD">
      <w:pPr>
        <w:pStyle w:val="xmsonormal"/>
        <w:spacing w:line="288" w:lineRule="auto"/>
        <w:ind w:left="851" w:hanging="425"/>
        <w:rPr>
          <w:rFonts w:ascii="Georgia" w:hAnsi="Georgia"/>
          <w:sz w:val="28"/>
          <w:szCs w:val="28"/>
        </w:rPr>
      </w:pPr>
      <w:r w:rsidRPr="000A274F">
        <w:rPr>
          <w:rFonts w:ascii="Georgia" w:hAnsi="Georgia"/>
          <w:sz w:val="28"/>
          <w:szCs w:val="28"/>
        </w:rPr>
        <w:t>(c)</w:t>
      </w:r>
      <w:r w:rsidRPr="000A274F">
        <w:rPr>
          <w:sz w:val="14"/>
          <w:szCs w:val="14"/>
        </w:rPr>
        <w:t xml:space="preserve">    </w:t>
      </w:r>
      <w:r w:rsidRPr="000A274F">
        <w:rPr>
          <w:rFonts w:ascii="Georgia" w:hAnsi="Georgia" w:cstheme="minorBidi"/>
          <w:sz w:val="28"/>
          <w:szCs w:val="28"/>
          <w:lang w:eastAsia="en-US"/>
        </w:rPr>
        <w:t>Adhere to online platforms’ transparency policies and mechanisms and provide accurate information for registration and verification purposes.</w:t>
      </w:r>
      <w:r w:rsidRPr="000A274F">
        <w:rPr>
          <w:rFonts w:ascii="Georgia" w:hAnsi="Georgia"/>
          <w:sz w:val="28"/>
          <w:szCs w:val="28"/>
          <w:u w:val="single"/>
        </w:rPr>
        <w:t xml:space="preserve"> </w:t>
      </w:r>
    </w:p>
    <w:p w14:paraId="597BE2DB" w14:textId="2A22DC99" w:rsidR="001057EC" w:rsidRPr="000A274F" w:rsidRDefault="001057EC" w:rsidP="00185B50">
      <w:pPr>
        <w:pStyle w:val="NoSpacing"/>
        <w:spacing w:line="288" w:lineRule="auto"/>
        <w:rPr>
          <w:rFonts w:ascii="Georgia" w:hAnsi="Georgia"/>
          <w:sz w:val="28"/>
          <w:szCs w:val="28"/>
        </w:rPr>
      </w:pPr>
    </w:p>
    <w:p w14:paraId="1675ACAE" w14:textId="25187A39" w:rsidR="007F1DCD" w:rsidRPr="000A274F" w:rsidRDefault="007F1DCD" w:rsidP="00185B50">
      <w:pPr>
        <w:pStyle w:val="NoSpacing"/>
        <w:spacing w:line="288" w:lineRule="auto"/>
        <w:rPr>
          <w:rFonts w:ascii="Georgia" w:hAnsi="Georgia"/>
          <w:sz w:val="28"/>
          <w:szCs w:val="28"/>
        </w:rPr>
      </w:pPr>
    </w:p>
    <w:p w14:paraId="37159461" w14:textId="78DF3050" w:rsidR="007F1DCD" w:rsidRPr="000A274F" w:rsidRDefault="007F1DCD" w:rsidP="00185B50">
      <w:pPr>
        <w:pStyle w:val="NoSpacing"/>
        <w:spacing w:line="288" w:lineRule="auto"/>
        <w:rPr>
          <w:rFonts w:ascii="Georgia" w:hAnsi="Georgia"/>
          <w:sz w:val="28"/>
          <w:szCs w:val="28"/>
        </w:rPr>
      </w:pPr>
    </w:p>
    <w:p w14:paraId="254D5FDB" w14:textId="77777777" w:rsidR="007F1DCD" w:rsidRPr="000A274F" w:rsidRDefault="007F1DCD" w:rsidP="00185B50">
      <w:pPr>
        <w:pStyle w:val="NoSpacing"/>
        <w:spacing w:line="288" w:lineRule="auto"/>
        <w:rPr>
          <w:rFonts w:ascii="Georgia" w:hAnsi="Georgia"/>
          <w:sz w:val="28"/>
          <w:szCs w:val="28"/>
        </w:rPr>
      </w:pPr>
    </w:p>
    <w:p w14:paraId="00BAC8EC" w14:textId="3E1DBA20" w:rsidR="00D1599F" w:rsidRPr="000A274F" w:rsidRDefault="0071442D" w:rsidP="00185B50">
      <w:pPr>
        <w:pStyle w:val="NoSpacing"/>
        <w:spacing w:line="288" w:lineRule="auto"/>
        <w:rPr>
          <w:rFonts w:ascii="Georgia" w:hAnsi="Georgia"/>
          <w:b/>
          <w:sz w:val="28"/>
          <w:szCs w:val="28"/>
        </w:rPr>
      </w:pPr>
      <w:r w:rsidRPr="000A274F">
        <w:rPr>
          <w:rFonts w:ascii="Georgia" w:hAnsi="Georgia"/>
          <w:b/>
          <w:sz w:val="28"/>
          <w:szCs w:val="28"/>
        </w:rPr>
        <w:lastRenderedPageBreak/>
        <w:t xml:space="preserve">B.2 </w:t>
      </w:r>
      <w:r w:rsidR="00A07CE7" w:rsidRPr="000A274F">
        <w:rPr>
          <w:rFonts w:ascii="Georgia" w:hAnsi="Georgia"/>
          <w:b/>
          <w:sz w:val="28"/>
          <w:szCs w:val="28"/>
        </w:rPr>
        <w:t>F</w:t>
      </w:r>
      <w:r w:rsidR="00A34A33" w:rsidRPr="000A274F">
        <w:rPr>
          <w:rFonts w:ascii="Georgia" w:hAnsi="Georgia"/>
          <w:b/>
          <w:sz w:val="28"/>
          <w:szCs w:val="28"/>
        </w:rPr>
        <w:t>alse information</w:t>
      </w:r>
      <w:r w:rsidR="007017A6" w:rsidRPr="000A274F">
        <w:rPr>
          <w:rFonts w:ascii="Georgia" w:hAnsi="Georgia"/>
        </w:rPr>
        <w:t xml:space="preserve"> </w:t>
      </w:r>
      <w:r w:rsidR="007017A6" w:rsidRPr="000A274F">
        <w:rPr>
          <w:rFonts w:ascii="Georgia" w:hAnsi="Georgia"/>
          <w:b/>
          <w:sz w:val="28"/>
          <w:szCs w:val="28"/>
        </w:rPr>
        <w:t>and integrity of electoral process</w:t>
      </w:r>
      <w:r w:rsidR="00C049FD" w:rsidRPr="000A274F">
        <w:rPr>
          <w:rFonts w:ascii="Georgia" w:hAnsi="Georgia"/>
          <w:b/>
          <w:sz w:val="28"/>
          <w:szCs w:val="28"/>
        </w:rPr>
        <w:t xml:space="preserve"> information</w:t>
      </w:r>
      <w:r w:rsidR="00D1599F" w:rsidRPr="000A274F">
        <w:rPr>
          <w:rFonts w:ascii="Georgia" w:hAnsi="Georgia"/>
          <w:b/>
          <w:sz w:val="28"/>
          <w:szCs w:val="28"/>
        </w:rPr>
        <w:t xml:space="preserve">. </w:t>
      </w:r>
    </w:p>
    <w:p w14:paraId="5D4A6629" w14:textId="3DAC1246" w:rsidR="00C468A0" w:rsidRPr="000A274F" w:rsidRDefault="00DC0A59" w:rsidP="00185B50">
      <w:pPr>
        <w:pStyle w:val="NoSpacing"/>
        <w:spacing w:line="288" w:lineRule="auto"/>
        <w:rPr>
          <w:rFonts w:ascii="Georgia" w:hAnsi="Georgia"/>
          <w:sz w:val="28"/>
          <w:szCs w:val="28"/>
        </w:rPr>
      </w:pPr>
      <w:r w:rsidRPr="000A274F">
        <w:rPr>
          <w:rFonts w:ascii="Georgia" w:hAnsi="Georgia"/>
          <w:sz w:val="28"/>
          <w:szCs w:val="28"/>
        </w:rPr>
        <w:t>Relevant parties should</w:t>
      </w:r>
      <w:r w:rsidR="007F1DCD" w:rsidRPr="000A274F">
        <w:rPr>
          <w:rFonts w:ascii="Georgia" w:hAnsi="Georgia"/>
          <w:sz w:val="28"/>
          <w:szCs w:val="28"/>
        </w:rPr>
        <w:t>,</w:t>
      </w:r>
      <w:r w:rsidR="005D0FF3" w:rsidRPr="000A274F">
        <w:rPr>
          <w:rFonts w:ascii="Georgia" w:hAnsi="Georgia"/>
          <w:sz w:val="28"/>
          <w:szCs w:val="28"/>
        </w:rPr>
        <w:t xml:space="preserve"> with regard</w:t>
      </w:r>
      <w:r w:rsidR="00C468A0" w:rsidRPr="000A274F">
        <w:rPr>
          <w:rFonts w:ascii="Georgia" w:hAnsi="Georgia"/>
          <w:sz w:val="28"/>
          <w:szCs w:val="28"/>
        </w:rPr>
        <w:t xml:space="preserve"> to electoral process</w:t>
      </w:r>
    </w:p>
    <w:p w14:paraId="5D8BA3B4" w14:textId="28CA05F7" w:rsidR="00101867" w:rsidRPr="000A274F" w:rsidRDefault="007F1DCD" w:rsidP="00185B50">
      <w:pPr>
        <w:pStyle w:val="NoSpacing"/>
        <w:spacing w:line="288" w:lineRule="auto"/>
        <w:rPr>
          <w:rFonts w:ascii="Georgia" w:hAnsi="Georgia"/>
          <w:sz w:val="28"/>
          <w:szCs w:val="28"/>
        </w:rPr>
      </w:pPr>
      <w:r w:rsidRPr="000A274F">
        <w:rPr>
          <w:rFonts w:ascii="Georgia" w:hAnsi="Georgia"/>
          <w:sz w:val="28"/>
          <w:szCs w:val="28"/>
        </w:rPr>
        <w:t>I</w:t>
      </w:r>
      <w:r w:rsidR="005D0FF3" w:rsidRPr="000A274F">
        <w:rPr>
          <w:rFonts w:ascii="Georgia" w:hAnsi="Georgia"/>
          <w:sz w:val="28"/>
          <w:szCs w:val="28"/>
        </w:rPr>
        <w:t>nformation</w:t>
      </w:r>
      <w:r w:rsidRPr="000A274F">
        <w:rPr>
          <w:rFonts w:ascii="Georgia" w:hAnsi="Georgia"/>
          <w:sz w:val="28"/>
          <w:szCs w:val="28"/>
        </w:rPr>
        <w:t>,</w:t>
      </w:r>
      <w:r w:rsidR="005D0FF3" w:rsidRPr="000A274F">
        <w:rPr>
          <w:rFonts w:ascii="Georgia" w:hAnsi="Georgia"/>
          <w:sz w:val="28"/>
          <w:szCs w:val="28"/>
        </w:rPr>
        <w:t xml:space="preserve"> (online content of a factual nature including but not limited to the registration of voters and candidates, voting times and location and any other factual content related to the holding of an election or referendum)</w:t>
      </w:r>
      <w:r w:rsidR="00C468A0" w:rsidRPr="000A274F">
        <w:rPr>
          <w:rFonts w:ascii="Georgia" w:hAnsi="Georgia"/>
          <w:sz w:val="28"/>
          <w:szCs w:val="28"/>
        </w:rPr>
        <w:t>:</w:t>
      </w:r>
    </w:p>
    <w:p w14:paraId="18BAC5A7" w14:textId="27F5DCBA" w:rsidR="00D1253E" w:rsidRPr="000A274F" w:rsidRDefault="007F1DCD" w:rsidP="00185B50">
      <w:pPr>
        <w:pStyle w:val="NoSpacing"/>
        <w:numPr>
          <w:ilvl w:val="0"/>
          <w:numId w:val="16"/>
        </w:numPr>
        <w:spacing w:line="288" w:lineRule="auto"/>
        <w:rPr>
          <w:rFonts w:ascii="Georgia" w:hAnsi="Georgia"/>
          <w:sz w:val="28"/>
          <w:szCs w:val="28"/>
        </w:rPr>
      </w:pPr>
      <w:r w:rsidRPr="000A274F">
        <w:rPr>
          <w:rFonts w:ascii="Georgia" w:hAnsi="Georgia"/>
          <w:sz w:val="28"/>
          <w:szCs w:val="28"/>
        </w:rPr>
        <w:t xml:space="preserve"> w</w:t>
      </w:r>
      <w:r w:rsidR="00101867" w:rsidRPr="000A274F">
        <w:rPr>
          <w:rFonts w:ascii="Georgia" w:hAnsi="Georgia"/>
          <w:sz w:val="28"/>
          <w:szCs w:val="28"/>
        </w:rPr>
        <w:t xml:space="preserve">ork to protect the electoral process from </w:t>
      </w:r>
      <w:r w:rsidR="00A07CE7" w:rsidRPr="000A274F">
        <w:rPr>
          <w:rFonts w:ascii="Georgia" w:hAnsi="Georgia"/>
          <w:sz w:val="28"/>
          <w:szCs w:val="28"/>
        </w:rPr>
        <w:t xml:space="preserve">false </w:t>
      </w:r>
      <w:r w:rsidR="00A649D6" w:rsidRPr="000A274F">
        <w:rPr>
          <w:rFonts w:ascii="Georgia" w:hAnsi="Georgia"/>
          <w:sz w:val="28"/>
          <w:szCs w:val="28"/>
        </w:rPr>
        <w:t xml:space="preserve">online electoral process </w:t>
      </w:r>
      <w:r w:rsidR="0071442D" w:rsidRPr="000A274F">
        <w:rPr>
          <w:rFonts w:ascii="Georgia" w:hAnsi="Georgia"/>
          <w:sz w:val="28"/>
          <w:szCs w:val="28"/>
        </w:rPr>
        <w:t>information</w:t>
      </w:r>
      <w:r w:rsidR="00D1253E" w:rsidRPr="000A274F">
        <w:rPr>
          <w:rFonts w:ascii="Georgia" w:hAnsi="Georgia"/>
          <w:sz w:val="28"/>
          <w:szCs w:val="28"/>
        </w:rPr>
        <w:t xml:space="preserve"> (namely, </w:t>
      </w:r>
      <w:r w:rsidR="00030D64" w:rsidRPr="000A274F">
        <w:rPr>
          <w:rFonts w:ascii="Georgia" w:hAnsi="Georgia"/>
          <w:sz w:val="28"/>
          <w:szCs w:val="28"/>
        </w:rPr>
        <w:t xml:space="preserve">false </w:t>
      </w:r>
      <w:r w:rsidR="00D1253E" w:rsidRPr="000A274F">
        <w:rPr>
          <w:rFonts w:ascii="Georgia" w:hAnsi="Georgia"/>
          <w:sz w:val="28"/>
          <w:szCs w:val="28"/>
        </w:rPr>
        <w:t xml:space="preserve">information </w:t>
      </w:r>
      <w:r w:rsidR="00E7785E" w:rsidRPr="000A274F">
        <w:rPr>
          <w:rFonts w:ascii="Georgia" w:hAnsi="Georgia"/>
          <w:sz w:val="28"/>
          <w:szCs w:val="28"/>
        </w:rPr>
        <w:t>which could cause harm</w:t>
      </w:r>
      <w:r w:rsidR="009156C0" w:rsidRPr="000A274F">
        <w:rPr>
          <w:rFonts w:ascii="Georgia" w:hAnsi="Georgia"/>
          <w:sz w:val="28"/>
          <w:szCs w:val="28"/>
        </w:rPr>
        <w:t xml:space="preserve"> </w:t>
      </w:r>
      <w:r w:rsidR="007017A6" w:rsidRPr="000A274F">
        <w:rPr>
          <w:rFonts w:ascii="Georgia" w:hAnsi="Georgia"/>
          <w:sz w:val="28"/>
          <w:szCs w:val="28"/>
        </w:rPr>
        <w:t>to the integrity of t</w:t>
      </w:r>
      <w:r w:rsidR="00775B32" w:rsidRPr="000A274F">
        <w:rPr>
          <w:rFonts w:ascii="Georgia" w:hAnsi="Georgia"/>
          <w:sz w:val="28"/>
          <w:szCs w:val="28"/>
        </w:rPr>
        <w:t>he electoral process concerned).</w:t>
      </w:r>
    </w:p>
    <w:p w14:paraId="5A1F8B9F" w14:textId="226977BD" w:rsidR="000D5A1C" w:rsidRPr="000A274F" w:rsidRDefault="00F46A56" w:rsidP="00E7785E">
      <w:pPr>
        <w:pStyle w:val="NoSpacing"/>
        <w:numPr>
          <w:ilvl w:val="0"/>
          <w:numId w:val="16"/>
        </w:numPr>
        <w:spacing w:line="288" w:lineRule="auto"/>
        <w:ind w:left="851" w:hanging="425"/>
        <w:rPr>
          <w:rFonts w:ascii="Georgia" w:hAnsi="Georgia"/>
          <w:sz w:val="28"/>
          <w:szCs w:val="28"/>
        </w:rPr>
      </w:pPr>
      <w:r w:rsidRPr="000A274F">
        <w:rPr>
          <w:rFonts w:ascii="Georgia" w:hAnsi="Georgia"/>
          <w:sz w:val="28"/>
          <w:szCs w:val="28"/>
        </w:rPr>
        <w:t xml:space="preserve">Any </w:t>
      </w:r>
      <w:r w:rsidR="006A7AA8" w:rsidRPr="000A274F">
        <w:rPr>
          <w:rFonts w:ascii="Georgia" w:hAnsi="Georgia"/>
          <w:sz w:val="28"/>
          <w:szCs w:val="28"/>
        </w:rPr>
        <w:t xml:space="preserve">incident response mechanisms </w:t>
      </w:r>
      <w:r w:rsidR="004051E2" w:rsidRPr="000A274F">
        <w:rPr>
          <w:rFonts w:ascii="Georgia" w:hAnsi="Georgia"/>
          <w:sz w:val="28"/>
          <w:szCs w:val="28"/>
        </w:rPr>
        <w:t xml:space="preserve">will </w:t>
      </w:r>
      <w:r w:rsidR="0033709A" w:rsidRPr="000A274F">
        <w:rPr>
          <w:rFonts w:ascii="Georgia" w:hAnsi="Georgia"/>
          <w:sz w:val="28"/>
          <w:szCs w:val="28"/>
        </w:rPr>
        <w:t xml:space="preserve">be designed to facilitate </w:t>
      </w:r>
      <w:r w:rsidR="008D6214" w:rsidRPr="000A274F">
        <w:rPr>
          <w:rFonts w:ascii="Georgia" w:hAnsi="Georgia"/>
          <w:sz w:val="28"/>
          <w:szCs w:val="28"/>
        </w:rPr>
        <w:t>time</w:t>
      </w:r>
      <w:r w:rsidR="006A7AA8" w:rsidRPr="000A274F">
        <w:rPr>
          <w:rFonts w:ascii="Georgia" w:hAnsi="Georgia"/>
          <w:sz w:val="28"/>
          <w:szCs w:val="28"/>
        </w:rPr>
        <w:t>ly</w:t>
      </w:r>
      <w:r w:rsidR="008D6214" w:rsidRPr="000A274F">
        <w:rPr>
          <w:rFonts w:ascii="Georgia" w:hAnsi="Georgia"/>
          <w:sz w:val="28"/>
          <w:szCs w:val="28"/>
        </w:rPr>
        <w:t xml:space="preserve"> responses to specific instances of false</w:t>
      </w:r>
      <w:r w:rsidR="00A649D6" w:rsidRPr="000A274F">
        <w:rPr>
          <w:rFonts w:ascii="Georgia" w:hAnsi="Georgia"/>
          <w:sz w:val="28"/>
          <w:szCs w:val="28"/>
        </w:rPr>
        <w:t xml:space="preserve"> online electoral process</w:t>
      </w:r>
      <w:r w:rsidR="008D6214" w:rsidRPr="000A274F">
        <w:rPr>
          <w:rFonts w:ascii="Georgia" w:hAnsi="Georgia"/>
          <w:sz w:val="28"/>
          <w:szCs w:val="28"/>
        </w:rPr>
        <w:t xml:space="preserve"> information.</w:t>
      </w:r>
      <w:r w:rsidRPr="000A274F">
        <w:rPr>
          <w:rFonts w:ascii="Georgia" w:hAnsi="Georgia"/>
          <w:sz w:val="28"/>
          <w:szCs w:val="28"/>
        </w:rPr>
        <w:t xml:space="preserve"> </w:t>
      </w:r>
    </w:p>
    <w:p w14:paraId="073C4781" w14:textId="790295DB" w:rsidR="001057EC" w:rsidRDefault="001057EC" w:rsidP="00185B50">
      <w:pPr>
        <w:spacing w:after="0" w:line="288" w:lineRule="auto"/>
        <w:rPr>
          <w:rFonts w:ascii="Georgia" w:hAnsi="Georgia"/>
          <w:b/>
          <w:sz w:val="28"/>
          <w:szCs w:val="28"/>
        </w:rPr>
      </w:pPr>
    </w:p>
    <w:p w14:paraId="733BD829" w14:textId="77777777" w:rsidR="006B0214" w:rsidRPr="000A274F" w:rsidRDefault="006B0214" w:rsidP="00185B50">
      <w:pPr>
        <w:spacing w:after="0" w:line="288" w:lineRule="auto"/>
        <w:rPr>
          <w:rFonts w:ascii="Georgia" w:hAnsi="Georgia"/>
          <w:b/>
          <w:sz w:val="28"/>
          <w:szCs w:val="28"/>
        </w:rPr>
      </w:pPr>
    </w:p>
    <w:p w14:paraId="2E8FD331" w14:textId="0D32B4C2" w:rsidR="00E4337B" w:rsidRPr="000A274F" w:rsidRDefault="000D5A1C" w:rsidP="00185B50">
      <w:pPr>
        <w:pStyle w:val="NoSpacing"/>
        <w:spacing w:line="288" w:lineRule="auto"/>
        <w:ind w:left="426" w:hanging="426"/>
        <w:rPr>
          <w:rFonts w:ascii="Georgia" w:hAnsi="Georgia"/>
          <w:sz w:val="28"/>
          <w:szCs w:val="28"/>
        </w:rPr>
      </w:pPr>
      <w:r w:rsidRPr="000A274F">
        <w:rPr>
          <w:rFonts w:ascii="Georgia" w:hAnsi="Georgia"/>
          <w:b/>
          <w:sz w:val="28"/>
          <w:szCs w:val="28"/>
        </w:rPr>
        <w:t xml:space="preserve">B.3 </w:t>
      </w:r>
      <w:r w:rsidR="00D81959" w:rsidRPr="000A274F">
        <w:rPr>
          <w:rFonts w:ascii="Georgia" w:hAnsi="Georgia"/>
          <w:b/>
          <w:sz w:val="28"/>
          <w:szCs w:val="28"/>
        </w:rPr>
        <w:t xml:space="preserve">Deceptive </w:t>
      </w:r>
      <w:r w:rsidR="00E4337B" w:rsidRPr="000A274F">
        <w:rPr>
          <w:rFonts w:ascii="Georgia" w:hAnsi="Georgia"/>
          <w:b/>
          <w:sz w:val="28"/>
          <w:szCs w:val="28"/>
        </w:rPr>
        <w:t>A</w:t>
      </w:r>
      <w:r w:rsidRPr="000A274F">
        <w:rPr>
          <w:rFonts w:ascii="Georgia" w:hAnsi="Georgia"/>
          <w:b/>
          <w:sz w:val="28"/>
          <w:szCs w:val="28"/>
        </w:rPr>
        <w:t xml:space="preserve">rtificial </w:t>
      </w:r>
      <w:r w:rsidR="00E4337B" w:rsidRPr="000A274F">
        <w:rPr>
          <w:rFonts w:ascii="Georgia" w:hAnsi="Georgia"/>
          <w:b/>
          <w:sz w:val="28"/>
          <w:szCs w:val="28"/>
        </w:rPr>
        <w:t>I</w:t>
      </w:r>
      <w:r w:rsidRPr="000A274F">
        <w:rPr>
          <w:rFonts w:ascii="Georgia" w:hAnsi="Georgia"/>
          <w:b/>
          <w:sz w:val="28"/>
          <w:szCs w:val="28"/>
        </w:rPr>
        <w:t>ntelligence</w:t>
      </w:r>
      <w:r w:rsidR="001652F5" w:rsidRPr="000A274F">
        <w:rPr>
          <w:rFonts w:ascii="Georgia" w:hAnsi="Georgia"/>
          <w:b/>
          <w:sz w:val="28"/>
          <w:szCs w:val="28"/>
        </w:rPr>
        <w:t xml:space="preserve"> (“AI”) </w:t>
      </w:r>
      <w:r w:rsidR="00E4337B" w:rsidRPr="000A274F">
        <w:rPr>
          <w:rFonts w:ascii="Georgia" w:hAnsi="Georgia"/>
          <w:b/>
          <w:sz w:val="28"/>
          <w:szCs w:val="28"/>
        </w:rPr>
        <w:t>content</w:t>
      </w:r>
      <w:r w:rsidRPr="000A274F">
        <w:rPr>
          <w:rFonts w:ascii="Georgia" w:hAnsi="Georgia"/>
          <w:b/>
          <w:sz w:val="28"/>
          <w:szCs w:val="28"/>
        </w:rPr>
        <w:t>, including “deepfakes”</w:t>
      </w:r>
      <w:r w:rsidR="00E4337B" w:rsidRPr="000A274F">
        <w:rPr>
          <w:rFonts w:ascii="Georgia" w:hAnsi="Georgia"/>
          <w:sz w:val="28"/>
          <w:szCs w:val="28"/>
        </w:rPr>
        <w:t>.</w:t>
      </w:r>
    </w:p>
    <w:p w14:paraId="5B5FB237" w14:textId="77777777" w:rsidR="0096617A" w:rsidRPr="000A274F" w:rsidRDefault="0096617A" w:rsidP="00185B50">
      <w:pPr>
        <w:pStyle w:val="NoSpacing"/>
        <w:spacing w:line="288" w:lineRule="auto"/>
        <w:ind w:left="426" w:hanging="426"/>
        <w:rPr>
          <w:rFonts w:ascii="Georgia" w:hAnsi="Georgia"/>
          <w:sz w:val="28"/>
          <w:szCs w:val="28"/>
        </w:rPr>
      </w:pPr>
    </w:p>
    <w:p w14:paraId="36B5314E" w14:textId="77DC596D" w:rsidR="004051E2" w:rsidRPr="000A274F" w:rsidRDefault="00DC0A59" w:rsidP="00185B50">
      <w:pPr>
        <w:pStyle w:val="NoSpacing"/>
        <w:spacing w:line="288" w:lineRule="auto"/>
        <w:ind w:left="426" w:hanging="426"/>
        <w:rPr>
          <w:rFonts w:ascii="Georgia" w:hAnsi="Georgia"/>
          <w:sz w:val="28"/>
          <w:szCs w:val="28"/>
        </w:rPr>
      </w:pPr>
      <w:r w:rsidRPr="000A274F">
        <w:rPr>
          <w:rFonts w:ascii="Georgia" w:hAnsi="Georgia"/>
          <w:sz w:val="28"/>
          <w:szCs w:val="28"/>
        </w:rPr>
        <w:t>Online platforms, search engines and other relevant actors should</w:t>
      </w:r>
      <w:r w:rsidR="0096617A" w:rsidRPr="000A274F">
        <w:rPr>
          <w:rFonts w:ascii="Georgia" w:hAnsi="Georgia"/>
          <w:sz w:val="28"/>
          <w:szCs w:val="28"/>
        </w:rPr>
        <w:t>:</w:t>
      </w:r>
    </w:p>
    <w:p w14:paraId="2881712C" w14:textId="77777777" w:rsidR="0096617A" w:rsidRPr="000A274F" w:rsidRDefault="0096617A" w:rsidP="00185B50">
      <w:pPr>
        <w:pStyle w:val="NoSpacing"/>
        <w:spacing w:line="288" w:lineRule="auto"/>
        <w:ind w:left="426" w:hanging="426"/>
        <w:rPr>
          <w:rFonts w:ascii="Georgia" w:hAnsi="Georgia"/>
          <w:sz w:val="28"/>
          <w:szCs w:val="28"/>
        </w:rPr>
      </w:pPr>
    </w:p>
    <w:p w14:paraId="5EA5C289" w14:textId="4FA08D7F" w:rsidR="000D5A1C" w:rsidRPr="000A274F" w:rsidRDefault="00A11E1B" w:rsidP="003B5DE9">
      <w:pPr>
        <w:pStyle w:val="NoSpacing"/>
        <w:numPr>
          <w:ilvl w:val="0"/>
          <w:numId w:val="17"/>
        </w:numPr>
        <w:tabs>
          <w:tab w:val="left" w:pos="851"/>
        </w:tabs>
        <w:spacing w:line="288" w:lineRule="auto"/>
        <w:rPr>
          <w:rFonts w:ascii="Georgia" w:hAnsi="Georgia"/>
          <w:strike/>
          <w:sz w:val="28"/>
          <w:szCs w:val="28"/>
        </w:rPr>
      </w:pPr>
      <w:r w:rsidRPr="000A274F">
        <w:rPr>
          <w:rFonts w:ascii="Georgia" w:hAnsi="Georgia"/>
          <w:sz w:val="28"/>
          <w:szCs w:val="28"/>
        </w:rPr>
        <w:t xml:space="preserve"> Provide tools</w:t>
      </w:r>
      <w:r w:rsidR="00E4337B" w:rsidRPr="000A274F">
        <w:rPr>
          <w:rFonts w:ascii="Georgia" w:hAnsi="Georgia"/>
          <w:sz w:val="28"/>
          <w:szCs w:val="28"/>
        </w:rPr>
        <w:t xml:space="preserve"> to mitigate risks </w:t>
      </w:r>
      <w:r w:rsidR="007017A6" w:rsidRPr="000A274F">
        <w:rPr>
          <w:rFonts w:ascii="Georgia" w:hAnsi="Georgia"/>
          <w:sz w:val="28"/>
          <w:szCs w:val="28"/>
        </w:rPr>
        <w:t xml:space="preserve">to electoral processes </w:t>
      </w:r>
      <w:r w:rsidR="00E4337B" w:rsidRPr="000A274F">
        <w:rPr>
          <w:rFonts w:ascii="Georgia" w:hAnsi="Georgia"/>
          <w:sz w:val="28"/>
          <w:szCs w:val="28"/>
        </w:rPr>
        <w:t xml:space="preserve">related to </w:t>
      </w:r>
      <w:r w:rsidR="00FF3E55" w:rsidRPr="000A274F">
        <w:rPr>
          <w:rFonts w:ascii="Georgia" w:hAnsi="Georgia"/>
          <w:sz w:val="28"/>
          <w:szCs w:val="28"/>
        </w:rPr>
        <w:t>deceptive AI Election c</w:t>
      </w:r>
      <w:r w:rsidR="00445135" w:rsidRPr="000A274F">
        <w:rPr>
          <w:rFonts w:ascii="Georgia" w:hAnsi="Georgia"/>
          <w:sz w:val="28"/>
          <w:szCs w:val="28"/>
        </w:rPr>
        <w:t xml:space="preserve">ontent </w:t>
      </w:r>
      <w:r w:rsidR="00D81959" w:rsidRPr="000A274F">
        <w:rPr>
          <w:rFonts w:ascii="Georgia" w:hAnsi="Georgia"/>
          <w:sz w:val="28"/>
          <w:szCs w:val="28"/>
        </w:rPr>
        <w:t>(</w:t>
      </w:r>
      <w:r w:rsidR="00445135" w:rsidRPr="000A274F">
        <w:rPr>
          <w:rFonts w:ascii="Georgia" w:hAnsi="Georgia"/>
          <w:sz w:val="28"/>
          <w:szCs w:val="28"/>
        </w:rPr>
        <w:t>AI</w:t>
      </w:r>
      <w:r w:rsidR="00CB70BB" w:rsidRPr="000A274F">
        <w:rPr>
          <w:rFonts w:ascii="Georgia" w:hAnsi="Georgia"/>
          <w:sz w:val="28"/>
          <w:szCs w:val="28"/>
        </w:rPr>
        <w:t xml:space="preserve"> </w:t>
      </w:r>
      <w:r w:rsidR="00445135" w:rsidRPr="000A274F">
        <w:rPr>
          <w:rFonts w:ascii="Georgia" w:hAnsi="Georgia"/>
          <w:sz w:val="28"/>
          <w:szCs w:val="28"/>
        </w:rPr>
        <w:t xml:space="preserve">generated audio, video, and images that deceptively fake or alter the appearance, voice, or actions of political candidates, election officials, and other key </w:t>
      </w:r>
      <w:r w:rsidR="005D0FF3" w:rsidRPr="000A274F">
        <w:rPr>
          <w:rFonts w:ascii="Georgia" w:hAnsi="Georgia"/>
          <w:sz w:val="28"/>
          <w:szCs w:val="28"/>
        </w:rPr>
        <w:t xml:space="preserve">electoral </w:t>
      </w:r>
      <w:r w:rsidR="00445135" w:rsidRPr="000A274F">
        <w:rPr>
          <w:rFonts w:ascii="Georgia" w:hAnsi="Georgia"/>
          <w:sz w:val="28"/>
          <w:szCs w:val="28"/>
        </w:rPr>
        <w:t xml:space="preserve">stakeholders, or that provide false </w:t>
      </w:r>
      <w:r w:rsidR="00FF3E55" w:rsidRPr="000A274F">
        <w:rPr>
          <w:rFonts w:ascii="Georgia" w:hAnsi="Georgia"/>
          <w:sz w:val="28"/>
          <w:szCs w:val="28"/>
        </w:rPr>
        <w:t xml:space="preserve">electoral process </w:t>
      </w:r>
      <w:r w:rsidR="00445135" w:rsidRPr="000A274F">
        <w:rPr>
          <w:rFonts w:ascii="Georgia" w:hAnsi="Georgia"/>
          <w:sz w:val="28"/>
          <w:szCs w:val="28"/>
        </w:rPr>
        <w:t>information to voters</w:t>
      </w:r>
      <w:r w:rsidR="007F1DCD" w:rsidRPr="000A274F">
        <w:rPr>
          <w:rFonts w:ascii="Georgia" w:hAnsi="Georgia"/>
          <w:sz w:val="28"/>
          <w:szCs w:val="28"/>
        </w:rPr>
        <w:t>)</w:t>
      </w:r>
      <w:r w:rsidR="003B5DE9" w:rsidRPr="000A274F">
        <w:rPr>
          <w:rFonts w:ascii="Georgia" w:hAnsi="Georgia"/>
          <w:sz w:val="28"/>
          <w:szCs w:val="28"/>
        </w:rPr>
        <w:t>.</w:t>
      </w:r>
      <w:r w:rsidR="00445135" w:rsidRPr="000A274F">
        <w:rPr>
          <w:rFonts w:ascii="Georgia" w:hAnsi="Georgia"/>
          <w:sz w:val="28"/>
          <w:szCs w:val="28"/>
        </w:rPr>
        <w:t xml:space="preserve"> </w:t>
      </w:r>
    </w:p>
    <w:p w14:paraId="4DD80899" w14:textId="1B44B475" w:rsidR="004051E2" w:rsidRPr="000A274F" w:rsidRDefault="0033709A" w:rsidP="0096617A">
      <w:pPr>
        <w:pStyle w:val="NoSpacing"/>
        <w:numPr>
          <w:ilvl w:val="0"/>
          <w:numId w:val="17"/>
        </w:numPr>
        <w:tabs>
          <w:tab w:val="left" w:pos="851"/>
        </w:tabs>
        <w:spacing w:line="288" w:lineRule="auto"/>
        <w:rPr>
          <w:rFonts w:ascii="Georgia" w:hAnsi="Georgia"/>
          <w:sz w:val="28"/>
          <w:szCs w:val="28"/>
        </w:rPr>
      </w:pPr>
      <w:r w:rsidRPr="000A274F">
        <w:rPr>
          <w:rFonts w:ascii="Georgia" w:hAnsi="Georgia"/>
          <w:sz w:val="28"/>
          <w:szCs w:val="28"/>
        </w:rPr>
        <w:t>Provide tools to</w:t>
      </w:r>
      <w:r w:rsidR="00DC0A59" w:rsidRPr="000A274F">
        <w:rPr>
          <w:rFonts w:ascii="Georgia" w:hAnsi="Georgia"/>
          <w:sz w:val="28"/>
          <w:szCs w:val="28"/>
        </w:rPr>
        <w:t xml:space="preserve"> </w:t>
      </w:r>
      <w:r w:rsidR="001E5945" w:rsidRPr="000A274F">
        <w:rPr>
          <w:rFonts w:ascii="Georgia" w:hAnsi="Georgia"/>
          <w:sz w:val="28"/>
          <w:szCs w:val="28"/>
        </w:rPr>
        <w:t xml:space="preserve">allow </w:t>
      </w:r>
      <w:r w:rsidR="000D5A1C" w:rsidRPr="000A274F">
        <w:rPr>
          <w:rFonts w:ascii="Georgia" w:hAnsi="Georgia"/>
          <w:sz w:val="28"/>
          <w:szCs w:val="28"/>
        </w:rPr>
        <w:t>synthetic or manipulated images, audio or video that appreciably resemble existing persons, objects, places, entities, events, or depict events as real that did not happen</w:t>
      </w:r>
      <w:r w:rsidR="007F1DCD" w:rsidRPr="000A274F">
        <w:rPr>
          <w:rFonts w:ascii="Georgia" w:hAnsi="Georgia"/>
          <w:sz w:val="28"/>
          <w:szCs w:val="28"/>
        </w:rPr>
        <w:t>,</w:t>
      </w:r>
      <w:r w:rsidR="00A11E1B" w:rsidRPr="000A274F">
        <w:rPr>
          <w:rFonts w:ascii="Georgia" w:hAnsi="Georgia"/>
          <w:sz w:val="28"/>
          <w:szCs w:val="28"/>
        </w:rPr>
        <w:t xml:space="preserve"> </w:t>
      </w:r>
      <w:r w:rsidR="001E5945" w:rsidRPr="000A274F">
        <w:rPr>
          <w:rFonts w:ascii="Georgia" w:hAnsi="Georgia"/>
          <w:sz w:val="28"/>
          <w:szCs w:val="28"/>
        </w:rPr>
        <w:t xml:space="preserve">to be </w:t>
      </w:r>
      <w:r w:rsidR="00A11E1B" w:rsidRPr="000A274F">
        <w:rPr>
          <w:rFonts w:ascii="Georgia" w:hAnsi="Georgia"/>
          <w:sz w:val="28"/>
          <w:szCs w:val="28"/>
        </w:rPr>
        <w:t>clearly labelled</w:t>
      </w:r>
      <w:r w:rsidR="0081719E" w:rsidRPr="000A274F">
        <w:rPr>
          <w:rFonts w:ascii="Georgia" w:hAnsi="Georgia"/>
          <w:sz w:val="28"/>
          <w:szCs w:val="28"/>
        </w:rPr>
        <w:t xml:space="preserve"> </w:t>
      </w:r>
      <w:r w:rsidR="000D5A1C" w:rsidRPr="000A274F">
        <w:rPr>
          <w:rFonts w:ascii="Georgia" w:hAnsi="Georgia"/>
          <w:sz w:val="28"/>
          <w:szCs w:val="28"/>
        </w:rPr>
        <w:t>or otherwise ma</w:t>
      </w:r>
      <w:r w:rsidR="00F71B0B" w:rsidRPr="000A274F">
        <w:rPr>
          <w:rFonts w:ascii="Georgia" w:hAnsi="Georgia"/>
          <w:sz w:val="28"/>
          <w:szCs w:val="28"/>
        </w:rPr>
        <w:t>d</w:t>
      </w:r>
      <w:r w:rsidR="0096617A" w:rsidRPr="000A274F">
        <w:rPr>
          <w:rFonts w:ascii="Georgia" w:hAnsi="Georgia"/>
          <w:sz w:val="28"/>
          <w:szCs w:val="28"/>
        </w:rPr>
        <w:t>e</w:t>
      </w:r>
      <w:r w:rsidR="000D5A1C" w:rsidRPr="000A274F">
        <w:rPr>
          <w:rFonts w:ascii="Georgia" w:hAnsi="Georgia"/>
          <w:sz w:val="28"/>
          <w:szCs w:val="28"/>
        </w:rPr>
        <w:t xml:space="preserve"> distinguishable through prominent marking</w:t>
      </w:r>
      <w:r w:rsidR="0081719E" w:rsidRPr="000A274F">
        <w:rPr>
          <w:rFonts w:ascii="Georgia" w:hAnsi="Georgia"/>
          <w:sz w:val="28"/>
          <w:szCs w:val="28"/>
        </w:rPr>
        <w:t>.</w:t>
      </w:r>
    </w:p>
    <w:p w14:paraId="7FDF736D" w14:textId="77777777" w:rsidR="004051E2" w:rsidRPr="000A274F" w:rsidRDefault="004051E2" w:rsidP="00185B50">
      <w:pPr>
        <w:pStyle w:val="NoSpacing"/>
        <w:spacing w:line="288" w:lineRule="auto"/>
        <w:ind w:left="720"/>
        <w:rPr>
          <w:rFonts w:ascii="Georgia" w:hAnsi="Georgia"/>
          <w:sz w:val="28"/>
          <w:szCs w:val="28"/>
        </w:rPr>
      </w:pPr>
    </w:p>
    <w:p w14:paraId="0B56A3CF" w14:textId="12453B1C" w:rsidR="004051E2" w:rsidRPr="000A274F" w:rsidRDefault="004051E2" w:rsidP="00185B50">
      <w:pPr>
        <w:pStyle w:val="NoSpacing"/>
        <w:spacing w:line="288" w:lineRule="auto"/>
        <w:rPr>
          <w:rFonts w:ascii="Georgia" w:hAnsi="Georgia"/>
          <w:sz w:val="28"/>
          <w:szCs w:val="28"/>
        </w:rPr>
      </w:pPr>
      <w:r w:rsidRPr="000A274F">
        <w:rPr>
          <w:rFonts w:ascii="Georgia" w:hAnsi="Georgia"/>
          <w:b/>
          <w:sz w:val="28"/>
          <w:szCs w:val="28"/>
          <w:u w:val="single"/>
        </w:rPr>
        <w:t>Candidates and parties</w:t>
      </w:r>
      <w:r w:rsidR="00F42FCE" w:rsidRPr="000A274F">
        <w:rPr>
          <w:rFonts w:ascii="Georgia" w:hAnsi="Georgia"/>
          <w:sz w:val="28"/>
          <w:szCs w:val="28"/>
        </w:rPr>
        <w:t xml:space="preserve"> should</w:t>
      </w:r>
      <w:r w:rsidRPr="000A274F">
        <w:rPr>
          <w:rFonts w:ascii="Georgia" w:hAnsi="Georgia"/>
          <w:sz w:val="28"/>
          <w:szCs w:val="28"/>
        </w:rPr>
        <w:t>:</w:t>
      </w:r>
      <w:r w:rsidR="00D81959" w:rsidRPr="000A274F">
        <w:rPr>
          <w:rFonts w:ascii="Georgia" w:hAnsi="Georgia"/>
          <w:sz w:val="28"/>
          <w:szCs w:val="28"/>
        </w:rPr>
        <w:t xml:space="preserve"> </w:t>
      </w:r>
    </w:p>
    <w:p w14:paraId="5A34B3E4" w14:textId="011E1E36" w:rsidR="000314C3" w:rsidRPr="000A274F" w:rsidRDefault="004051E2" w:rsidP="005D091A">
      <w:pPr>
        <w:pStyle w:val="NoSpacing"/>
        <w:spacing w:line="288" w:lineRule="auto"/>
        <w:ind w:left="720" w:hanging="436"/>
        <w:rPr>
          <w:rFonts w:ascii="Georgia" w:hAnsi="Georgia"/>
          <w:sz w:val="28"/>
          <w:szCs w:val="28"/>
        </w:rPr>
      </w:pPr>
      <w:r w:rsidRPr="000A274F">
        <w:rPr>
          <w:rFonts w:ascii="Georgia" w:hAnsi="Georgia"/>
          <w:sz w:val="28"/>
          <w:szCs w:val="28"/>
        </w:rPr>
        <w:t xml:space="preserve">(c) </w:t>
      </w:r>
      <w:r w:rsidR="00101867" w:rsidRPr="000A274F">
        <w:rPr>
          <w:rFonts w:ascii="Georgia" w:hAnsi="Georgia"/>
          <w:sz w:val="28"/>
          <w:szCs w:val="28"/>
        </w:rPr>
        <w:t xml:space="preserve">not </w:t>
      </w:r>
      <w:r w:rsidRPr="000A274F">
        <w:rPr>
          <w:rFonts w:ascii="Georgia" w:hAnsi="Georgia"/>
          <w:sz w:val="28"/>
          <w:szCs w:val="28"/>
        </w:rPr>
        <w:t xml:space="preserve">knowingly </w:t>
      </w:r>
      <w:r w:rsidR="00775B32" w:rsidRPr="000A274F">
        <w:rPr>
          <w:rFonts w:ascii="Georgia" w:hAnsi="Georgia"/>
          <w:sz w:val="28"/>
          <w:szCs w:val="28"/>
        </w:rPr>
        <w:t>produce or disseminate</w:t>
      </w:r>
      <w:r w:rsidR="00D81959" w:rsidRPr="000A274F">
        <w:rPr>
          <w:rFonts w:ascii="Georgia" w:hAnsi="Georgia"/>
          <w:sz w:val="28"/>
          <w:szCs w:val="28"/>
        </w:rPr>
        <w:t xml:space="preserve"> deceptive </w:t>
      </w:r>
      <w:r w:rsidR="00101867" w:rsidRPr="000A274F">
        <w:rPr>
          <w:rFonts w:ascii="Georgia" w:hAnsi="Georgia"/>
          <w:sz w:val="28"/>
          <w:szCs w:val="28"/>
        </w:rPr>
        <w:t>AI content</w:t>
      </w:r>
      <w:r w:rsidRPr="000A274F">
        <w:rPr>
          <w:rFonts w:ascii="Georgia" w:hAnsi="Georgia"/>
          <w:sz w:val="28"/>
          <w:szCs w:val="28"/>
        </w:rPr>
        <w:t xml:space="preserve"> with the potential to mislead voters or undermine the integrity of the electoral events</w:t>
      </w:r>
      <w:r w:rsidR="00FC299C" w:rsidRPr="000A274F">
        <w:rPr>
          <w:rFonts w:ascii="Georgia" w:hAnsi="Georgia"/>
          <w:sz w:val="28"/>
          <w:szCs w:val="28"/>
        </w:rPr>
        <w:t>.</w:t>
      </w:r>
      <w:r w:rsidRPr="000A274F">
        <w:rPr>
          <w:rFonts w:ascii="Georgia" w:hAnsi="Georgia"/>
          <w:sz w:val="28"/>
          <w:szCs w:val="28"/>
        </w:rPr>
        <w:t xml:space="preserve"> </w:t>
      </w:r>
    </w:p>
    <w:p w14:paraId="32E62AFD" w14:textId="77777777" w:rsidR="001057EC" w:rsidRPr="000A274F" w:rsidRDefault="001057EC" w:rsidP="00185B50">
      <w:pPr>
        <w:pStyle w:val="NoSpacing"/>
        <w:spacing w:line="288" w:lineRule="auto"/>
        <w:rPr>
          <w:rFonts w:ascii="Georgia" w:hAnsi="Georgia"/>
          <w:sz w:val="28"/>
          <w:szCs w:val="28"/>
        </w:rPr>
      </w:pPr>
    </w:p>
    <w:p w14:paraId="430BFABC" w14:textId="77777777" w:rsidR="00D1599F" w:rsidRPr="000A274F" w:rsidRDefault="0081719E" w:rsidP="00185B50">
      <w:pPr>
        <w:pStyle w:val="NoSpacing"/>
        <w:spacing w:line="288" w:lineRule="auto"/>
        <w:rPr>
          <w:rFonts w:ascii="Georgia" w:hAnsi="Georgia"/>
          <w:b/>
          <w:sz w:val="28"/>
          <w:szCs w:val="28"/>
        </w:rPr>
      </w:pPr>
      <w:r w:rsidRPr="000A274F">
        <w:rPr>
          <w:rFonts w:ascii="Georgia" w:hAnsi="Georgia"/>
          <w:b/>
          <w:sz w:val="28"/>
          <w:szCs w:val="28"/>
        </w:rPr>
        <w:t xml:space="preserve">B.4 </w:t>
      </w:r>
      <w:r w:rsidR="003D4AA9" w:rsidRPr="000A274F">
        <w:rPr>
          <w:rFonts w:ascii="Georgia" w:hAnsi="Georgia"/>
          <w:b/>
          <w:sz w:val="28"/>
          <w:szCs w:val="28"/>
        </w:rPr>
        <w:t>I</w:t>
      </w:r>
      <w:r w:rsidR="00A71A12" w:rsidRPr="000A274F">
        <w:rPr>
          <w:rFonts w:ascii="Georgia" w:hAnsi="Georgia"/>
          <w:b/>
          <w:sz w:val="28"/>
          <w:szCs w:val="28"/>
        </w:rPr>
        <w:t>ntegrity and fair campaigning</w:t>
      </w:r>
      <w:r w:rsidR="003D4AA9" w:rsidRPr="000A274F">
        <w:rPr>
          <w:rFonts w:ascii="Georgia" w:hAnsi="Georgia"/>
          <w:b/>
          <w:sz w:val="28"/>
          <w:szCs w:val="28"/>
        </w:rPr>
        <w:t xml:space="preserve"> in electoral process</w:t>
      </w:r>
      <w:r w:rsidR="00D3350B" w:rsidRPr="000A274F">
        <w:rPr>
          <w:rFonts w:ascii="Georgia" w:hAnsi="Georgia"/>
          <w:b/>
          <w:sz w:val="28"/>
          <w:szCs w:val="28"/>
        </w:rPr>
        <w:t>es</w:t>
      </w:r>
      <w:r w:rsidR="001057EC" w:rsidRPr="000A274F">
        <w:rPr>
          <w:rFonts w:ascii="Georgia" w:hAnsi="Georgia"/>
          <w:b/>
          <w:sz w:val="28"/>
          <w:szCs w:val="28"/>
        </w:rPr>
        <w:t>.</w:t>
      </w:r>
      <w:r w:rsidR="00D1599F" w:rsidRPr="000A274F">
        <w:rPr>
          <w:rFonts w:ascii="Georgia" w:hAnsi="Georgia"/>
          <w:b/>
          <w:sz w:val="28"/>
          <w:szCs w:val="28"/>
        </w:rPr>
        <w:t xml:space="preserve"> </w:t>
      </w:r>
    </w:p>
    <w:p w14:paraId="7765C556" w14:textId="030895DA" w:rsidR="004051E2" w:rsidRPr="000A274F" w:rsidRDefault="004051E2" w:rsidP="00185B50">
      <w:pPr>
        <w:pStyle w:val="NoSpacing"/>
        <w:spacing w:line="288" w:lineRule="auto"/>
        <w:ind w:left="720"/>
        <w:rPr>
          <w:rFonts w:ascii="Georgia" w:hAnsi="Georgia"/>
          <w:sz w:val="28"/>
          <w:szCs w:val="28"/>
        </w:rPr>
      </w:pPr>
      <w:r w:rsidRPr="000A274F">
        <w:rPr>
          <w:rFonts w:ascii="Georgia" w:hAnsi="Georgia"/>
          <w:sz w:val="28"/>
          <w:szCs w:val="28"/>
        </w:rPr>
        <w:t>R</w:t>
      </w:r>
      <w:r w:rsidR="0049687B" w:rsidRPr="000A274F">
        <w:rPr>
          <w:rFonts w:ascii="Georgia" w:hAnsi="Georgia"/>
          <w:sz w:val="28"/>
          <w:szCs w:val="28"/>
        </w:rPr>
        <w:t>egistered political parties</w:t>
      </w:r>
      <w:r w:rsidRPr="000A274F">
        <w:rPr>
          <w:rFonts w:ascii="Georgia" w:hAnsi="Georgia"/>
          <w:sz w:val="28"/>
          <w:szCs w:val="28"/>
        </w:rPr>
        <w:t xml:space="preserve">, </w:t>
      </w:r>
      <w:r w:rsidR="001057EC" w:rsidRPr="000A274F">
        <w:rPr>
          <w:rFonts w:ascii="Georgia" w:hAnsi="Georgia"/>
          <w:sz w:val="28"/>
          <w:szCs w:val="28"/>
        </w:rPr>
        <w:t xml:space="preserve">their </w:t>
      </w:r>
      <w:r w:rsidR="0049687B" w:rsidRPr="000A274F">
        <w:rPr>
          <w:rFonts w:ascii="Georgia" w:hAnsi="Georgia"/>
          <w:sz w:val="28"/>
          <w:szCs w:val="28"/>
        </w:rPr>
        <w:t>candidates</w:t>
      </w:r>
      <w:r w:rsidR="001057EC" w:rsidRPr="000A274F">
        <w:rPr>
          <w:rFonts w:ascii="Georgia" w:hAnsi="Georgia"/>
          <w:sz w:val="28"/>
          <w:szCs w:val="28"/>
        </w:rPr>
        <w:t xml:space="preserve"> </w:t>
      </w:r>
      <w:r w:rsidRPr="000A274F">
        <w:rPr>
          <w:rFonts w:ascii="Georgia" w:hAnsi="Georgia"/>
          <w:sz w:val="28"/>
          <w:szCs w:val="28"/>
        </w:rPr>
        <w:t xml:space="preserve">and </w:t>
      </w:r>
      <w:r w:rsidR="00BD19A5" w:rsidRPr="000A274F">
        <w:rPr>
          <w:rFonts w:ascii="Georgia" w:hAnsi="Georgia"/>
          <w:sz w:val="28"/>
          <w:szCs w:val="28"/>
        </w:rPr>
        <w:t>non-aligned</w:t>
      </w:r>
      <w:r w:rsidRPr="000A274F">
        <w:rPr>
          <w:rFonts w:ascii="Georgia" w:hAnsi="Georgia"/>
          <w:sz w:val="28"/>
          <w:szCs w:val="28"/>
        </w:rPr>
        <w:t xml:space="preserve"> independent candidates </w:t>
      </w:r>
      <w:r w:rsidR="00F42FCE" w:rsidRPr="000A274F">
        <w:rPr>
          <w:rFonts w:ascii="Georgia" w:hAnsi="Georgia"/>
          <w:sz w:val="28"/>
          <w:szCs w:val="28"/>
        </w:rPr>
        <w:t>should</w:t>
      </w:r>
      <w:r w:rsidR="00775B32" w:rsidRPr="000A274F">
        <w:rPr>
          <w:rFonts w:ascii="Georgia" w:hAnsi="Georgia"/>
          <w:sz w:val="28"/>
          <w:szCs w:val="28"/>
        </w:rPr>
        <w:t>:</w:t>
      </w:r>
    </w:p>
    <w:p w14:paraId="36AEA4EC" w14:textId="77777777" w:rsidR="00775B32" w:rsidRPr="000A274F" w:rsidRDefault="00775B32" w:rsidP="00185B50">
      <w:pPr>
        <w:pStyle w:val="NoSpacing"/>
        <w:spacing w:line="288" w:lineRule="auto"/>
        <w:ind w:left="720"/>
        <w:rPr>
          <w:rFonts w:ascii="Georgia" w:hAnsi="Georgia"/>
          <w:sz w:val="28"/>
          <w:szCs w:val="28"/>
        </w:rPr>
      </w:pPr>
    </w:p>
    <w:p w14:paraId="2E5ABFF2" w14:textId="77777777" w:rsidR="005D091A" w:rsidRPr="000A274F" w:rsidRDefault="003B5DE9" w:rsidP="005D091A">
      <w:pPr>
        <w:pStyle w:val="NoSpacing"/>
        <w:numPr>
          <w:ilvl w:val="0"/>
          <w:numId w:val="18"/>
        </w:numPr>
        <w:spacing w:line="288" w:lineRule="auto"/>
        <w:rPr>
          <w:rFonts w:ascii="Georgia" w:hAnsi="Georgia"/>
          <w:sz w:val="28"/>
          <w:szCs w:val="28"/>
        </w:rPr>
      </w:pPr>
      <w:r w:rsidRPr="000A274F">
        <w:rPr>
          <w:rFonts w:ascii="Georgia" w:hAnsi="Georgia"/>
          <w:sz w:val="28"/>
          <w:szCs w:val="28"/>
        </w:rPr>
        <w:t xml:space="preserve"> </w:t>
      </w:r>
      <w:r w:rsidR="00F42FCE" w:rsidRPr="000A274F">
        <w:rPr>
          <w:rFonts w:ascii="Georgia" w:hAnsi="Georgia"/>
          <w:sz w:val="28"/>
          <w:szCs w:val="28"/>
        </w:rPr>
        <w:t xml:space="preserve">be </w:t>
      </w:r>
      <w:r w:rsidR="00BD19A5" w:rsidRPr="000A274F">
        <w:rPr>
          <w:rFonts w:ascii="Georgia" w:hAnsi="Georgia"/>
          <w:sz w:val="28"/>
          <w:szCs w:val="28"/>
        </w:rPr>
        <w:t>committed</w:t>
      </w:r>
      <w:r w:rsidR="004051E2" w:rsidRPr="000A274F">
        <w:rPr>
          <w:rFonts w:ascii="Georgia" w:hAnsi="Georgia"/>
          <w:sz w:val="28"/>
          <w:szCs w:val="28"/>
        </w:rPr>
        <w:t xml:space="preserve"> to </w:t>
      </w:r>
      <w:r w:rsidR="003D4AA9" w:rsidRPr="000A274F">
        <w:rPr>
          <w:rFonts w:ascii="Georgia" w:hAnsi="Georgia"/>
          <w:sz w:val="28"/>
          <w:szCs w:val="28"/>
        </w:rPr>
        <w:t>promot</w:t>
      </w:r>
      <w:r w:rsidR="004051E2" w:rsidRPr="000A274F">
        <w:rPr>
          <w:rFonts w:ascii="Georgia" w:hAnsi="Georgia"/>
          <w:sz w:val="28"/>
          <w:szCs w:val="28"/>
        </w:rPr>
        <w:t>ing</w:t>
      </w:r>
      <w:r w:rsidR="003D4AA9" w:rsidRPr="000A274F">
        <w:rPr>
          <w:rFonts w:ascii="Georgia" w:hAnsi="Georgia"/>
          <w:sz w:val="28"/>
          <w:szCs w:val="28"/>
        </w:rPr>
        <w:t xml:space="preserve"> </w:t>
      </w:r>
      <w:r w:rsidR="00A71A12" w:rsidRPr="000A274F">
        <w:rPr>
          <w:rFonts w:ascii="Georgia" w:hAnsi="Georgia"/>
          <w:sz w:val="28"/>
          <w:szCs w:val="28"/>
        </w:rPr>
        <w:t>integrity and fair</w:t>
      </w:r>
      <w:r w:rsidR="003D4AA9" w:rsidRPr="000A274F">
        <w:rPr>
          <w:rFonts w:ascii="Georgia" w:hAnsi="Georgia"/>
          <w:sz w:val="28"/>
          <w:szCs w:val="28"/>
        </w:rPr>
        <w:t xml:space="preserve"> campaigning</w:t>
      </w:r>
      <w:r w:rsidR="003D4AA9" w:rsidRPr="000A274F">
        <w:rPr>
          <w:rFonts w:ascii="Georgia" w:hAnsi="Georgia"/>
        </w:rPr>
        <w:t xml:space="preserve"> </w:t>
      </w:r>
      <w:r w:rsidR="003D4AA9" w:rsidRPr="000A274F">
        <w:rPr>
          <w:rFonts w:ascii="Georgia" w:hAnsi="Georgia"/>
          <w:sz w:val="28"/>
          <w:szCs w:val="28"/>
        </w:rPr>
        <w:t>in electoral process</w:t>
      </w:r>
      <w:r w:rsidR="00D3350B" w:rsidRPr="000A274F">
        <w:rPr>
          <w:rFonts w:ascii="Georgia" w:hAnsi="Georgia"/>
          <w:sz w:val="28"/>
          <w:szCs w:val="28"/>
        </w:rPr>
        <w:t>es</w:t>
      </w:r>
      <w:r w:rsidR="00FC299C" w:rsidRPr="000A274F">
        <w:rPr>
          <w:rFonts w:ascii="Georgia" w:hAnsi="Georgia"/>
          <w:sz w:val="28"/>
          <w:szCs w:val="28"/>
        </w:rPr>
        <w:t>;</w:t>
      </w:r>
    </w:p>
    <w:p w14:paraId="62554A8B" w14:textId="0284C1E8" w:rsidR="000314C3" w:rsidRPr="000A274F" w:rsidRDefault="005D091A" w:rsidP="005D091A">
      <w:pPr>
        <w:pStyle w:val="NoSpacing"/>
        <w:numPr>
          <w:ilvl w:val="0"/>
          <w:numId w:val="18"/>
        </w:numPr>
        <w:spacing w:line="288" w:lineRule="auto"/>
        <w:ind w:left="709"/>
        <w:rPr>
          <w:rFonts w:ascii="Georgia" w:hAnsi="Georgia"/>
          <w:sz w:val="28"/>
          <w:szCs w:val="28"/>
        </w:rPr>
      </w:pPr>
      <w:r w:rsidRPr="000A274F">
        <w:rPr>
          <w:rFonts w:ascii="Georgia" w:hAnsi="Georgia"/>
          <w:sz w:val="28"/>
          <w:szCs w:val="28"/>
        </w:rPr>
        <w:t xml:space="preserve"> </w:t>
      </w:r>
      <w:r w:rsidR="000314C3" w:rsidRPr="000A274F">
        <w:rPr>
          <w:rFonts w:ascii="Georgia" w:hAnsi="Georgia"/>
          <w:sz w:val="28"/>
          <w:szCs w:val="28"/>
        </w:rPr>
        <w:t>not</w:t>
      </w:r>
      <w:r w:rsidR="00086720" w:rsidRPr="000A274F">
        <w:rPr>
          <w:rFonts w:ascii="Georgia" w:hAnsi="Georgia"/>
          <w:sz w:val="28"/>
          <w:szCs w:val="28"/>
        </w:rPr>
        <w:t xml:space="preserve"> spread </w:t>
      </w:r>
      <w:r w:rsidR="000314C3" w:rsidRPr="000A274F">
        <w:rPr>
          <w:rFonts w:ascii="Georgia" w:hAnsi="Georgia"/>
          <w:sz w:val="28"/>
          <w:szCs w:val="28"/>
        </w:rPr>
        <w:t xml:space="preserve">false </w:t>
      </w:r>
      <w:r w:rsidR="004051E2" w:rsidRPr="000A274F">
        <w:rPr>
          <w:rFonts w:ascii="Georgia" w:hAnsi="Georgia"/>
          <w:sz w:val="28"/>
          <w:szCs w:val="28"/>
        </w:rPr>
        <w:t xml:space="preserve">online electoral process </w:t>
      </w:r>
      <w:r w:rsidR="000314C3" w:rsidRPr="000A274F">
        <w:rPr>
          <w:rFonts w:ascii="Georgia" w:hAnsi="Georgia"/>
          <w:sz w:val="28"/>
          <w:szCs w:val="28"/>
        </w:rPr>
        <w:t>information</w:t>
      </w:r>
      <w:r w:rsidR="00D27E60" w:rsidRPr="000A274F">
        <w:rPr>
          <w:rFonts w:ascii="Georgia" w:hAnsi="Georgia"/>
          <w:sz w:val="28"/>
          <w:szCs w:val="28"/>
        </w:rPr>
        <w:t xml:space="preserve"> (namely, </w:t>
      </w:r>
      <w:r w:rsidR="00030D64" w:rsidRPr="000A274F">
        <w:rPr>
          <w:rFonts w:ascii="Georgia" w:hAnsi="Georgia"/>
          <w:sz w:val="28"/>
          <w:szCs w:val="28"/>
        </w:rPr>
        <w:t xml:space="preserve">false </w:t>
      </w:r>
      <w:r w:rsidR="004B239B" w:rsidRPr="000A274F">
        <w:rPr>
          <w:rFonts w:ascii="Georgia" w:hAnsi="Georgia"/>
          <w:sz w:val="28"/>
          <w:szCs w:val="28"/>
        </w:rPr>
        <w:t xml:space="preserve">information </w:t>
      </w:r>
      <w:r w:rsidR="00A11E1B" w:rsidRPr="000A274F">
        <w:rPr>
          <w:rFonts w:ascii="Georgia" w:hAnsi="Georgia"/>
          <w:sz w:val="28"/>
          <w:szCs w:val="28"/>
        </w:rPr>
        <w:t>which could cause harm</w:t>
      </w:r>
      <w:r w:rsidR="004B239B" w:rsidRPr="000A274F">
        <w:rPr>
          <w:rFonts w:ascii="Georgia" w:hAnsi="Georgia"/>
          <w:sz w:val="28"/>
          <w:szCs w:val="28"/>
        </w:rPr>
        <w:t xml:space="preserve"> to the integrity of the electoral process concerned</w:t>
      </w:r>
      <w:r w:rsidR="00D27E60" w:rsidRPr="000A274F">
        <w:rPr>
          <w:rFonts w:ascii="Georgia" w:hAnsi="Georgia"/>
          <w:sz w:val="28"/>
          <w:szCs w:val="28"/>
        </w:rPr>
        <w:t>)</w:t>
      </w:r>
      <w:r w:rsidR="0049687B" w:rsidRPr="000A274F">
        <w:rPr>
          <w:rFonts w:ascii="Georgia" w:hAnsi="Georgia"/>
          <w:sz w:val="28"/>
          <w:szCs w:val="28"/>
        </w:rPr>
        <w:t>.</w:t>
      </w:r>
    </w:p>
    <w:sectPr w:rsidR="000314C3" w:rsidRPr="000A274F">
      <w:footerReference w:type="default" r:id="rId10"/>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FA2514F" w16cex:dateUtc="2024-04-22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A29D5D" w16cid:durableId="3FA2514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E4B95" w14:textId="77777777" w:rsidR="00143106" w:rsidRDefault="00143106" w:rsidP="00E4337B">
      <w:pPr>
        <w:spacing w:after="0" w:line="240" w:lineRule="auto"/>
      </w:pPr>
      <w:r>
        <w:separator/>
      </w:r>
    </w:p>
  </w:endnote>
  <w:endnote w:type="continuationSeparator" w:id="0">
    <w:p w14:paraId="43BD8CB7" w14:textId="77777777" w:rsidR="00143106" w:rsidRDefault="00143106" w:rsidP="00E4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182504"/>
      <w:docPartObj>
        <w:docPartGallery w:val="Page Numbers (Bottom of Page)"/>
        <w:docPartUnique/>
      </w:docPartObj>
    </w:sdtPr>
    <w:sdtEndPr>
      <w:rPr>
        <w:noProof/>
      </w:rPr>
    </w:sdtEndPr>
    <w:sdtContent>
      <w:p w14:paraId="4874E4BF" w14:textId="5F8D15DD" w:rsidR="00660484" w:rsidRDefault="00660484">
        <w:pPr>
          <w:pStyle w:val="Footer"/>
          <w:jc w:val="center"/>
        </w:pPr>
        <w:r>
          <w:fldChar w:fldCharType="begin"/>
        </w:r>
        <w:r>
          <w:instrText xml:space="preserve"> PAGE   \* MERGEFORMAT </w:instrText>
        </w:r>
        <w:r>
          <w:fldChar w:fldCharType="separate"/>
        </w:r>
        <w:r w:rsidR="00CB2659">
          <w:rPr>
            <w:noProof/>
          </w:rPr>
          <w:t>6</w:t>
        </w:r>
        <w:r>
          <w:rPr>
            <w:noProof/>
          </w:rPr>
          <w:fldChar w:fldCharType="end"/>
        </w:r>
      </w:p>
    </w:sdtContent>
  </w:sdt>
  <w:p w14:paraId="47786068" w14:textId="77777777" w:rsidR="00660484" w:rsidRDefault="00660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E0DBE" w14:textId="77777777" w:rsidR="00143106" w:rsidRDefault="00143106" w:rsidP="00E4337B">
      <w:pPr>
        <w:spacing w:after="0" w:line="240" w:lineRule="auto"/>
      </w:pPr>
      <w:r>
        <w:separator/>
      </w:r>
    </w:p>
  </w:footnote>
  <w:footnote w:type="continuationSeparator" w:id="0">
    <w:p w14:paraId="66AF93DA" w14:textId="77777777" w:rsidR="00143106" w:rsidRDefault="00143106" w:rsidP="00E4337B">
      <w:pPr>
        <w:spacing w:after="0" w:line="240" w:lineRule="auto"/>
      </w:pPr>
      <w:r>
        <w:continuationSeparator/>
      </w:r>
    </w:p>
  </w:footnote>
  <w:footnote w:id="1">
    <w:p w14:paraId="3C4684EF" w14:textId="027B4B32" w:rsidR="001E5945" w:rsidRPr="005D091A" w:rsidRDefault="001E5945">
      <w:pPr>
        <w:pStyle w:val="FootnoteText"/>
        <w:rPr>
          <w:lang w:val="en-GB"/>
        </w:rPr>
      </w:pPr>
      <w:r>
        <w:rPr>
          <w:rStyle w:val="FootnoteReference"/>
        </w:rPr>
        <w:footnoteRef/>
      </w:r>
      <w:r>
        <w:t xml:space="preserve"> </w:t>
      </w:r>
      <w:r>
        <w:rPr>
          <w:lang w:val="en-GB"/>
        </w:rPr>
        <w:t>As per the Terms of Service of individual platforms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4570"/>
    <w:multiLevelType w:val="hybridMultilevel"/>
    <w:tmpl w:val="BC0CB688"/>
    <w:lvl w:ilvl="0" w:tplc="8D56A104">
      <w:start w:val="1"/>
      <w:numFmt w:val="lowerLetter"/>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03">
      <w:start w:val="1"/>
      <w:numFmt w:val="bullet"/>
      <w:lvlText w:val="o"/>
      <w:lvlJc w:val="left"/>
      <w:pPr>
        <w:ind w:left="2160" w:hanging="180"/>
      </w:pPr>
      <w:rPr>
        <w:rFonts w:ascii="Courier New" w:hAnsi="Courier New" w:cs="Courier New"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223EC0"/>
    <w:multiLevelType w:val="hybridMultilevel"/>
    <w:tmpl w:val="014C16CE"/>
    <w:lvl w:ilvl="0" w:tplc="8D56A10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C950B9"/>
    <w:multiLevelType w:val="hybridMultilevel"/>
    <w:tmpl w:val="1CE4D1B8"/>
    <w:lvl w:ilvl="0" w:tplc="8D56A104">
      <w:start w:val="1"/>
      <w:numFmt w:val="lowerLetter"/>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03">
      <w:start w:val="1"/>
      <w:numFmt w:val="bullet"/>
      <w:lvlText w:val="o"/>
      <w:lvlJc w:val="left"/>
      <w:pPr>
        <w:ind w:left="2160" w:hanging="180"/>
      </w:pPr>
      <w:rPr>
        <w:rFonts w:ascii="Courier New" w:hAnsi="Courier New" w:cs="Courier New"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E75B52"/>
    <w:multiLevelType w:val="hybridMultilevel"/>
    <w:tmpl w:val="85268452"/>
    <w:lvl w:ilvl="0" w:tplc="8D56A104">
      <w:start w:val="1"/>
      <w:numFmt w:val="lowerLetter"/>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B304822"/>
    <w:multiLevelType w:val="hybridMultilevel"/>
    <w:tmpl w:val="FF226B10"/>
    <w:lvl w:ilvl="0" w:tplc="8D56A10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6E5B7D"/>
    <w:multiLevelType w:val="hybridMultilevel"/>
    <w:tmpl w:val="85268452"/>
    <w:lvl w:ilvl="0" w:tplc="8D56A104">
      <w:start w:val="1"/>
      <w:numFmt w:val="lowerLetter"/>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EB424A4"/>
    <w:multiLevelType w:val="hybridMultilevel"/>
    <w:tmpl w:val="D3669D42"/>
    <w:lvl w:ilvl="0" w:tplc="8D56A10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D7D2F6C"/>
    <w:multiLevelType w:val="hybridMultilevel"/>
    <w:tmpl w:val="FDA0AF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104CA0"/>
    <w:multiLevelType w:val="hybridMultilevel"/>
    <w:tmpl w:val="0CF0B028"/>
    <w:lvl w:ilvl="0" w:tplc="969E98E2">
      <w:start w:val="1"/>
      <w:numFmt w:val="lowerLetter"/>
      <w:lvlText w:val="(%1)"/>
      <w:lvlJc w:val="left"/>
      <w:pPr>
        <w:ind w:left="720" w:hanging="360"/>
      </w:pPr>
      <w:rPr>
        <w:rFonts w:hint="default"/>
        <w:b/>
      </w:rPr>
    </w:lvl>
    <w:lvl w:ilvl="1" w:tplc="18090001">
      <w:start w:val="1"/>
      <w:numFmt w:val="bullet"/>
      <w:lvlText w:val=""/>
      <w:lvlJc w:val="left"/>
      <w:pPr>
        <w:ind w:left="1440" w:hanging="360"/>
      </w:pPr>
      <w:rPr>
        <w:rFonts w:ascii="Symbol" w:hAnsi="Symbol" w:hint="default"/>
      </w:rPr>
    </w:lvl>
    <w:lvl w:ilvl="2" w:tplc="18090003">
      <w:start w:val="1"/>
      <w:numFmt w:val="bullet"/>
      <w:lvlText w:val="o"/>
      <w:lvlJc w:val="left"/>
      <w:pPr>
        <w:ind w:left="2160" w:hanging="180"/>
      </w:pPr>
      <w:rPr>
        <w:rFonts w:ascii="Courier New" w:hAnsi="Courier New" w:cs="Courier New"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45D644F"/>
    <w:multiLevelType w:val="hybridMultilevel"/>
    <w:tmpl w:val="D05AC66C"/>
    <w:lvl w:ilvl="0" w:tplc="8D56A104">
      <w:start w:val="1"/>
      <w:numFmt w:val="low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0" w15:restartNumberingAfterBreak="0">
    <w:nsid w:val="4AAB54D2"/>
    <w:multiLevelType w:val="hybridMultilevel"/>
    <w:tmpl w:val="63CE76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AC36720"/>
    <w:multiLevelType w:val="hybridMultilevel"/>
    <w:tmpl w:val="E4FA0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B5C4998"/>
    <w:multiLevelType w:val="hybridMultilevel"/>
    <w:tmpl w:val="0930EA4E"/>
    <w:lvl w:ilvl="0" w:tplc="8D56A10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B9975E5"/>
    <w:multiLevelType w:val="hybridMultilevel"/>
    <w:tmpl w:val="FA7045F2"/>
    <w:lvl w:ilvl="0" w:tplc="8D56A104">
      <w:start w:val="1"/>
      <w:numFmt w:val="lowerLetter"/>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03">
      <w:start w:val="1"/>
      <w:numFmt w:val="bullet"/>
      <w:lvlText w:val="o"/>
      <w:lvlJc w:val="left"/>
      <w:pPr>
        <w:ind w:left="2160" w:hanging="180"/>
      </w:pPr>
      <w:rPr>
        <w:rFonts w:ascii="Courier New" w:hAnsi="Courier New" w:cs="Courier New"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005154E"/>
    <w:multiLevelType w:val="hybridMultilevel"/>
    <w:tmpl w:val="1DB87E2E"/>
    <w:lvl w:ilvl="0" w:tplc="8D56A104">
      <w:start w:val="1"/>
      <w:numFmt w:val="lowerLetter"/>
      <w:lvlText w:val="(%1)"/>
      <w:lvlJc w:val="left"/>
      <w:pPr>
        <w:ind w:left="783" w:hanging="360"/>
      </w:pPr>
      <w:rPr>
        <w:rFonts w:hint="default"/>
      </w:rPr>
    </w:lvl>
    <w:lvl w:ilvl="1" w:tplc="18090019" w:tentative="1">
      <w:start w:val="1"/>
      <w:numFmt w:val="lowerLetter"/>
      <w:lvlText w:val="%2."/>
      <w:lvlJc w:val="left"/>
      <w:pPr>
        <w:ind w:left="1503" w:hanging="360"/>
      </w:pPr>
    </w:lvl>
    <w:lvl w:ilvl="2" w:tplc="1809001B" w:tentative="1">
      <w:start w:val="1"/>
      <w:numFmt w:val="lowerRoman"/>
      <w:lvlText w:val="%3."/>
      <w:lvlJc w:val="right"/>
      <w:pPr>
        <w:ind w:left="2223" w:hanging="180"/>
      </w:pPr>
    </w:lvl>
    <w:lvl w:ilvl="3" w:tplc="1809000F" w:tentative="1">
      <w:start w:val="1"/>
      <w:numFmt w:val="decimal"/>
      <w:lvlText w:val="%4."/>
      <w:lvlJc w:val="left"/>
      <w:pPr>
        <w:ind w:left="2943" w:hanging="360"/>
      </w:pPr>
    </w:lvl>
    <w:lvl w:ilvl="4" w:tplc="18090019" w:tentative="1">
      <w:start w:val="1"/>
      <w:numFmt w:val="lowerLetter"/>
      <w:lvlText w:val="%5."/>
      <w:lvlJc w:val="left"/>
      <w:pPr>
        <w:ind w:left="3663" w:hanging="360"/>
      </w:pPr>
    </w:lvl>
    <w:lvl w:ilvl="5" w:tplc="1809001B" w:tentative="1">
      <w:start w:val="1"/>
      <w:numFmt w:val="lowerRoman"/>
      <w:lvlText w:val="%6."/>
      <w:lvlJc w:val="right"/>
      <w:pPr>
        <w:ind w:left="4383" w:hanging="180"/>
      </w:pPr>
    </w:lvl>
    <w:lvl w:ilvl="6" w:tplc="1809000F" w:tentative="1">
      <w:start w:val="1"/>
      <w:numFmt w:val="decimal"/>
      <w:lvlText w:val="%7."/>
      <w:lvlJc w:val="left"/>
      <w:pPr>
        <w:ind w:left="5103" w:hanging="360"/>
      </w:pPr>
    </w:lvl>
    <w:lvl w:ilvl="7" w:tplc="18090019" w:tentative="1">
      <w:start w:val="1"/>
      <w:numFmt w:val="lowerLetter"/>
      <w:lvlText w:val="%8."/>
      <w:lvlJc w:val="left"/>
      <w:pPr>
        <w:ind w:left="5823" w:hanging="360"/>
      </w:pPr>
    </w:lvl>
    <w:lvl w:ilvl="8" w:tplc="1809001B" w:tentative="1">
      <w:start w:val="1"/>
      <w:numFmt w:val="lowerRoman"/>
      <w:lvlText w:val="%9."/>
      <w:lvlJc w:val="right"/>
      <w:pPr>
        <w:ind w:left="6543" w:hanging="180"/>
      </w:pPr>
    </w:lvl>
  </w:abstractNum>
  <w:abstractNum w:abstractNumId="15" w15:restartNumberingAfterBreak="0">
    <w:nsid w:val="501E59E3"/>
    <w:multiLevelType w:val="hybridMultilevel"/>
    <w:tmpl w:val="4B428B96"/>
    <w:lvl w:ilvl="0" w:tplc="8D56A10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520C5E88"/>
    <w:multiLevelType w:val="hybridMultilevel"/>
    <w:tmpl w:val="8EF286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2CC3655"/>
    <w:multiLevelType w:val="hybridMultilevel"/>
    <w:tmpl w:val="2ED858BE"/>
    <w:lvl w:ilvl="0" w:tplc="8D56A10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AF24BC1"/>
    <w:multiLevelType w:val="hybridMultilevel"/>
    <w:tmpl w:val="78224424"/>
    <w:lvl w:ilvl="0" w:tplc="9572C474">
      <w:start w:val="1"/>
      <w:numFmt w:val="lowerLetter"/>
      <w:lvlText w:val="(%1)"/>
      <w:lvlJc w:val="left"/>
      <w:pPr>
        <w:ind w:left="720" w:hanging="360"/>
      </w:pPr>
      <w:rPr>
        <w:rFonts w:ascii="Georgia" w:eastAsiaTheme="minorHAnsi" w:hAnsi="Georgia" w:cstheme="minorBidi"/>
        <w:strike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1CC19BE"/>
    <w:multiLevelType w:val="hybridMultilevel"/>
    <w:tmpl w:val="85268452"/>
    <w:lvl w:ilvl="0" w:tplc="8D56A104">
      <w:start w:val="1"/>
      <w:numFmt w:val="lowerLetter"/>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71464B4E"/>
    <w:multiLevelType w:val="hybridMultilevel"/>
    <w:tmpl w:val="58EE2A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D8E7543"/>
    <w:multiLevelType w:val="hybridMultilevel"/>
    <w:tmpl w:val="9EAE142A"/>
    <w:lvl w:ilvl="0" w:tplc="8D56A10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7"/>
  </w:num>
  <w:num w:numId="2">
    <w:abstractNumId w:val="8"/>
  </w:num>
  <w:num w:numId="3">
    <w:abstractNumId w:val="13"/>
  </w:num>
  <w:num w:numId="4">
    <w:abstractNumId w:val="2"/>
  </w:num>
  <w:num w:numId="5">
    <w:abstractNumId w:val="0"/>
  </w:num>
  <w:num w:numId="6">
    <w:abstractNumId w:val="10"/>
  </w:num>
  <w:num w:numId="7">
    <w:abstractNumId w:val="11"/>
  </w:num>
  <w:num w:numId="8">
    <w:abstractNumId w:val="19"/>
  </w:num>
  <w:num w:numId="9">
    <w:abstractNumId w:val="20"/>
  </w:num>
  <w:num w:numId="10">
    <w:abstractNumId w:val="16"/>
  </w:num>
  <w:num w:numId="11">
    <w:abstractNumId w:val="6"/>
  </w:num>
  <w:num w:numId="12">
    <w:abstractNumId w:val="21"/>
  </w:num>
  <w:num w:numId="13">
    <w:abstractNumId w:val="4"/>
  </w:num>
  <w:num w:numId="14">
    <w:abstractNumId w:val="17"/>
  </w:num>
  <w:num w:numId="15">
    <w:abstractNumId w:val="15"/>
  </w:num>
  <w:num w:numId="16">
    <w:abstractNumId w:val="9"/>
  </w:num>
  <w:num w:numId="17">
    <w:abstractNumId w:val="18"/>
  </w:num>
  <w:num w:numId="18">
    <w:abstractNumId w:val="1"/>
  </w:num>
  <w:num w:numId="19">
    <w:abstractNumId w:val="12"/>
  </w:num>
  <w:num w:numId="20">
    <w:abstractNumId w:val="14"/>
  </w:num>
  <w:num w:numId="21">
    <w:abstractNumId w:val="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46B"/>
    <w:rsid w:val="00002867"/>
    <w:rsid w:val="00030D64"/>
    <w:rsid w:val="000314C3"/>
    <w:rsid w:val="00086720"/>
    <w:rsid w:val="000A274F"/>
    <w:rsid w:val="000C7D00"/>
    <w:rsid w:val="000D5A1C"/>
    <w:rsid w:val="00101867"/>
    <w:rsid w:val="001041E4"/>
    <w:rsid w:val="001057EC"/>
    <w:rsid w:val="00143106"/>
    <w:rsid w:val="001503E2"/>
    <w:rsid w:val="001652F5"/>
    <w:rsid w:val="001750F9"/>
    <w:rsid w:val="00185B50"/>
    <w:rsid w:val="001A7D6A"/>
    <w:rsid w:val="001B0D16"/>
    <w:rsid w:val="001B4D62"/>
    <w:rsid w:val="001C1D2A"/>
    <w:rsid w:val="001C34BE"/>
    <w:rsid w:val="001E5945"/>
    <w:rsid w:val="001F2B7F"/>
    <w:rsid w:val="00213FCF"/>
    <w:rsid w:val="002227CE"/>
    <w:rsid w:val="00240B25"/>
    <w:rsid w:val="002543B3"/>
    <w:rsid w:val="00261FE6"/>
    <w:rsid w:val="00273996"/>
    <w:rsid w:val="002A2D2D"/>
    <w:rsid w:val="002A67B2"/>
    <w:rsid w:val="002D135F"/>
    <w:rsid w:val="00321577"/>
    <w:rsid w:val="0033709A"/>
    <w:rsid w:val="00337C37"/>
    <w:rsid w:val="003546AD"/>
    <w:rsid w:val="00371763"/>
    <w:rsid w:val="00381FFB"/>
    <w:rsid w:val="0038277F"/>
    <w:rsid w:val="003A02E4"/>
    <w:rsid w:val="003B5DE9"/>
    <w:rsid w:val="003B798F"/>
    <w:rsid w:val="003C7E31"/>
    <w:rsid w:val="003D4AA9"/>
    <w:rsid w:val="003E0D10"/>
    <w:rsid w:val="003F37E0"/>
    <w:rsid w:val="004051E2"/>
    <w:rsid w:val="0040701D"/>
    <w:rsid w:val="00416CBA"/>
    <w:rsid w:val="00445135"/>
    <w:rsid w:val="00476225"/>
    <w:rsid w:val="00487A42"/>
    <w:rsid w:val="004928A9"/>
    <w:rsid w:val="0049687B"/>
    <w:rsid w:val="004B239B"/>
    <w:rsid w:val="004C13F0"/>
    <w:rsid w:val="004D21B2"/>
    <w:rsid w:val="004D59DE"/>
    <w:rsid w:val="00502082"/>
    <w:rsid w:val="005025C4"/>
    <w:rsid w:val="0051451A"/>
    <w:rsid w:val="00523EA7"/>
    <w:rsid w:val="005249EF"/>
    <w:rsid w:val="00527E3B"/>
    <w:rsid w:val="0055738D"/>
    <w:rsid w:val="005740DE"/>
    <w:rsid w:val="00577EDF"/>
    <w:rsid w:val="005866BE"/>
    <w:rsid w:val="005911D8"/>
    <w:rsid w:val="005956D3"/>
    <w:rsid w:val="005A30BB"/>
    <w:rsid w:val="005D091A"/>
    <w:rsid w:val="005D0FF3"/>
    <w:rsid w:val="005F6C7A"/>
    <w:rsid w:val="00606322"/>
    <w:rsid w:val="00615F54"/>
    <w:rsid w:val="00660484"/>
    <w:rsid w:val="006667D8"/>
    <w:rsid w:val="00695B42"/>
    <w:rsid w:val="006A7AA8"/>
    <w:rsid w:val="006B0214"/>
    <w:rsid w:val="006B5263"/>
    <w:rsid w:val="006D3169"/>
    <w:rsid w:val="006E2BA7"/>
    <w:rsid w:val="007017A6"/>
    <w:rsid w:val="0071442D"/>
    <w:rsid w:val="00716052"/>
    <w:rsid w:val="00717BC2"/>
    <w:rsid w:val="00724FAA"/>
    <w:rsid w:val="00775B32"/>
    <w:rsid w:val="0078676B"/>
    <w:rsid w:val="00786CD2"/>
    <w:rsid w:val="007B39D0"/>
    <w:rsid w:val="007B5AA5"/>
    <w:rsid w:val="007D69A6"/>
    <w:rsid w:val="007F1DCD"/>
    <w:rsid w:val="008017DC"/>
    <w:rsid w:val="00814D17"/>
    <w:rsid w:val="0081719E"/>
    <w:rsid w:val="0083128B"/>
    <w:rsid w:val="00845011"/>
    <w:rsid w:val="00856A3B"/>
    <w:rsid w:val="0086105B"/>
    <w:rsid w:val="00892F30"/>
    <w:rsid w:val="00893CC6"/>
    <w:rsid w:val="00895201"/>
    <w:rsid w:val="008B6762"/>
    <w:rsid w:val="008C446B"/>
    <w:rsid w:val="008D453C"/>
    <w:rsid w:val="008D6214"/>
    <w:rsid w:val="008E1627"/>
    <w:rsid w:val="008E5C7C"/>
    <w:rsid w:val="008E7D16"/>
    <w:rsid w:val="009156C0"/>
    <w:rsid w:val="00916622"/>
    <w:rsid w:val="00936DCD"/>
    <w:rsid w:val="0096617A"/>
    <w:rsid w:val="009671AE"/>
    <w:rsid w:val="00982815"/>
    <w:rsid w:val="009F3AD8"/>
    <w:rsid w:val="00A050F7"/>
    <w:rsid w:val="00A07CE7"/>
    <w:rsid w:val="00A11E1B"/>
    <w:rsid w:val="00A34A33"/>
    <w:rsid w:val="00A36C8A"/>
    <w:rsid w:val="00A4215F"/>
    <w:rsid w:val="00A52152"/>
    <w:rsid w:val="00A649D6"/>
    <w:rsid w:val="00A71A12"/>
    <w:rsid w:val="00A773DC"/>
    <w:rsid w:val="00A85F4A"/>
    <w:rsid w:val="00AA75C1"/>
    <w:rsid w:val="00AB1251"/>
    <w:rsid w:val="00B12929"/>
    <w:rsid w:val="00B21F1E"/>
    <w:rsid w:val="00B2221F"/>
    <w:rsid w:val="00B35859"/>
    <w:rsid w:val="00B45828"/>
    <w:rsid w:val="00B62F5F"/>
    <w:rsid w:val="00B92FC2"/>
    <w:rsid w:val="00B97DD9"/>
    <w:rsid w:val="00BA47BB"/>
    <w:rsid w:val="00BB7D2F"/>
    <w:rsid w:val="00BC29E6"/>
    <w:rsid w:val="00BD19A5"/>
    <w:rsid w:val="00BD3618"/>
    <w:rsid w:val="00BD6D35"/>
    <w:rsid w:val="00BF3B82"/>
    <w:rsid w:val="00BF70FA"/>
    <w:rsid w:val="00C049FD"/>
    <w:rsid w:val="00C13D31"/>
    <w:rsid w:val="00C468A0"/>
    <w:rsid w:val="00C73572"/>
    <w:rsid w:val="00CA146B"/>
    <w:rsid w:val="00CB2659"/>
    <w:rsid w:val="00CB70BB"/>
    <w:rsid w:val="00CC5034"/>
    <w:rsid w:val="00CD308D"/>
    <w:rsid w:val="00D1253E"/>
    <w:rsid w:val="00D1599F"/>
    <w:rsid w:val="00D27E60"/>
    <w:rsid w:val="00D3350B"/>
    <w:rsid w:val="00D46F42"/>
    <w:rsid w:val="00D50780"/>
    <w:rsid w:val="00D52B4B"/>
    <w:rsid w:val="00D622BC"/>
    <w:rsid w:val="00D667E7"/>
    <w:rsid w:val="00D753FF"/>
    <w:rsid w:val="00D81959"/>
    <w:rsid w:val="00DA1B04"/>
    <w:rsid w:val="00DC0A59"/>
    <w:rsid w:val="00DE7495"/>
    <w:rsid w:val="00DF7F6A"/>
    <w:rsid w:val="00E10716"/>
    <w:rsid w:val="00E4337B"/>
    <w:rsid w:val="00E43D7B"/>
    <w:rsid w:val="00E6417C"/>
    <w:rsid w:val="00E72D5D"/>
    <w:rsid w:val="00E74887"/>
    <w:rsid w:val="00E7785E"/>
    <w:rsid w:val="00EB4FA1"/>
    <w:rsid w:val="00ED7254"/>
    <w:rsid w:val="00F04860"/>
    <w:rsid w:val="00F12D0F"/>
    <w:rsid w:val="00F144A0"/>
    <w:rsid w:val="00F344C0"/>
    <w:rsid w:val="00F37FFA"/>
    <w:rsid w:val="00F42FCE"/>
    <w:rsid w:val="00F46A56"/>
    <w:rsid w:val="00F54E86"/>
    <w:rsid w:val="00F60FE6"/>
    <w:rsid w:val="00F61AC3"/>
    <w:rsid w:val="00F71B0B"/>
    <w:rsid w:val="00FC299C"/>
    <w:rsid w:val="00FF3E5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7EF62"/>
  <w15:chartTrackingRefBased/>
  <w15:docId w15:val="{4EBA2993-E830-4A14-8BC6-AB0F0CBDB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049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446B"/>
    <w:pPr>
      <w:spacing w:after="0" w:line="240" w:lineRule="auto"/>
    </w:pPr>
  </w:style>
  <w:style w:type="paragraph" w:styleId="Header">
    <w:name w:val="header"/>
    <w:basedOn w:val="Normal"/>
    <w:link w:val="HeaderChar"/>
    <w:uiPriority w:val="99"/>
    <w:unhideWhenUsed/>
    <w:rsid w:val="00E433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37B"/>
  </w:style>
  <w:style w:type="paragraph" w:styleId="Footer">
    <w:name w:val="footer"/>
    <w:basedOn w:val="Normal"/>
    <w:link w:val="FooterChar"/>
    <w:uiPriority w:val="99"/>
    <w:unhideWhenUsed/>
    <w:rsid w:val="00E43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37B"/>
  </w:style>
  <w:style w:type="paragraph" w:styleId="FootnoteText">
    <w:name w:val="footnote text"/>
    <w:basedOn w:val="Normal"/>
    <w:link w:val="FootnoteTextChar"/>
    <w:uiPriority w:val="99"/>
    <w:semiHidden/>
    <w:unhideWhenUsed/>
    <w:rsid w:val="005956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56D3"/>
    <w:rPr>
      <w:sz w:val="20"/>
      <w:szCs w:val="20"/>
    </w:rPr>
  </w:style>
  <w:style w:type="character" w:styleId="FootnoteReference">
    <w:name w:val="footnote reference"/>
    <w:basedOn w:val="DefaultParagraphFont"/>
    <w:uiPriority w:val="99"/>
    <w:semiHidden/>
    <w:unhideWhenUsed/>
    <w:rsid w:val="005956D3"/>
    <w:rPr>
      <w:vertAlign w:val="superscript"/>
    </w:rPr>
  </w:style>
  <w:style w:type="character" w:styleId="Hyperlink">
    <w:name w:val="Hyperlink"/>
    <w:basedOn w:val="DefaultParagraphFont"/>
    <w:uiPriority w:val="99"/>
    <w:unhideWhenUsed/>
    <w:rsid w:val="005956D3"/>
    <w:rPr>
      <w:color w:val="0563C1" w:themeColor="hyperlink"/>
      <w:u w:val="single"/>
    </w:rPr>
  </w:style>
  <w:style w:type="paragraph" w:styleId="ListParagraph">
    <w:name w:val="List Paragraph"/>
    <w:basedOn w:val="Normal"/>
    <w:uiPriority w:val="34"/>
    <w:qFormat/>
    <w:rsid w:val="005956D3"/>
    <w:pPr>
      <w:ind w:left="720"/>
      <w:contextualSpacing/>
    </w:pPr>
  </w:style>
  <w:style w:type="character" w:styleId="CommentReference">
    <w:name w:val="annotation reference"/>
    <w:basedOn w:val="DefaultParagraphFont"/>
    <w:uiPriority w:val="99"/>
    <w:semiHidden/>
    <w:unhideWhenUsed/>
    <w:rsid w:val="004B239B"/>
    <w:rPr>
      <w:sz w:val="16"/>
      <w:szCs w:val="16"/>
    </w:rPr>
  </w:style>
  <w:style w:type="paragraph" w:styleId="CommentText">
    <w:name w:val="annotation text"/>
    <w:basedOn w:val="Normal"/>
    <w:link w:val="CommentTextChar"/>
    <w:uiPriority w:val="99"/>
    <w:unhideWhenUsed/>
    <w:rsid w:val="004B239B"/>
    <w:pPr>
      <w:spacing w:line="240" w:lineRule="auto"/>
    </w:pPr>
    <w:rPr>
      <w:sz w:val="20"/>
      <w:szCs w:val="20"/>
    </w:rPr>
  </w:style>
  <w:style w:type="character" w:customStyle="1" w:styleId="CommentTextChar">
    <w:name w:val="Comment Text Char"/>
    <w:basedOn w:val="DefaultParagraphFont"/>
    <w:link w:val="CommentText"/>
    <w:uiPriority w:val="99"/>
    <w:rsid w:val="004B239B"/>
    <w:rPr>
      <w:sz w:val="20"/>
      <w:szCs w:val="20"/>
    </w:rPr>
  </w:style>
  <w:style w:type="paragraph" w:styleId="CommentSubject">
    <w:name w:val="annotation subject"/>
    <w:basedOn w:val="CommentText"/>
    <w:next w:val="CommentText"/>
    <w:link w:val="CommentSubjectChar"/>
    <w:uiPriority w:val="99"/>
    <w:semiHidden/>
    <w:unhideWhenUsed/>
    <w:rsid w:val="004B239B"/>
    <w:rPr>
      <w:b/>
      <w:bCs/>
    </w:rPr>
  </w:style>
  <w:style w:type="character" w:customStyle="1" w:styleId="CommentSubjectChar">
    <w:name w:val="Comment Subject Char"/>
    <w:basedOn w:val="CommentTextChar"/>
    <w:link w:val="CommentSubject"/>
    <w:uiPriority w:val="99"/>
    <w:semiHidden/>
    <w:rsid w:val="004B239B"/>
    <w:rPr>
      <w:b/>
      <w:bCs/>
      <w:sz w:val="20"/>
      <w:szCs w:val="20"/>
    </w:rPr>
  </w:style>
  <w:style w:type="paragraph" w:styleId="BalloonText">
    <w:name w:val="Balloon Text"/>
    <w:basedOn w:val="Normal"/>
    <w:link w:val="BalloonTextChar"/>
    <w:uiPriority w:val="99"/>
    <w:semiHidden/>
    <w:unhideWhenUsed/>
    <w:rsid w:val="004B2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39B"/>
    <w:rPr>
      <w:rFonts w:ascii="Segoe UI" w:hAnsi="Segoe UI" w:cs="Segoe UI"/>
      <w:sz w:val="18"/>
      <w:szCs w:val="18"/>
    </w:rPr>
  </w:style>
  <w:style w:type="character" w:customStyle="1" w:styleId="Heading2Char">
    <w:name w:val="Heading 2 Char"/>
    <w:basedOn w:val="DefaultParagraphFont"/>
    <w:link w:val="Heading2"/>
    <w:uiPriority w:val="9"/>
    <w:rsid w:val="00C049FD"/>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9F3AD8"/>
    <w:pPr>
      <w:spacing w:after="0" w:line="240" w:lineRule="auto"/>
    </w:pPr>
  </w:style>
  <w:style w:type="paragraph" w:customStyle="1" w:styleId="xmsonormal">
    <w:name w:val="x_msonormal"/>
    <w:basedOn w:val="Normal"/>
    <w:rsid w:val="00D46F42"/>
    <w:pPr>
      <w:spacing w:after="0" w:line="240" w:lineRule="auto"/>
    </w:pPr>
    <w:rPr>
      <w:rFonts w:ascii="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61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dmo.eu/publications/final-report-results-and-outcomes-of-a-community-wide-eff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81886-452E-45A5-9FC2-2A0FFAD30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1109</Words>
  <Characters>6480</Characters>
  <Application>Microsoft Office Word</Application>
  <DocSecurity>0</DocSecurity>
  <Lines>180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Clare O'Sullivan (ELC)</dc:creator>
  <cp:keywords/>
  <dc:description/>
  <cp:lastModifiedBy>Annmarie Power (ELC)</cp:lastModifiedBy>
  <cp:revision>2</cp:revision>
  <cp:lastPrinted>2024-11-07T13:03:00Z</cp:lastPrinted>
  <dcterms:created xsi:type="dcterms:W3CDTF">2024-11-08T14:35:00Z</dcterms:created>
  <dcterms:modified xsi:type="dcterms:W3CDTF">2024-11-08T14:35:00Z</dcterms:modified>
</cp:coreProperties>
</file>