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169ED" w14:textId="7BEA49F4" w:rsidR="009350D2" w:rsidRDefault="009350D2">
      <w:r>
        <w:rPr>
          <w:noProof/>
          <w:lang w:val="ga"/>
        </w:rPr>
        <w:drawing>
          <wp:anchor distT="0" distB="0" distL="114300" distR="114300" simplePos="0" relativeHeight="251659264" behindDoc="0" locked="0" layoutInCell="1" allowOverlap="1" wp14:anchorId="2F15D1F0" wp14:editId="7323C225">
            <wp:simplePos x="0" y="0"/>
            <wp:positionH relativeFrom="margin">
              <wp:posOffset>2513281</wp:posOffset>
            </wp:positionH>
            <wp:positionV relativeFrom="paragraph">
              <wp:posOffset>478</wp:posOffset>
            </wp:positionV>
            <wp:extent cx="3657600"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57600" cy="952500"/>
                    </a:xfrm>
                    <a:prstGeom prst="rect">
                      <a:avLst/>
                    </a:prstGeom>
                  </pic:spPr>
                </pic:pic>
              </a:graphicData>
            </a:graphic>
            <wp14:sizeRelH relativeFrom="page">
              <wp14:pctWidth>0</wp14:pctWidth>
            </wp14:sizeRelH>
            <wp14:sizeRelV relativeFrom="page">
              <wp14:pctHeight>0</wp14:pctHeight>
            </wp14:sizeRelV>
          </wp:anchor>
        </w:drawing>
      </w:r>
      <w:r>
        <w:rPr>
          <w:noProof/>
          <w:lang w:val="ga"/>
        </w:rPr>
        <w:drawing>
          <wp:anchor distT="0" distB="0" distL="114300" distR="114300" simplePos="0" relativeHeight="251660288" behindDoc="1" locked="0" layoutInCell="1" allowOverlap="1" wp14:anchorId="3DDBFD1A" wp14:editId="3B89AB6F">
            <wp:simplePos x="0" y="0"/>
            <wp:positionH relativeFrom="page">
              <wp:align>right</wp:align>
            </wp:positionH>
            <wp:positionV relativeFrom="paragraph">
              <wp:posOffset>-910408</wp:posOffset>
            </wp:positionV>
            <wp:extent cx="7556740" cy="10960518"/>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556740" cy="10960518"/>
                    </a:xfrm>
                    <a:prstGeom prst="rect">
                      <a:avLst/>
                    </a:prstGeom>
                  </pic:spPr>
                </pic:pic>
              </a:graphicData>
            </a:graphic>
            <wp14:sizeRelH relativeFrom="page">
              <wp14:pctWidth>0</wp14:pctWidth>
            </wp14:sizeRelH>
            <wp14:sizeRelV relativeFrom="page">
              <wp14:pctHeight>0</wp14:pctHeight>
            </wp14:sizeRelV>
          </wp:anchor>
        </w:drawing>
      </w:r>
      <w:r>
        <w:rPr>
          <w:lang w:val="ga"/>
        </w:rPr>
        <w:t xml:space="preserve"> </w:t>
      </w:r>
    </w:p>
    <w:p w14:paraId="49899751" w14:textId="77777777" w:rsidR="009350D2" w:rsidRDefault="009350D2"/>
    <w:p w14:paraId="3E7EDFAF" w14:textId="77777777" w:rsidR="009350D2" w:rsidRDefault="009350D2"/>
    <w:p w14:paraId="24580D93" w14:textId="77777777" w:rsidR="009350D2" w:rsidRDefault="009350D2"/>
    <w:p w14:paraId="610D8170" w14:textId="77777777" w:rsidR="00B64EF4" w:rsidRDefault="00B64EF4"/>
    <w:p w14:paraId="5E2B9900" w14:textId="77777777" w:rsidR="00B64EF4" w:rsidRDefault="00B64EF4"/>
    <w:p w14:paraId="499983BE" w14:textId="6F51212C" w:rsidR="00B64EF4" w:rsidRDefault="00B64EF4"/>
    <w:p w14:paraId="215FFBB3" w14:textId="7DD9BC34" w:rsidR="00B64EF4" w:rsidRDefault="00B64EF4"/>
    <w:p w14:paraId="7A47B62D" w14:textId="6D9634A2" w:rsidR="00B64EF4" w:rsidRDefault="00B64EF4"/>
    <w:p w14:paraId="2C24C65F" w14:textId="3DCF14A9" w:rsidR="00B64EF4" w:rsidRDefault="00B64EF4"/>
    <w:p w14:paraId="19DB0541" w14:textId="16727CFD" w:rsidR="00B64EF4" w:rsidRDefault="00087446">
      <w:r>
        <w:rPr>
          <w:noProof/>
          <w:lang w:val="ga"/>
        </w:rPr>
        <mc:AlternateContent>
          <mc:Choice Requires="wps">
            <w:drawing>
              <wp:anchor distT="0" distB="0" distL="114300" distR="114300" simplePos="0" relativeHeight="251661312" behindDoc="0" locked="0" layoutInCell="1" allowOverlap="1" wp14:anchorId="2B8284C3" wp14:editId="3259766B">
                <wp:simplePos x="0" y="0"/>
                <wp:positionH relativeFrom="margin">
                  <wp:posOffset>209549</wp:posOffset>
                </wp:positionH>
                <wp:positionV relativeFrom="paragraph">
                  <wp:posOffset>95885</wp:posOffset>
                </wp:positionV>
                <wp:extent cx="6048375" cy="3381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048375" cy="3381375"/>
                        </a:xfrm>
                        <a:prstGeom prst="rect">
                          <a:avLst/>
                        </a:prstGeom>
                        <a:noFill/>
                        <a:ln w="6350">
                          <a:noFill/>
                        </a:ln>
                      </wps:spPr>
                      <wps:txbx>
                        <w:txbxContent>
                          <w:p w14:paraId="56952797" w14:textId="77777777" w:rsidR="00C2199A" w:rsidRDefault="00C2199A" w:rsidP="00534B55">
                            <w:pPr>
                              <w:rPr>
                                <w:color w:val="FFFFFF" w:themeColor="background1"/>
                                <w:sz w:val="80"/>
                                <w:szCs w:val="80"/>
                              </w:rPr>
                            </w:pPr>
                          </w:p>
                          <w:p w14:paraId="6DA8A85A" w14:textId="77777777" w:rsidR="00C2199A" w:rsidRDefault="00C2199A" w:rsidP="00534B55">
                            <w:pPr>
                              <w:rPr>
                                <w:color w:val="FFFFFF" w:themeColor="background1"/>
                                <w:sz w:val="80"/>
                                <w:szCs w:val="80"/>
                              </w:rPr>
                            </w:pPr>
                          </w:p>
                          <w:p w14:paraId="3CCC30EF" w14:textId="2FFC3F6D" w:rsidR="00C2199A" w:rsidRPr="00087446" w:rsidRDefault="000B204C" w:rsidP="000B204C">
                            <w:pPr>
                              <w:rPr>
                                <w:color w:val="FFFFFF" w:themeColor="background1"/>
                                <w:sz w:val="80"/>
                                <w:szCs w:val="80"/>
                              </w:rPr>
                            </w:pPr>
                            <w:r w:rsidRPr="000B204C">
                              <w:rPr>
                                <w:color w:val="FFFFFF" w:themeColor="background1"/>
                                <w:sz w:val="80"/>
                                <w:szCs w:val="80"/>
                                <w:lang w:val="ga"/>
                              </w:rPr>
                              <w:t>Beartas um Iarratas Rochtana Ábhar um Chosaint Sonraí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284C3" id="_x0000_t202" coordsize="21600,21600" o:spt="202" path="m,l,21600r21600,l21600,xe">
                <v:stroke joinstyle="miter"/>
                <v:path gradientshapeok="t" o:connecttype="rect"/>
              </v:shapetype>
              <v:shape id="Text Box 3" o:spid="_x0000_s1026" type="#_x0000_t202" style="position:absolute;margin-left:16.5pt;margin-top:7.55pt;width:476.25pt;height:26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" filled="f" stroked="f" strokeweight=".5pt">
                <v:textbox>
                  <w:txbxContent>
                    <w:p w14:paraId="56952797" w14:textId="77777777" w:rsidR="00C2199A" w:rsidRDefault="00C2199A" w:rsidP="00534B55">
                      <w:pPr>
                        <w:rPr>
                          <w:color w:val="FFFFFF" w:themeColor="background1"/>
                          <w:sz w:val="80"/>
                          <w:szCs w:val="80"/>
                        </w:rPr>
                      </w:pPr>
                    </w:p>
                    <w:p w14:paraId="6DA8A85A" w14:textId="77777777" w:rsidR="00C2199A" w:rsidRDefault="00C2199A" w:rsidP="00534B55">
                      <w:pPr>
                        <w:rPr>
                          <w:color w:val="FFFFFF" w:themeColor="background1"/>
                          <w:sz w:val="80"/>
                          <w:szCs w:val="80"/>
                        </w:rPr>
                      </w:pPr>
                    </w:p>
                    <w:p w14:paraId="3CCC30EF" w14:textId="2FFC3F6D" w:rsidR="00C2199A" w:rsidRPr="00087446" w:rsidRDefault="000B204C" w:rsidP="000B204C">
                      <w:pPr>
                        <w:rPr>
                          <w:color w:val="FFFFFF" w:themeColor="background1"/>
                          <w:sz w:val="80"/>
                          <w:szCs w:val="80"/>
                        </w:rPr>
                      </w:pPr>
                      <w:r w:rsidRPr="000B204C">
                        <w:rPr>
                          <w:color w:val="FFFFFF" w:themeColor="background1"/>
                          <w:sz w:val="80"/>
                          <w:szCs w:val="80"/>
                          <w:lang w:val="ga"/>
                        </w:rPr>
                        <w:t>Beartas um Iarratas Rochtana Ábhar um Chosaint Sonraí</w:t>
                      </w:r>
                    </w:p>
                  </w:txbxContent>
                </v:textbox>
                <w10:wrap anchorx="margin"/>
              </v:shape>
            </w:pict>
          </mc:Fallback>
        </mc:AlternateContent>
      </w:r>
    </w:p>
    <w:p w14:paraId="026540D2" w14:textId="77777777" w:rsidR="00B64EF4" w:rsidRDefault="00B64EF4"/>
    <w:p w14:paraId="0174603B" w14:textId="77777777" w:rsidR="00B64EF4" w:rsidRDefault="00B64EF4"/>
    <w:p w14:paraId="689C63CB" w14:textId="77777777" w:rsidR="00B64EF4" w:rsidRDefault="00B64EF4"/>
    <w:p w14:paraId="52AD4199" w14:textId="77777777" w:rsidR="00B64EF4" w:rsidRDefault="00B64EF4"/>
    <w:p w14:paraId="5BBA7607" w14:textId="77777777" w:rsidR="00B64EF4" w:rsidRDefault="00B64EF4"/>
    <w:p w14:paraId="1B4ED684" w14:textId="77777777" w:rsidR="00B64EF4" w:rsidRDefault="009350D2">
      <w:r>
        <w:rPr>
          <w:noProof/>
          <w:lang w:val="ga"/>
        </w:rPr>
        <w:drawing>
          <wp:anchor distT="0" distB="0" distL="114300" distR="114300" simplePos="0" relativeHeight="251663360" behindDoc="0" locked="0" layoutInCell="1" allowOverlap="1" wp14:anchorId="3606B58B" wp14:editId="3A6F66CB">
            <wp:simplePos x="0" y="0"/>
            <wp:positionH relativeFrom="leftMargin">
              <wp:align>right</wp:align>
            </wp:positionH>
            <wp:positionV relativeFrom="paragraph">
              <wp:posOffset>364869</wp:posOffset>
            </wp:positionV>
            <wp:extent cx="10995916" cy="54840"/>
            <wp:effectExtent l="22225"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flipV="1">
                      <a:off x="0" y="0"/>
                      <a:ext cx="10995916" cy="5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8855FA" w14:textId="77777777" w:rsidR="00B64EF4" w:rsidRDefault="00B64EF4"/>
    <w:p w14:paraId="1B57315D" w14:textId="77777777" w:rsidR="00B64EF4" w:rsidRDefault="00B64EF4"/>
    <w:p w14:paraId="7B0D7295" w14:textId="77777777" w:rsidR="00B64EF4" w:rsidRDefault="00B64EF4"/>
    <w:p w14:paraId="4DF1A801" w14:textId="77777777" w:rsidR="00B64EF4" w:rsidRDefault="00B64EF4"/>
    <w:p w14:paraId="4AC6FB2A" w14:textId="77777777" w:rsidR="00B64EF4" w:rsidRDefault="00B64EF4"/>
    <w:p w14:paraId="4E9E5B11" w14:textId="77777777" w:rsidR="00B64EF4" w:rsidRDefault="00B64EF4"/>
    <w:p w14:paraId="2C1868BA" w14:textId="77777777" w:rsidR="00B64EF4" w:rsidRDefault="00B64EF4"/>
    <w:p w14:paraId="3F768156" w14:textId="77777777" w:rsidR="00B64EF4" w:rsidRDefault="00B64EF4"/>
    <w:p w14:paraId="404C8AF2" w14:textId="77777777" w:rsidR="00B64EF4" w:rsidRDefault="00B64EF4"/>
    <w:p w14:paraId="537B436C" w14:textId="77777777" w:rsidR="00B64EF4" w:rsidRDefault="00B64EF4"/>
    <w:p w14:paraId="3AD67A73" w14:textId="77777777" w:rsidR="00B64EF4" w:rsidRDefault="00B64EF4"/>
    <w:p w14:paraId="51245D0D" w14:textId="77777777" w:rsidR="00B64EF4" w:rsidRDefault="00B64EF4"/>
    <w:p w14:paraId="7B129C4D" w14:textId="77777777" w:rsidR="00B64EF4" w:rsidRDefault="00B64EF4"/>
    <w:p w14:paraId="14033B59" w14:textId="77777777" w:rsidR="00B64EF4" w:rsidRDefault="00B64EF4"/>
    <w:p w14:paraId="5B088518" w14:textId="3C8E36B8" w:rsidR="00B64EF4" w:rsidRDefault="00B64EF4"/>
    <w:p w14:paraId="70E6D9A9" w14:textId="77777777" w:rsidR="00F21CA7" w:rsidRDefault="00F21CA7"/>
    <w:p w14:paraId="63391078" w14:textId="77777777" w:rsidR="00092A01" w:rsidRDefault="00092A01"/>
    <w:p w14:paraId="1CDD362C" w14:textId="77777777" w:rsidR="00F63B8C" w:rsidRDefault="00F63B8C">
      <w:pPr>
        <w:sectPr w:rsidR="00F63B8C" w:rsidSect="00B550DA">
          <w:footerReference w:type="default" r:id="rId11"/>
          <w:pgSz w:w="11906" w:h="16838"/>
          <w:pgMar w:top="1134" w:right="1440" w:bottom="1134" w:left="1440" w:header="709" w:footer="709" w:gutter="0"/>
          <w:cols w:space="708"/>
          <w:docGrid w:linePitch="360"/>
        </w:sectPr>
      </w:pPr>
    </w:p>
    <w:p w14:paraId="73770880" w14:textId="112552C2" w:rsidR="00E2067F" w:rsidRDefault="00E2067F" w:rsidP="00E2067F"/>
    <w:p w14:paraId="5FE4A9A7" w14:textId="7E5AE260" w:rsidR="00C2199A" w:rsidRDefault="00C2199A" w:rsidP="00E2067F"/>
    <w:sdt>
      <w:sdtPr>
        <w:rPr>
          <w:rFonts w:ascii="Arial" w:eastAsiaTheme="minorHAnsi" w:hAnsi="Arial" w:cstheme="minorBidi"/>
          <w:b w:val="0"/>
          <w:color w:val="auto"/>
          <w:sz w:val="22"/>
          <w:szCs w:val="22"/>
          <w:lang w:val="en-IE"/>
        </w:rPr>
        <w:id w:val="621349022"/>
        <w:docPartObj>
          <w:docPartGallery w:val="Table of Contents"/>
          <w:docPartUnique/>
        </w:docPartObj>
      </w:sdtPr>
      <w:sdtEndPr>
        <w:rPr>
          <w:bCs/>
          <w:noProof/>
        </w:rPr>
      </w:sdtEndPr>
      <w:sdtContent>
        <w:p w14:paraId="7B77E583" w14:textId="77F1CE4F" w:rsidR="00C2199A" w:rsidRDefault="00C2199A" w:rsidP="00394D19">
          <w:pPr>
            <w:pStyle w:val="TOCHeading"/>
          </w:pPr>
          <w:r>
            <w:rPr>
              <w:bCs/>
              <w:lang w:val="ga"/>
            </w:rPr>
            <w:t>An Clár</w:t>
          </w:r>
        </w:p>
        <w:p w14:paraId="14FD4F2D" w14:textId="1C06FED4" w:rsidR="000E6BB8" w:rsidRDefault="00C2199A">
          <w:pPr>
            <w:pStyle w:val="TOC1"/>
            <w:tabs>
              <w:tab w:val="right" w:leader="dot" w:pos="9016"/>
            </w:tabs>
            <w:rPr>
              <w:rFonts w:asciiTheme="minorHAnsi" w:eastAsiaTheme="minorEastAsia" w:hAnsiTheme="minorHAnsi"/>
              <w:noProof/>
              <w:kern w:val="2"/>
              <w:sz w:val="24"/>
              <w:szCs w:val="24"/>
              <w:lang w:val="ga-IE" w:eastAsia="ga-IE"/>
              <w14:ligatures w14:val="standardContextual"/>
            </w:rPr>
          </w:pPr>
          <w:r>
            <w:rPr>
              <w:lang w:val="ga"/>
            </w:rPr>
            <w:fldChar w:fldCharType="begin"/>
          </w:r>
          <w:r>
            <w:instrText xml:space="preserve"> TOC \o "1-3" \h \z \u </w:instrText>
          </w:r>
          <w:r>
            <w:fldChar w:fldCharType="separate"/>
          </w:r>
          <w:hyperlink w:anchor="_Toc189690365" w:history="1">
            <w:r w:rsidR="000E6BB8" w:rsidRPr="00846E5A">
              <w:rPr>
                <w:rStyle w:val="Hyperlink"/>
                <w:bCs/>
                <w:noProof/>
                <w:lang w:val="ga"/>
              </w:rPr>
              <w:t>An Réamhrá</w:t>
            </w:r>
            <w:r w:rsidR="000E6BB8">
              <w:rPr>
                <w:noProof/>
                <w:webHidden/>
              </w:rPr>
              <w:tab/>
            </w:r>
            <w:r w:rsidR="000E6BB8">
              <w:rPr>
                <w:noProof/>
                <w:webHidden/>
              </w:rPr>
              <w:fldChar w:fldCharType="begin"/>
            </w:r>
            <w:r w:rsidR="000E6BB8">
              <w:rPr>
                <w:noProof/>
                <w:webHidden/>
              </w:rPr>
              <w:instrText xml:space="preserve"> PAGEREF _Toc189690365 \h </w:instrText>
            </w:r>
            <w:r w:rsidR="000E6BB8">
              <w:rPr>
                <w:noProof/>
                <w:webHidden/>
              </w:rPr>
            </w:r>
            <w:r w:rsidR="000E6BB8">
              <w:rPr>
                <w:noProof/>
                <w:webHidden/>
              </w:rPr>
              <w:fldChar w:fldCharType="separate"/>
            </w:r>
            <w:r w:rsidR="000E6BB8">
              <w:rPr>
                <w:noProof/>
                <w:webHidden/>
              </w:rPr>
              <w:t>3</w:t>
            </w:r>
            <w:r w:rsidR="000E6BB8">
              <w:rPr>
                <w:noProof/>
                <w:webHidden/>
              </w:rPr>
              <w:fldChar w:fldCharType="end"/>
            </w:r>
          </w:hyperlink>
        </w:p>
        <w:p w14:paraId="54D32160" w14:textId="64961A7D" w:rsidR="000E6BB8" w:rsidRDefault="000B204C">
          <w:pPr>
            <w:pStyle w:val="TOC1"/>
            <w:tabs>
              <w:tab w:val="left" w:pos="440"/>
              <w:tab w:val="right" w:leader="dot" w:pos="9016"/>
            </w:tabs>
            <w:rPr>
              <w:rFonts w:asciiTheme="minorHAnsi" w:eastAsiaTheme="minorEastAsia" w:hAnsiTheme="minorHAnsi"/>
              <w:noProof/>
              <w:kern w:val="2"/>
              <w:sz w:val="24"/>
              <w:szCs w:val="24"/>
              <w:lang w:val="ga-IE" w:eastAsia="ga-IE"/>
              <w14:ligatures w14:val="standardContextual"/>
            </w:rPr>
          </w:pPr>
          <w:hyperlink w:anchor="_Toc189690366" w:history="1">
            <w:r w:rsidR="000E6BB8" w:rsidRPr="00846E5A">
              <w:rPr>
                <w:rStyle w:val="Hyperlink"/>
                <w:noProof/>
              </w:rPr>
              <w:t>1.</w:t>
            </w:r>
            <w:r w:rsidR="000E6BB8">
              <w:rPr>
                <w:rFonts w:asciiTheme="minorHAnsi" w:eastAsiaTheme="minorEastAsia" w:hAnsiTheme="minorHAnsi"/>
                <w:noProof/>
                <w:kern w:val="2"/>
                <w:sz w:val="24"/>
                <w:szCs w:val="24"/>
                <w:lang w:val="ga-IE" w:eastAsia="ga-IE"/>
                <w14:ligatures w14:val="standardContextual"/>
              </w:rPr>
              <w:tab/>
            </w:r>
            <w:r w:rsidR="000E6BB8" w:rsidRPr="00846E5A">
              <w:rPr>
                <w:rStyle w:val="Hyperlink"/>
                <w:bCs/>
                <w:noProof/>
                <w:lang w:val="ga"/>
              </w:rPr>
              <w:t>Cuspóir</w:t>
            </w:r>
            <w:r w:rsidR="000E6BB8">
              <w:rPr>
                <w:noProof/>
                <w:webHidden/>
              </w:rPr>
              <w:tab/>
            </w:r>
            <w:r w:rsidR="000E6BB8">
              <w:rPr>
                <w:noProof/>
                <w:webHidden/>
              </w:rPr>
              <w:fldChar w:fldCharType="begin"/>
            </w:r>
            <w:r w:rsidR="000E6BB8">
              <w:rPr>
                <w:noProof/>
                <w:webHidden/>
              </w:rPr>
              <w:instrText xml:space="preserve"> PAGEREF _Toc189690366 \h </w:instrText>
            </w:r>
            <w:r w:rsidR="000E6BB8">
              <w:rPr>
                <w:noProof/>
                <w:webHidden/>
              </w:rPr>
            </w:r>
            <w:r w:rsidR="000E6BB8">
              <w:rPr>
                <w:noProof/>
                <w:webHidden/>
              </w:rPr>
              <w:fldChar w:fldCharType="separate"/>
            </w:r>
            <w:r w:rsidR="000E6BB8">
              <w:rPr>
                <w:noProof/>
                <w:webHidden/>
              </w:rPr>
              <w:t>3</w:t>
            </w:r>
            <w:r w:rsidR="000E6BB8">
              <w:rPr>
                <w:noProof/>
                <w:webHidden/>
              </w:rPr>
              <w:fldChar w:fldCharType="end"/>
            </w:r>
          </w:hyperlink>
        </w:p>
        <w:p w14:paraId="42B44A46" w14:textId="5781FA9B" w:rsidR="000E6BB8" w:rsidRDefault="000B204C">
          <w:pPr>
            <w:pStyle w:val="TOC1"/>
            <w:tabs>
              <w:tab w:val="left" w:pos="440"/>
              <w:tab w:val="right" w:leader="dot" w:pos="9016"/>
            </w:tabs>
            <w:rPr>
              <w:rFonts w:asciiTheme="minorHAnsi" w:eastAsiaTheme="minorEastAsia" w:hAnsiTheme="minorHAnsi"/>
              <w:noProof/>
              <w:kern w:val="2"/>
              <w:sz w:val="24"/>
              <w:szCs w:val="24"/>
              <w:lang w:val="ga-IE" w:eastAsia="ga-IE"/>
              <w14:ligatures w14:val="standardContextual"/>
            </w:rPr>
          </w:pPr>
          <w:hyperlink w:anchor="_Toc189690367" w:history="1">
            <w:r w:rsidR="000E6BB8" w:rsidRPr="00846E5A">
              <w:rPr>
                <w:rStyle w:val="Hyperlink"/>
                <w:noProof/>
              </w:rPr>
              <w:t>2.</w:t>
            </w:r>
            <w:r w:rsidR="000E6BB8">
              <w:rPr>
                <w:rFonts w:asciiTheme="minorHAnsi" w:eastAsiaTheme="minorEastAsia" w:hAnsiTheme="minorHAnsi"/>
                <w:noProof/>
                <w:kern w:val="2"/>
                <w:sz w:val="24"/>
                <w:szCs w:val="24"/>
                <w:lang w:val="ga-IE" w:eastAsia="ga-IE"/>
                <w14:ligatures w14:val="standardContextual"/>
              </w:rPr>
              <w:tab/>
            </w:r>
            <w:r w:rsidR="000E6BB8" w:rsidRPr="00846E5A">
              <w:rPr>
                <w:rStyle w:val="Hyperlink"/>
                <w:bCs/>
                <w:noProof/>
                <w:lang w:val="ga"/>
              </w:rPr>
              <w:t>Raon Feidhme</w:t>
            </w:r>
            <w:r w:rsidR="000E6BB8">
              <w:rPr>
                <w:noProof/>
                <w:webHidden/>
              </w:rPr>
              <w:tab/>
            </w:r>
            <w:r w:rsidR="000E6BB8">
              <w:rPr>
                <w:noProof/>
                <w:webHidden/>
              </w:rPr>
              <w:fldChar w:fldCharType="begin"/>
            </w:r>
            <w:r w:rsidR="000E6BB8">
              <w:rPr>
                <w:noProof/>
                <w:webHidden/>
              </w:rPr>
              <w:instrText xml:space="preserve"> PAGEREF _Toc189690367 \h </w:instrText>
            </w:r>
            <w:r w:rsidR="000E6BB8">
              <w:rPr>
                <w:noProof/>
                <w:webHidden/>
              </w:rPr>
            </w:r>
            <w:r w:rsidR="000E6BB8">
              <w:rPr>
                <w:noProof/>
                <w:webHidden/>
              </w:rPr>
              <w:fldChar w:fldCharType="separate"/>
            </w:r>
            <w:r w:rsidR="000E6BB8">
              <w:rPr>
                <w:noProof/>
                <w:webHidden/>
              </w:rPr>
              <w:t>3</w:t>
            </w:r>
            <w:r w:rsidR="000E6BB8">
              <w:rPr>
                <w:noProof/>
                <w:webHidden/>
              </w:rPr>
              <w:fldChar w:fldCharType="end"/>
            </w:r>
          </w:hyperlink>
        </w:p>
        <w:p w14:paraId="19923693" w14:textId="185BF772" w:rsidR="000E6BB8" w:rsidRDefault="000B204C">
          <w:pPr>
            <w:pStyle w:val="TOC1"/>
            <w:tabs>
              <w:tab w:val="left" w:pos="440"/>
              <w:tab w:val="right" w:leader="dot" w:pos="9016"/>
            </w:tabs>
            <w:rPr>
              <w:rFonts w:asciiTheme="minorHAnsi" w:eastAsiaTheme="minorEastAsia" w:hAnsiTheme="minorHAnsi"/>
              <w:noProof/>
              <w:kern w:val="2"/>
              <w:sz w:val="24"/>
              <w:szCs w:val="24"/>
              <w:lang w:val="ga-IE" w:eastAsia="ga-IE"/>
              <w14:ligatures w14:val="standardContextual"/>
            </w:rPr>
          </w:pPr>
          <w:hyperlink w:anchor="_Toc189690368" w:history="1">
            <w:r w:rsidR="000E6BB8" w:rsidRPr="00846E5A">
              <w:rPr>
                <w:rStyle w:val="Hyperlink"/>
                <w:noProof/>
              </w:rPr>
              <w:t>3.</w:t>
            </w:r>
            <w:r w:rsidR="000E6BB8">
              <w:rPr>
                <w:rFonts w:asciiTheme="minorHAnsi" w:eastAsiaTheme="minorEastAsia" w:hAnsiTheme="minorHAnsi"/>
                <w:noProof/>
                <w:kern w:val="2"/>
                <w:sz w:val="24"/>
                <w:szCs w:val="24"/>
                <w:lang w:val="ga-IE" w:eastAsia="ga-IE"/>
                <w14:ligatures w14:val="standardContextual"/>
              </w:rPr>
              <w:tab/>
            </w:r>
            <w:r w:rsidR="000E6BB8" w:rsidRPr="00846E5A">
              <w:rPr>
                <w:rStyle w:val="Hyperlink"/>
                <w:bCs/>
                <w:noProof/>
                <w:lang w:val="ga"/>
              </w:rPr>
              <w:t>Ráiteas Beartais</w:t>
            </w:r>
            <w:r w:rsidR="000E6BB8">
              <w:rPr>
                <w:noProof/>
                <w:webHidden/>
              </w:rPr>
              <w:tab/>
            </w:r>
            <w:r w:rsidR="000E6BB8">
              <w:rPr>
                <w:noProof/>
                <w:webHidden/>
              </w:rPr>
              <w:fldChar w:fldCharType="begin"/>
            </w:r>
            <w:r w:rsidR="000E6BB8">
              <w:rPr>
                <w:noProof/>
                <w:webHidden/>
              </w:rPr>
              <w:instrText xml:space="preserve"> PAGEREF _Toc189690368 \h </w:instrText>
            </w:r>
            <w:r w:rsidR="000E6BB8">
              <w:rPr>
                <w:noProof/>
                <w:webHidden/>
              </w:rPr>
            </w:r>
            <w:r w:rsidR="000E6BB8">
              <w:rPr>
                <w:noProof/>
                <w:webHidden/>
              </w:rPr>
              <w:fldChar w:fldCharType="separate"/>
            </w:r>
            <w:r w:rsidR="000E6BB8">
              <w:rPr>
                <w:noProof/>
                <w:webHidden/>
              </w:rPr>
              <w:t>3</w:t>
            </w:r>
            <w:r w:rsidR="000E6BB8">
              <w:rPr>
                <w:noProof/>
                <w:webHidden/>
              </w:rPr>
              <w:fldChar w:fldCharType="end"/>
            </w:r>
          </w:hyperlink>
        </w:p>
        <w:p w14:paraId="19446266" w14:textId="4EA9DDD2" w:rsidR="000E6BB8" w:rsidRDefault="000B204C">
          <w:pPr>
            <w:pStyle w:val="TOC2"/>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69" w:history="1">
            <w:r w:rsidR="000E6BB8" w:rsidRPr="00846E5A">
              <w:rPr>
                <w:rStyle w:val="Hyperlink"/>
                <w:rFonts w:cs="Arial"/>
                <w:noProof/>
                <w:lang w:val="ga"/>
              </w:rPr>
              <w:t>3.1 Céard is Iarraidh ar Rochtain ó Ábhar Sonraí ann?</w:t>
            </w:r>
            <w:r w:rsidR="000E6BB8">
              <w:rPr>
                <w:noProof/>
                <w:webHidden/>
              </w:rPr>
              <w:tab/>
            </w:r>
            <w:r w:rsidR="000E6BB8">
              <w:rPr>
                <w:noProof/>
                <w:webHidden/>
              </w:rPr>
              <w:fldChar w:fldCharType="begin"/>
            </w:r>
            <w:r w:rsidR="000E6BB8">
              <w:rPr>
                <w:noProof/>
                <w:webHidden/>
              </w:rPr>
              <w:instrText xml:space="preserve"> PAGEREF _Toc189690369 \h </w:instrText>
            </w:r>
            <w:r w:rsidR="000E6BB8">
              <w:rPr>
                <w:noProof/>
                <w:webHidden/>
              </w:rPr>
            </w:r>
            <w:r w:rsidR="000E6BB8">
              <w:rPr>
                <w:noProof/>
                <w:webHidden/>
              </w:rPr>
              <w:fldChar w:fldCharType="separate"/>
            </w:r>
            <w:r w:rsidR="000E6BB8">
              <w:rPr>
                <w:noProof/>
                <w:webHidden/>
              </w:rPr>
              <w:t>3</w:t>
            </w:r>
            <w:r w:rsidR="000E6BB8">
              <w:rPr>
                <w:noProof/>
                <w:webHidden/>
              </w:rPr>
              <w:fldChar w:fldCharType="end"/>
            </w:r>
          </w:hyperlink>
        </w:p>
        <w:p w14:paraId="6F7F90FC" w14:textId="42A867A9" w:rsidR="000E6BB8" w:rsidRDefault="000B204C">
          <w:pPr>
            <w:pStyle w:val="TOC2"/>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70" w:history="1">
            <w:r w:rsidR="000E6BB8" w:rsidRPr="00846E5A">
              <w:rPr>
                <w:rStyle w:val="Hyperlink"/>
                <w:rFonts w:cs="Arial"/>
                <w:noProof/>
                <w:lang w:val="ga"/>
              </w:rPr>
              <w:t>3.2 IRÁS a dhiúltú nó táille a ghearradh air</w:t>
            </w:r>
            <w:r w:rsidR="000E6BB8">
              <w:rPr>
                <w:noProof/>
                <w:webHidden/>
              </w:rPr>
              <w:tab/>
            </w:r>
            <w:r w:rsidR="000E6BB8">
              <w:rPr>
                <w:noProof/>
                <w:webHidden/>
              </w:rPr>
              <w:fldChar w:fldCharType="begin"/>
            </w:r>
            <w:r w:rsidR="000E6BB8">
              <w:rPr>
                <w:noProof/>
                <w:webHidden/>
              </w:rPr>
              <w:instrText xml:space="preserve"> PAGEREF _Toc189690370 \h </w:instrText>
            </w:r>
            <w:r w:rsidR="000E6BB8">
              <w:rPr>
                <w:noProof/>
                <w:webHidden/>
              </w:rPr>
            </w:r>
            <w:r w:rsidR="000E6BB8">
              <w:rPr>
                <w:noProof/>
                <w:webHidden/>
              </w:rPr>
              <w:fldChar w:fldCharType="separate"/>
            </w:r>
            <w:r w:rsidR="000E6BB8">
              <w:rPr>
                <w:noProof/>
                <w:webHidden/>
              </w:rPr>
              <w:t>4</w:t>
            </w:r>
            <w:r w:rsidR="000E6BB8">
              <w:rPr>
                <w:noProof/>
                <w:webHidden/>
              </w:rPr>
              <w:fldChar w:fldCharType="end"/>
            </w:r>
          </w:hyperlink>
        </w:p>
        <w:p w14:paraId="0BE9FAA7" w14:textId="0516B74F" w:rsidR="000E6BB8" w:rsidRDefault="000B204C">
          <w:pPr>
            <w:pStyle w:val="TOC2"/>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71" w:history="1">
            <w:r w:rsidR="000E6BB8" w:rsidRPr="00846E5A">
              <w:rPr>
                <w:rStyle w:val="Hyperlink"/>
                <w:rFonts w:cs="Arial"/>
                <w:noProof/>
                <w:lang w:val="ga"/>
              </w:rPr>
              <w:t>3.3 An próiseas chun déileáil le IRÁS</w:t>
            </w:r>
            <w:r w:rsidR="000E6BB8">
              <w:rPr>
                <w:noProof/>
                <w:webHidden/>
              </w:rPr>
              <w:tab/>
            </w:r>
            <w:r w:rsidR="000E6BB8">
              <w:rPr>
                <w:noProof/>
                <w:webHidden/>
              </w:rPr>
              <w:fldChar w:fldCharType="begin"/>
            </w:r>
            <w:r w:rsidR="000E6BB8">
              <w:rPr>
                <w:noProof/>
                <w:webHidden/>
              </w:rPr>
              <w:instrText xml:space="preserve"> PAGEREF _Toc189690371 \h </w:instrText>
            </w:r>
            <w:r w:rsidR="000E6BB8">
              <w:rPr>
                <w:noProof/>
                <w:webHidden/>
              </w:rPr>
            </w:r>
            <w:r w:rsidR="000E6BB8">
              <w:rPr>
                <w:noProof/>
                <w:webHidden/>
              </w:rPr>
              <w:fldChar w:fldCharType="separate"/>
            </w:r>
            <w:r w:rsidR="000E6BB8">
              <w:rPr>
                <w:noProof/>
                <w:webHidden/>
              </w:rPr>
              <w:t>4</w:t>
            </w:r>
            <w:r w:rsidR="000E6BB8">
              <w:rPr>
                <w:noProof/>
                <w:webHidden/>
              </w:rPr>
              <w:fldChar w:fldCharType="end"/>
            </w:r>
          </w:hyperlink>
        </w:p>
        <w:p w14:paraId="2A4189BF" w14:textId="36F0FDCC" w:rsidR="000E6BB8" w:rsidRDefault="000B204C">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72" w:history="1">
            <w:r w:rsidR="000E6BB8" w:rsidRPr="00846E5A">
              <w:rPr>
                <w:rStyle w:val="Hyperlink"/>
                <w:rFonts w:cs="Arial"/>
                <w:noProof/>
                <w:lang w:val="ga"/>
              </w:rPr>
              <w:t>3.3.1 Nuair a fhaightear IRÁS</w:t>
            </w:r>
            <w:r w:rsidR="000E6BB8">
              <w:rPr>
                <w:noProof/>
                <w:webHidden/>
              </w:rPr>
              <w:tab/>
            </w:r>
            <w:r w:rsidR="000E6BB8">
              <w:rPr>
                <w:noProof/>
                <w:webHidden/>
              </w:rPr>
              <w:fldChar w:fldCharType="begin"/>
            </w:r>
            <w:r w:rsidR="000E6BB8">
              <w:rPr>
                <w:noProof/>
                <w:webHidden/>
              </w:rPr>
              <w:instrText xml:space="preserve"> PAGEREF _Toc189690372 \h </w:instrText>
            </w:r>
            <w:r w:rsidR="000E6BB8">
              <w:rPr>
                <w:noProof/>
                <w:webHidden/>
              </w:rPr>
            </w:r>
            <w:r w:rsidR="000E6BB8">
              <w:rPr>
                <w:noProof/>
                <w:webHidden/>
              </w:rPr>
              <w:fldChar w:fldCharType="separate"/>
            </w:r>
            <w:r w:rsidR="000E6BB8">
              <w:rPr>
                <w:noProof/>
                <w:webHidden/>
              </w:rPr>
              <w:t>4</w:t>
            </w:r>
            <w:r w:rsidR="000E6BB8">
              <w:rPr>
                <w:noProof/>
                <w:webHidden/>
              </w:rPr>
              <w:fldChar w:fldCharType="end"/>
            </w:r>
          </w:hyperlink>
        </w:p>
        <w:p w14:paraId="2F4E3D41" w14:textId="5CB31795" w:rsidR="000E6BB8" w:rsidRDefault="000B204C">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73" w:history="1">
            <w:r w:rsidR="000E6BB8" w:rsidRPr="00846E5A">
              <w:rPr>
                <w:rStyle w:val="Hyperlink"/>
                <w:rFonts w:cs="Arial"/>
                <w:noProof/>
                <w:lang w:val="ga"/>
              </w:rPr>
              <w:t>3.3.2 Céannacht an iarratasóra a fhíorú</w:t>
            </w:r>
            <w:r w:rsidR="000E6BB8">
              <w:rPr>
                <w:noProof/>
                <w:webHidden/>
              </w:rPr>
              <w:tab/>
            </w:r>
            <w:r w:rsidR="000E6BB8">
              <w:rPr>
                <w:noProof/>
                <w:webHidden/>
              </w:rPr>
              <w:fldChar w:fldCharType="begin"/>
            </w:r>
            <w:r w:rsidR="000E6BB8">
              <w:rPr>
                <w:noProof/>
                <w:webHidden/>
              </w:rPr>
              <w:instrText xml:space="preserve"> PAGEREF _Toc189690373 \h </w:instrText>
            </w:r>
            <w:r w:rsidR="000E6BB8">
              <w:rPr>
                <w:noProof/>
                <w:webHidden/>
              </w:rPr>
            </w:r>
            <w:r w:rsidR="000E6BB8">
              <w:rPr>
                <w:noProof/>
                <w:webHidden/>
              </w:rPr>
              <w:fldChar w:fldCharType="separate"/>
            </w:r>
            <w:r w:rsidR="000E6BB8">
              <w:rPr>
                <w:noProof/>
                <w:webHidden/>
              </w:rPr>
              <w:t>4</w:t>
            </w:r>
            <w:r w:rsidR="000E6BB8">
              <w:rPr>
                <w:noProof/>
                <w:webHidden/>
              </w:rPr>
              <w:fldChar w:fldCharType="end"/>
            </w:r>
          </w:hyperlink>
        </w:p>
        <w:p w14:paraId="6790AA6C" w14:textId="28FCD728" w:rsidR="000E6BB8" w:rsidRDefault="000B204C">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74" w:history="1">
            <w:r w:rsidR="000E6BB8" w:rsidRPr="00846E5A">
              <w:rPr>
                <w:rStyle w:val="Hyperlink"/>
                <w:rFonts w:cs="Arial"/>
                <w:noProof/>
                <w:lang w:val="ga"/>
              </w:rPr>
              <w:t>3.3.3 IRÁSanna a Phróiseáil</w:t>
            </w:r>
            <w:r w:rsidR="000E6BB8">
              <w:rPr>
                <w:noProof/>
                <w:webHidden/>
              </w:rPr>
              <w:tab/>
            </w:r>
            <w:r w:rsidR="000E6BB8">
              <w:rPr>
                <w:noProof/>
                <w:webHidden/>
              </w:rPr>
              <w:fldChar w:fldCharType="begin"/>
            </w:r>
            <w:r w:rsidR="000E6BB8">
              <w:rPr>
                <w:noProof/>
                <w:webHidden/>
              </w:rPr>
              <w:instrText xml:space="preserve"> PAGEREF _Toc189690374 \h </w:instrText>
            </w:r>
            <w:r w:rsidR="000E6BB8">
              <w:rPr>
                <w:noProof/>
                <w:webHidden/>
              </w:rPr>
            </w:r>
            <w:r w:rsidR="000E6BB8">
              <w:rPr>
                <w:noProof/>
                <w:webHidden/>
              </w:rPr>
              <w:fldChar w:fldCharType="separate"/>
            </w:r>
            <w:r w:rsidR="000E6BB8">
              <w:rPr>
                <w:noProof/>
                <w:webHidden/>
              </w:rPr>
              <w:t>5</w:t>
            </w:r>
            <w:r w:rsidR="000E6BB8">
              <w:rPr>
                <w:noProof/>
                <w:webHidden/>
              </w:rPr>
              <w:fldChar w:fldCharType="end"/>
            </w:r>
          </w:hyperlink>
        </w:p>
        <w:p w14:paraId="33E6D9D6" w14:textId="2E05EE3A" w:rsidR="000E6BB8" w:rsidRDefault="000B204C">
          <w:pPr>
            <w:pStyle w:val="TOC3"/>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75" w:history="1">
            <w:r w:rsidR="000E6BB8" w:rsidRPr="00846E5A">
              <w:rPr>
                <w:rStyle w:val="Hyperlink"/>
                <w:rFonts w:cs="Arial"/>
                <w:noProof/>
                <w:lang w:val="ga"/>
              </w:rPr>
              <w:t>3.3.4 Diúltú do IRÁS, an teorainn ama a shíneadh nó táille a ghearradh</w:t>
            </w:r>
            <w:r w:rsidR="000E6BB8">
              <w:rPr>
                <w:noProof/>
                <w:webHidden/>
              </w:rPr>
              <w:tab/>
            </w:r>
            <w:r w:rsidR="000E6BB8">
              <w:rPr>
                <w:noProof/>
                <w:webHidden/>
              </w:rPr>
              <w:fldChar w:fldCharType="begin"/>
            </w:r>
            <w:r w:rsidR="000E6BB8">
              <w:rPr>
                <w:noProof/>
                <w:webHidden/>
              </w:rPr>
              <w:instrText xml:space="preserve"> PAGEREF _Toc189690375 \h </w:instrText>
            </w:r>
            <w:r w:rsidR="000E6BB8">
              <w:rPr>
                <w:noProof/>
                <w:webHidden/>
              </w:rPr>
            </w:r>
            <w:r w:rsidR="000E6BB8">
              <w:rPr>
                <w:noProof/>
                <w:webHidden/>
              </w:rPr>
              <w:fldChar w:fldCharType="separate"/>
            </w:r>
            <w:r w:rsidR="000E6BB8">
              <w:rPr>
                <w:noProof/>
                <w:webHidden/>
              </w:rPr>
              <w:t>5</w:t>
            </w:r>
            <w:r w:rsidR="000E6BB8">
              <w:rPr>
                <w:noProof/>
                <w:webHidden/>
              </w:rPr>
              <w:fldChar w:fldCharType="end"/>
            </w:r>
          </w:hyperlink>
        </w:p>
        <w:p w14:paraId="3A3FB019" w14:textId="4546935E" w:rsidR="000E6BB8" w:rsidRDefault="000B204C">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76" w:history="1">
            <w:r w:rsidR="000E6BB8" w:rsidRPr="00846E5A">
              <w:rPr>
                <w:rStyle w:val="Hyperlink"/>
                <w:bCs/>
                <w:noProof/>
                <w:lang w:val="ga"/>
              </w:rPr>
              <w:t>4. Róil agus freagrachtaí</w:t>
            </w:r>
            <w:r w:rsidR="000E6BB8">
              <w:rPr>
                <w:noProof/>
                <w:webHidden/>
              </w:rPr>
              <w:tab/>
            </w:r>
            <w:r w:rsidR="000E6BB8">
              <w:rPr>
                <w:noProof/>
                <w:webHidden/>
              </w:rPr>
              <w:fldChar w:fldCharType="begin"/>
            </w:r>
            <w:r w:rsidR="000E6BB8">
              <w:rPr>
                <w:noProof/>
                <w:webHidden/>
              </w:rPr>
              <w:instrText xml:space="preserve"> PAGEREF _Toc189690376 \h </w:instrText>
            </w:r>
            <w:r w:rsidR="000E6BB8">
              <w:rPr>
                <w:noProof/>
                <w:webHidden/>
              </w:rPr>
            </w:r>
            <w:r w:rsidR="000E6BB8">
              <w:rPr>
                <w:noProof/>
                <w:webHidden/>
              </w:rPr>
              <w:fldChar w:fldCharType="separate"/>
            </w:r>
            <w:r w:rsidR="000E6BB8">
              <w:rPr>
                <w:noProof/>
                <w:webHidden/>
              </w:rPr>
              <w:t>6</w:t>
            </w:r>
            <w:r w:rsidR="000E6BB8">
              <w:rPr>
                <w:noProof/>
                <w:webHidden/>
              </w:rPr>
              <w:fldChar w:fldCharType="end"/>
            </w:r>
          </w:hyperlink>
        </w:p>
        <w:p w14:paraId="38538241" w14:textId="6D685246" w:rsidR="000E6BB8" w:rsidRDefault="000B204C">
          <w:pPr>
            <w:pStyle w:val="TOC2"/>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77" w:history="1">
            <w:r w:rsidR="000E6BB8" w:rsidRPr="00846E5A">
              <w:rPr>
                <w:rStyle w:val="Hyperlink"/>
                <w:rFonts w:cs="Arial"/>
                <w:noProof/>
                <w:lang w:val="ga"/>
              </w:rPr>
              <w:t>4.1 Úinéir an Bheartais</w:t>
            </w:r>
            <w:r w:rsidR="000E6BB8">
              <w:rPr>
                <w:noProof/>
                <w:webHidden/>
              </w:rPr>
              <w:tab/>
            </w:r>
            <w:r w:rsidR="000E6BB8">
              <w:rPr>
                <w:noProof/>
                <w:webHidden/>
              </w:rPr>
              <w:fldChar w:fldCharType="begin"/>
            </w:r>
            <w:r w:rsidR="000E6BB8">
              <w:rPr>
                <w:noProof/>
                <w:webHidden/>
              </w:rPr>
              <w:instrText xml:space="preserve"> PAGEREF _Toc189690377 \h </w:instrText>
            </w:r>
            <w:r w:rsidR="000E6BB8">
              <w:rPr>
                <w:noProof/>
                <w:webHidden/>
              </w:rPr>
            </w:r>
            <w:r w:rsidR="000E6BB8">
              <w:rPr>
                <w:noProof/>
                <w:webHidden/>
              </w:rPr>
              <w:fldChar w:fldCharType="separate"/>
            </w:r>
            <w:r w:rsidR="000E6BB8">
              <w:rPr>
                <w:noProof/>
                <w:webHidden/>
              </w:rPr>
              <w:t>6</w:t>
            </w:r>
            <w:r w:rsidR="000E6BB8">
              <w:rPr>
                <w:noProof/>
                <w:webHidden/>
              </w:rPr>
              <w:fldChar w:fldCharType="end"/>
            </w:r>
          </w:hyperlink>
        </w:p>
        <w:p w14:paraId="76B8C2EA" w14:textId="4B5926B7" w:rsidR="000E6BB8" w:rsidRDefault="000B204C">
          <w:pPr>
            <w:pStyle w:val="TOC2"/>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78" w:history="1">
            <w:r w:rsidR="000E6BB8" w:rsidRPr="00846E5A">
              <w:rPr>
                <w:rStyle w:val="Hyperlink"/>
                <w:rFonts w:cs="Arial"/>
                <w:noProof/>
                <w:lang w:val="ga"/>
              </w:rPr>
              <w:t>4.2 An tOifigeach Cosanta Sonraí</w:t>
            </w:r>
            <w:r w:rsidR="000E6BB8">
              <w:rPr>
                <w:noProof/>
                <w:webHidden/>
              </w:rPr>
              <w:tab/>
            </w:r>
            <w:r w:rsidR="000E6BB8">
              <w:rPr>
                <w:noProof/>
                <w:webHidden/>
              </w:rPr>
              <w:fldChar w:fldCharType="begin"/>
            </w:r>
            <w:r w:rsidR="000E6BB8">
              <w:rPr>
                <w:noProof/>
                <w:webHidden/>
              </w:rPr>
              <w:instrText xml:space="preserve"> PAGEREF _Toc189690378 \h </w:instrText>
            </w:r>
            <w:r w:rsidR="000E6BB8">
              <w:rPr>
                <w:noProof/>
                <w:webHidden/>
              </w:rPr>
            </w:r>
            <w:r w:rsidR="000E6BB8">
              <w:rPr>
                <w:noProof/>
                <w:webHidden/>
              </w:rPr>
              <w:fldChar w:fldCharType="separate"/>
            </w:r>
            <w:r w:rsidR="000E6BB8">
              <w:rPr>
                <w:noProof/>
                <w:webHidden/>
              </w:rPr>
              <w:t>7</w:t>
            </w:r>
            <w:r w:rsidR="000E6BB8">
              <w:rPr>
                <w:noProof/>
                <w:webHidden/>
              </w:rPr>
              <w:fldChar w:fldCharType="end"/>
            </w:r>
          </w:hyperlink>
        </w:p>
        <w:p w14:paraId="291A79E7" w14:textId="28962724" w:rsidR="000E6BB8" w:rsidRDefault="000B204C">
          <w:pPr>
            <w:pStyle w:val="TOC2"/>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79" w:history="1">
            <w:r w:rsidR="000E6BB8" w:rsidRPr="00846E5A">
              <w:rPr>
                <w:rStyle w:val="Hyperlink"/>
                <w:rFonts w:cs="Arial"/>
                <w:noProof/>
                <w:lang w:val="ga"/>
              </w:rPr>
              <w:t>4.3 An Fhoireann Ardbhainistíochta</w:t>
            </w:r>
            <w:r w:rsidR="000E6BB8">
              <w:rPr>
                <w:noProof/>
                <w:webHidden/>
              </w:rPr>
              <w:tab/>
            </w:r>
            <w:r w:rsidR="000E6BB8">
              <w:rPr>
                <w:noProof/>
                <w:webHidden/>
              </w:rPr>
              <w:fldChar w:fldCharType="begin"/>
            </w:r>
            <w:r w:rsidR="000E6BB8">
              <w:rPr>
                <w:noProof/>
                <w:webHidden/>
              </w:rPr>
              <w:instrText xml:space="preserve"> PAGEREF _Toc189690379 \h </w:instrText>
            </w:r>
            <w:r w:rsidR="000E6BB8">
              <w:rPr>
                <w:noProof/>
                <w:webHidden/>
              </w:rPr>
            </w:r>
            <w:r w:rsidR="000E6BB8">
              <w:rPr>
                <w:noProof/>
                <w:webHidden/>
              </w:rPr>
              <w:fldChar w:fldCharType="separate"/>
            </w:r>
            <w:r w:rsidR="000E6BB8">
              <w:rPr>
                <w:noProof/>
                <w:webHidden/>
              </w:rPr>
              <w:t>7</w:t>
            </w:r>
            <w:r w:rsidR="000E6BB8">
              <w:rPr>
                <w:noProof/>
                <w:webHidden/>
              </w:rPr>
              <w:fldChar w:fldCharType="end"/>
            </w:r>
          </w:hyperlink>
        </w:p>
        <w:p w14:paraId="77C36629" w14:textId="451A13B4" w:rsidR="000E6BB8" w:rsidRDefault="000B204C">
          <w:pPr>
            <w:pStyle w:val="TOC2"/>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80" w:history="1">
            <w:r w:rsidR="000E6BB8" w:rsidRPr="00846E5A">
              <w:rPr>
                <w:rStyle w:val="Hyperlink"/>
                <w:rFonts w:cs="Arial"/>
                <w:noProof/>
                <w:lang w:val="ga"/>
              </w:rPr>
              <w:t>4.4 Baill foirne aonair</w:t>
            </w:r>
            <w:r w:rsidR="000E6BB8">
              <w:rPr>
                <w:noProof/>
                <w:webHidden/>
              </w:rPr>
              <w:tab/>
            </w:r>
            <w:r w:rsidR="000E6BB8">
              <w:rPr>
                <w:noProof/>
                <w:webHidden/>
              </w:rPr>
              <w:fldChar w:fldCharType="begin"/>
            </w:r>
            <w:r w:rsidR="000E6BB8">
              <w:rPr>
                <w:noProof/>
                <w:webHidden/>
              </w:rPr>
              <w:instrText xml:space="preserve"> PAGEREF _Toc189690380 \h </w:instrText>
            </w:r>
            <w:r w:rsidR="000E6BB8">
              <w:rPr>
                <w:noProof/>
                <w:webHidden/>
              </w:rPr>
            </w:r>
            <w:r w:rsidR="000E6BB8">
              <w:rPr>
                <w:noProof/>
                <w:webHidden/>
              </w:rPr>
              <w:fldChar w:fldCharType="separate"/>
            </w:r>
            <w:r w:rsidR="000E6BB8">
              <w:rPr>
                <w:noProof/>
                <w:webHidden/>
              </w:rPr>
              <w:t>7</w:t>
            </w:r>
            <w:r w:rsidR="000E6BB8">
              <w:rPr>
                <w:noProof/>
                <w:webHidden/>
              </w:rPr>
              <w:fldChar w:fldCharType="end"/>
            </w:r>
          </w:hyperlink>
        </w:p>
        <w:p w14:paraId="1E332B88" w14:textId="189FBA94" w:rsidR="000E6BB8" w:rsidRDefault="000B204C">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81" w:history="1">
            <w:r w:rsidR="000E6BB8" w:rsidRPr="00846E5A">
              <w:rPr>
                <w:rStyle w:val="Hyperlink"/>
                <w:bCs/>
                <w:noProof/>
                <w:lang w:val="ga"/>
              </w:rPr>
              <w:t>5. Sainmhínithe</w:t>
            </w:r>
            <w:r w:rsidR="000E6BB8">
              <w:rPr>
                <w:noProof/>
                <w:webHidden/>
              </w:rPr>
              <w:tab/>
            </w:r>
            <w:r w:rsidR="000E6BB8">
              <w:rPr>
                <w:noProof/>
                <w:webHidden/>
              </w:rPr>
              <w:fldChar w:fldCharType="begin"/>
            </w:r>
            <w:r w:rsidR="000E6BB8">
              <w:rPr>
                <w:noProof/>
                <w:webHidden/>
              </w:rPr>
              <w:instrText xml:space="preserve"> PAGEREF _Toc189690381 \h </w:instrText>
            </w:r>
            <w:r w:rsidR="000E6BB8">
              <w:rPr>
                <w:noProof/>
                <w:webHidden/>
              </w:rPr>
            </w:r>
            <w:r w:rsidR="000E6BB8">
              <w:rPr>
                <w:noProof/>
                <w:webHidden/>
              </w:rPr>
              <w:fldChar w:fldCharType="separate"/>
            </w:r>
            <w:r w:rsidR="000E6BB8">
              <w:rPr>
                <w:noProof/>
                <w:webHidden/>
              </w:rPr>
              <w:t>7</w:t>
            </w:r>
            <w:r w:rsidR="000E6BB8">
              <w:rPr>
                <w:noProof/>
                <w:webHidden/>
              </w:rPr>
              <w:fldChar w:fldCharType="end"/>
            </w:r>
          </w:hyperlink>
        </w:p>
        <w:p w14:paraId="2C19C4F8" w14:textId="7E96B164" w:rsidR="000E6BB8" w:rsidRDefault="000B204C">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82" w:history="1">
            <w:r w:rsidR="000E6BB8" w:rsidRPr="00846E5A">
              <w:rPr>
                <w:rStyle w:val="Hyperlink"/>
                <w:bCs/>
                <w:noProof/>
                <w:lang w:val="ga"/>
              </w:rPr>
              <w:t>6. Cur i bhFeidhm agus Oideachas</w:t>
            </w:r>
            <w:r w:rsidR="000E6BB8">
              <w:rPr>
                <w:noProof/>
                <w:webHidden/>
              </w:rPr>
              <w:tab/>
            </w:r>
            <w:r w:rsidR="000E6BB8">
              <w:rPr>
                <w:noProof/>
                <w:webHidden/>
              </w:rPr>
              <w:fldChar w:fldCharType="begin"/>
            </w:r>
            <w:r w:rsidR="000E6BB8">
              <w:rPr>
                <w:noProof/>
                <w:webHidden/>
              </w:rPr>
              <w:instrText xml:space="preserve"> PAGEREF _Toc189690382 \h </w:instrText>
            </w:r>
            <w:r w:rsidR="000E6BB8">
              <w:rPr>
                <w:noProof/>
                <w:webHidden/>
              </w:rPr>
            </w:r>
            <w:r w:rsidR="000E6BB8">
              <w:rPr>
                <w:noProof/>
                <w:webHidden/>
              </w:rPr>
              <w:fldChar w:fldCharType="separate"/>
            </w:r>
            <w:r w:rsidR="000E6BB8">
              <w:rPr>
                <w:noProof/>
                <w:webHidden/>
              </w:rPr>
              <w:t>7</w:t>
            </w:r>
            <w:r w:rsidR="000E6BB8">
              <w:rPr>
                <w:noProof/>
                <w:webHidden/>
              </w:rPr>
              <w:fldChar w:fldCharType="end"/>
            </w:r>
          </w:hyperlink>
        </w:p>
        <w:p w14:paraId="73A61949" w14:textId="5AC889AF" w:rsidR="000E6BB8" w:rsidRDefault="000B204C">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83" w:history="1">
            <w:r w:rsidR="000E6BB8" w:rsidRPr="00846E5A">
              <w:rPr>
                <w:rStyle w:val="Hyperlink"/>
                <w:bCs/>
                <w:noProof/>
                <w:lang w:val="ga"/>
              </w:rPr>
              <w:t>7. Cáipéisí gaolmhara</w:t>
            </w:r>
            <w:r w:rsidR="000E6BB8">
              <w:rPr>
                <w:noProof/>
                <w:webHidden/>
              </w:rPr>
              <w:tab/>
            </w:r>
            <w:r w:rsidR="000E6BB8">
              <w:rPr>
                <w:noProof/>
                <w:webHidden/>
              </w:rPr>
              <w:fldChar w:fldCharType="begin"/>
            </w:r>
            <w:r w:rsidR="000E6BB8">
              <w:rPr>
                <w:noProof/>
                <w:webHidden/>
              </w:rPr>
              <w:instrText xml:space="preserve"> PAGEREF _Toc189690383 \h </w:instrText>
            </w:r>
            <w:r w:rsidR="000E6BB8">
              <w:rPr>
                <w:noProof/>
                <w:webHidden/>
              </w:rPr>
            </w:r>
            <w:r w:rsidR="000E6BB8">
              <w:rPr>
                <w:noProof/>
                <w:webHidden/>
              </w:rPr>
              <w:fldChar w:fldCharType="separate"/>
            </w:r>
            <w:r w:rsidR="000E6BB8">
              <w:rPr>
                <w:noProof/>
                <w:webHidden/>
              </w:rPr>
              <w:t>7</w:t>
            </w:r>
            <w:r w:rsidR="000E6BB8">
              <w:rPr>
                <w:noProof/>
                <w:webHidden/>
              </w:rPr>
              <w:fldChar w:fldCharType="end"/>
            </w:r>
          </w:hyperlink>
        </w:p>
        <w:p w14:paraId="4624F264" w14:textId="415B8A5F" w:rsidR="000E6BB8" w:rsidRDefault="000B204C">
          <w:pPr>
            <w:pStyle w:val="TOC2"/>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84" w:history="1">
            <w:r w:rsidR="000E6BB8" w:rsidRPr="00846E5A">
              <w:rPr>
                <w:rStyle w:val="Hyperlink"/>
                <w:rFonts w:cs="Arial"/>
                <w:noProof/>
                <w:lang w:val="ga"/>
              </w:rPr>
              <w:t>7.1 Treoirlínte</w:t>
            </w:r>
            <w:r w:rsidR="000E6BB8">
              <w:rPr>
                <w:noProof/>
                <w:webHidden/>
              </w:rPr>
              <w:tab/>
            </w:r>
            <w:r w:rsidR="000E6BB8">
              <w:rPr>
                <w:noProof/>
                <w:webHidden/>
              </w:rPr>
              <w:fldChar w:fldCharType="begin"/>
            </w:r>
            <w:r w:rsidR="000E6BB8">
              <w:rPr>
                <w:noProof/>
                <w:webHidden/>
              </w:rPr>
              <w:instrText xml:space="preserve"> PAGEREF _Toc189690384 \h </w:instrText>
            </w:r>
            <w:r w:rsidR="000E6BB8">
              <w:rPr>
                <w:noProof/>
                <w:webHidden/>
              </w:rPr>
            </w:r>
            <w:r w:rsidR="000E6BB8">
              <w:rPr>
                <w:noProof/>
                <w:webHidden/>
              </w:rPr>
              <w:fldChar w:fldCharType="separate"/>
            </w:r>
            <w:r w:rsidR="000E6BB8">
              <w:rPr>
                <w:noProof/>
                <w:webHidden/>
              </w:rPr>
              <w:t>7</w:t>
            </w:r>
            <w:r w:rsidR="000E6BB8">
              <w:rPr>
                <w:noProof/>
                <w:webHidden/>
              </w:rPr>
              <w:fldChar w:fldCharType="end"/>
            </w:r>
          </w:hyperlink>
        </w:p>
        <w:p w14:paraId="1273BD53" w14:textId="744969CF" w:rsidR="000E6BB8" w:rsidRDefault="000B204C">
          <w:pPr>
            <w:pStyle w:val="TOC2"/>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85" w:history="1">
            <w:r w:rsidR="000E6BB8" w:rsidRPr="00846E5A">
              <w:rPr>
                <w:rStyle w:val="Hyperlink"/>
                <w:rFonts w:cs="Arial"/>
                <w:noProof/>
                <w:lang w:val="ga"/>
              </w:rPr>
              <w:t>7.2 Beartais Cosanta Sonraí Eile</w:t>
            </w:r>
            <w:r w:rsidR="000E6BB8">
              <w:rPr>
                <w:noProof/>
                <w:webHidden/>
              </w:rPr>
              <w:tab/>
            </w:r>
            <w:r w:rsidR="000E6BB8">
              <w:rPr>
                <w:noProof/>
                <w:webHidden/>
              </w:rPr>
              <w:fldChar w:fldCharType="begin"/>
            </w:r>
            <w:r w:rsidR="000E6BB8">
              <w:rPr>
                <w:noProof/>
                <w:webHidden/>
              </w:rPr>
              <w:instrText xml:space="preserve"> PAGEREF _Toc189690385 \h </w:instrText>
            </w:r>
            <w:r w:rsidR="000E6BB8">
              <w:rPr>
                <w:noProof/>
                <w:webHidden/>
              </w:rPr>
            </w:r>
            <w:r w:rsidR="000E6BB8">
              <w:rPr>
                <w:noProof/>
                <w:webHidden/>
              </w:rPr>
              <w:fldChar w:fldCharType="separate"/>
            </w:r>
            <w:r w:rsidR="000E6BB8">
              <w:rPr>
                <w:noProof/>
                <w:webHidden/>
              </w:rPr>
              <w:t>7</w:t>
            </w:r>
            <w:r w:rsidR="000E6BB8">
              <w:rPr>
                <w:noProof/>
                <w:webHidden/>
              </w:rPr>
              <w:fldChar w:fldCharType="end"/>
            </w:r>
          </w:hyperlink>
        </w:p>
        <w:p w14:paraId="7D32C834" w14:textId="106DF2D7" w:rsidR="000E6BB8" w:rsidRDefault="000B204C">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86" w:history="1">
            <w:r w:rsidR="000E6BB8" w:rsidRPr="00846E5A">
              <w:rPr>
                <w:rStyle w:val="Hyperlink"/>
                <w:bCs/>
                <w:noProof/>
                <w:lang w:val="ga"/>
              </w:rPr>
              <w:t>9. Teagmhálaithe</w:t>
            </w:r>
            <w:r w:rsidR="000E6BB8">
              <w:rPr>
                <w:noProof/>
                <w:webHidden/>
              </w:rPr>
              <w:tab/>
            </w:r>
            <w:r w:rsidR="000E6BB8">
              <w:rPr>
                <w:noProof/>
                <w:webHidden/>
              </w:rPr>
              <w:fldChar w:fldCharType="begin"/>
            </w:r>
            <w:r w:rsidR="000E6BB8">
              <w:rPr>
                <w:noProof/>
                <w:webHidden/>
              </w:rPr>
              <w:instrText xml:space="preserve"> PAGEREF _Toc189690386 \h </w:instrText>
            </w:r>
            <w:r w:rsidR="000E6BB8">
              <w:rPr>
                <w:noProof/>
                <w:webHidden/>
              </w:rPr>
            </w:r>
            <w:r w:rsidR="000E6BB8">
              <w:rPr>
                <w:noProof/>
                <w:webHidden/>
              </w:rPr>
              <w:fldChar w:fldCharType="separate"/>
            </w:r>
            <w:r w:rsidR="000E6BB8">
              <w:rPr>
                <w:noProof/>
                <w:webHidden/>
              </w:rPr>
              <w:t>8</w:t>
            </w:r>
            <w:r w:rsidR="000E6BB8">
              <w:rPr>
                <w:noProof/>
                <w:webHidden/>
              </w:rPr>
              <w:fldChar w:fldCharType="end"/>
            </w:r>
          </w:hyperlink>
        </w:p>
        <w:p w14:paraId="203775CB" w14:textId="1E8E8CA6" w:rsidR="000E6BB8" w:rsidRDefault="000B204C">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87" w:history="1">
            <w:r w:rsidR="000E6BB8" w:rsidRPr="00846E5A">
              <w:rPr>
                <w:rStyle w:val="Hyperlink"/>
                <w:bCs/>
                <w:noProof/>
                <w:lang w:val="ga"/>
              </w:rPr>
              <w:t>10. Meastóireacht agus Athbhreithniú</w:t>
            </w:r>
            <w:r w:rsidR="000E6BB8">
              <w:rPr>
                <w:noProof/>
                <w:webHidden/>
              </w:rPr>
              <w:tab/>
            </w:r>
            <w:r w:rsidR="000E6BB8">
              <w:rPr>
                <w:noProof/>
                <w:webHidden/>
              </w:rPr>
              <w:fldChar w:fldCharType="begin"/>
            </w:r>
            <w:r w:rsidR="000E6BB8">
              <w:rPr>
                <w:noProof/>
                <w:webHidden/>
              </w:rPr>
              <w:instrText xml:space="preserve"> PAGEREF _Toc189690387 \h </w:instrText>
            </w:r>
            <w:r w:rsidR="000E6BB8">
              <w:rPr>
                <w:noProof/>
                <w:webHidden/>
              </w:rPr>
            </w:r>
            <w:r w:rsidR="000E6BB8">
              <w:rPr>
                <w:noProof/>
                <w:webHidden/>
              </w:rPr>
              <w:fldChar w:fldCharType="separate"/>
            </w:r>
            <w:r w:rsidR="000E6BB8">
              <w:rPr>
                <w:noProof/>
                <w:webHidden/>
              </w:rPr>
              <w:t>8</w:t>
            </w:r>
            <w:r w:rsidR="000E6BB8">
              <w:rPr>
                <w:noProof/>
                <w:webHidden/>
              </w:rPr>
              <w:fldChar w:fldCharType="end"/>
            </w:r>
          </w:hyperlink>
        </w:p>
        <w:p w14:paraId="0AAEACD0" w14:textId="4AF35BC5" w:rsidR="000E6BB8" w:rsidRDefault="000B204C">
          <w:pPr>
            <w:pStyle w:val="TOC1"/>
            <w:tabs>
              <w:tab w:val="right" w:leader="dot" w:pos="9016"/>
            </w:tabs>
            <w:rPr>
              <w:rFonts w:asciiTheme="minorHAnsi" w:eastAsiaTheme="minorEastAsia" w:hAnsiTheme="minorHAnsi"/>
              <w:noProof/>
              <w:kern w:val="2"/>
              <w:sz w:val="24"/>
              <w:szCs w:val="24"/>
              <w:lang w:val="ga-IE" w:eastAsia="ga-IE"/>
              <w14:ligatures w14:val="standardContextual"/>
            </w:rPr>
          </w:pPr>
          <w:hyperlink w:anchor="_Toc189690388" w:history="1">
            <w:r w:rsidR="000E6BB8" w:rsidRPr="00846E5A">
              <w:rPr>
                <w:rStyle w:val="Hyperlink"/>
                <w:bCs/>
                <w:noProof/>
                <w:lang w:val="ga"/>
              </w:rPr>
              <w:t>Aguisín 1 – Foirm Iarrata ar Rochtain ó Ábhar Sonraí</w:t>
            </w:r>
            <w:r w:rsidR="000E6BB8">
              <w:rPr>
                <w:noProof/>
                <w:webHidden/>
              </w:rPr>
              <w:tab/>
            </w:r>
            <w:r w:rsidR="000E6BB8">
              <w:rPr>
                <w:noProof/>
                <w:webHidden/>
              </w:rPr>
              <w:fldChar w:fldCharType="begin"/>
            </w:r>
            <w:r w:rsidR="000E6BB8">
              <w:rPr>
                <w:noProof/>
                <w:webHidden/>
              </w:rPr>
              <w:instrText xml:space="preserve"> PAGEREF _Toc189690388 \h </w:instrText>
            </w:r>
            <w:r w:rsidR="000E6BB8">
              <w:rPr>
                <w:noProof/>
                <w:webHidden/>
              </w:rPr>
            </w:r>
            <w:r w:rsidR="000E6BB8">
              <w:rPr>
                <w:noProof/>
                <w:webHidden/>
              </w:rPr>
              <w:fldChar w:fldCharType="separate"/>
            </w:r>
            <w:r w:rsidR="000E6BB8">
              <w:rPr>
                <w:noProof/>
                <w:webHidden/>
              </w:rPr>
              <w:t>9</w:t>
            </w:r>
            <w:r w:rsidR="000E6BB8">
              <w:rPr>
                <w:noProof/>
                <w:webHidden/>
              </w:rPr>
              <w:fldChar w:fldCharType="end"/>
            </w:r>
          </w:hyperlink>
        </w:p>
        <w:p w14:paraId="41ACCE4C" w14:textId="6A2866A6" w:rsidR="00C2199A" w:rsidRDefault="00C2199A">
          <w:r>
            <w:rPr>
              <w:b/>
              <w:bCs/>
              <w:noProof/>
            </w:rPr>
            <w:fldChar w:fldCharType="end"/>
          </w:r>
        </w:p>
      </w:sdtContent>
    </w:sdt>
    <w:p w14:paraId="388E0C10" w14:textId="18E1E384" w:rsidR="00E2067F" w:rsidRDefault="00E2067F" w:rsidP="00E2067F"/>
    <w:tbl>
      <w:tblPr>
        <w:tblStyle w:val="TableGrid"/>
        <w:tblW w:w="8950" w:type="dxa"/>
        <w:tblLook w:val="04A0" w:firstRow="1" w:lastRow="0" w:firstColumn="1" w:lastColumn="0" w:noHBand="0" w:noVBand="1"/>
      </w:tblPr>
      <w:tblGrid>
        <w:gridCol w:w="1696"/>
        <w:gridCol w:w="1609"/>
        <w:gridCol w:w="2562"/>
        <w:gridCol w:w="3077"/>
        <w:gridCol w:w="6"/>
      </w:tblGrid>
      <w:tr w:rsidR="00C00565" w14:paraId="5A2C5DF0" w14:textId="0D2CC4F7" w:rsidTr="00E7325D">
        <w:tc>
          <w:tcPr>
            <w:tcW w:w="8950" w:type="dxa"/>
            <w:gridSpan w:val="5"/>
          </w:tcPr>
          <w:p w14:paraId="098CEF2E" w14:textId="46E07EA9" w:rsidR="00C00565" w:rsidRPr="00C00565" w:rsidRDefault="00C00565" w:rsidP="00C00565">
            <w:pPr>
              <w:spacing w:line="360" w:lineRule="auto"/>
              <w:rPr>
                <w:b/>
              </w:rPr>
            </w:pPr>
            <w:r>
              <w:rPr>
                <w:b/>
                <w:bCs/>
                <w:lang w:val="ga"/>
              </w:rPr>
              <w:t>Stair Leaganacha</w:t>
            </w:r>
          </w:p>
        </w:tc>
      </w:tr>
      <w:tr w:rsidR="00C00565" w14:paraId="1B238288" w14:textId="7EC07B11" w:rsidTr="00E7325D">
        <w:trPr>
          <w:gridAfter w:val="1"/>
          <w:wAfter w:w="6" w:type="dxa"/>
        </w:trPr>
        <w:tc>
          <w:tcPr>
            <w:tcW w:w="1696" w:type="dxa"/>
          </w:tcPr>
          <w:p w14:paraId="731CB67F" w14:textId="4C56D7A0" w:rsidR="00C00565" w:rsidRPr="00C00565" w:rsidRDefault="00C00565" w:rsidP="00C00565">
            <w:pPr>
              <w:spacing w:line="360" w:lineRule="auto"/>
              <w:rPr>
                <w:b/>
              </w:rPr>
            </w:pPr>
            <w:r>
              <w:rPr>
                <w:b/>
                <w:bCs/>
                <w:lang w:val="ga"/>
              </w:rPr>
              <w:t>Uimhir an Leagain Seo</w:t>
            </w:r>
          </w:p>
        </w:tc>
        <w:tc>
          <w:tcPr>
            <w:tcW w:w="1609" w:type="dxa"/>
          </w:tcPr>
          <w:p w14:paraId="2F921F13" w14:textId="55A68A17" w:rsidR="00C00565" w:rsidRPr="00C00565" w:rsidRDefault="00C00565" w:rsidP="00C00565">
            <w:pPr>
              <w:spacing w:line="360" w:lineRule="auto"/>
              <w:rPr>
                <w:b/>
              </w:rPr>
            </w:pPr>
            <w:r>
              <w:rPr>
                <w:b/>
                <w:bCs/>
                <w:lang w:val="ga"/>
              </w:rPr>
              <w:t>Dáta</w:t>
            </w:r>
          </w:p>
        </w:tc>
        <w:tc>
          <w:tcPr>
            <w:tcW w:w="2562" w:type="dxa"/>
          </w:tcPr>
          <w:p w14:paraId="13BED5FA" w14:textId="07C6E032" w:rsidR="00C00565" w:rsidRPr="00C00565" w:rsidRDefault="00E7325D" w:rsidP="00E7325D">
            <w:pPr>
              <w:spacing w:line="360" w:lineRule="auto"/>
              <w:rPr>
                <w:b/>
              </w:rPr>
            </w:pPr>
            <w:r>
              <w:rPr>
                <w:b/>
                <w:bCs/>
                <w:lang w:val="ga"/>
              </w:rPr>
              <w:t xml:space="preserve">Arna eisiúint ag: </w:t>
            </w:r>
          </w:p>
        </w:tc>
        <w:tc>
          <w:tcPr>
            <w:tcW w:w="3077" w:type="dxa"/>
          </w:tcPr>
          <w:p w14:paraId="393E46B1" w14:textId="4A4B7880" w:rsidR="00C00565" w:rsidRPr="00C00565" w:rsidRDefault="00C00565" w:rsidP="00C00565">
            <w:pPr>
              <w:spacing w:line="360" w:lineRule="auto"/>
              <w:rPr>
                <w:b/>
              </w:rPr>
            </w:pPr>
            <w:r>
              <w:rPr>
                <w:b/>
                <w:bCs/>
                <w:lang w:val="ga"/>
              </w:rPr>
              <w:t>Úinéir</w:t>
            </w:r>
          </w:p>
        </w:tc>
      </w:tr>
      <w:tr w:rsidR="00C00565" w14:paraId="3D622D93" w14:textId="252AD689" w:rsidTr="00E7325D">
        <w:trPr>
          <w:gridAfter w:val="1"/>
          <w:wAfter w:w="6" w:type="dxa"/>
        </w:trPr>
        <w:tc>
          <w:tcPr>
            <w:tcW w:w="1696" w:type="dxa"/>
          </w:tcPr>
          <w:p w14:paraId="3C53636A" w14:textId="39D87EB5" w:rsidR="00C00565" w:rsidRDefault="00C00565" w:rsidP="00C00565">
            <w:pPr>
              <w:spacing w:line="360" w:lineRule="auto"/>
            </w:pPr>
            <w:r>
              <w:rPr>
                <w:lang w:val="ga"/>
              </w:rPr>
              <w:t>1.0</w:t>
            </w:r>
          </w:p>
        </w:tc>
        <w:tc>
          <w:tcPr>
            <w:tcW w:w="1609" w:type="dxa"/>
          </w:tcPr>
          <w:p w14:paraId="6619A256" w14:textId="533EB67B" w:rsidR="00C00565" w:rsidRDefault="001D1C8A" w:rsidP="005667E8">
            <w:pPr>
              <w:spacing w:line="360" w:lineRule="auto"/>
            </w:pPr>
            <w:r>
              <w:rPr>
                <w:lang w:val="ga"/>
              </w:rPr>
              <w:t>1ú Samhain</w:t>
            </w:r>
            <w:r w:rsidR="00F65A78">
              <w:rPr>
                <w:lang w:val="ga"/>
              </w:rPr>
              <w:t xml:space="preserve"> 2024</w:t>
            </w:r>
          </w:p>
        </w:tc>
        <w:tc>
          <w:tcPr>
            <w:tcW w:w="2562" w:type="dxa"/>
          </w:tcPr>
          <w:p w14:paraId="0075AC5D" w14:textId="1B5EAC7B" w:rsidR="00C00565" w:rsidRDefault="00E7325D" w:rsidP="00C00565">
            <w:pPr>
              <w:spacing w:line="360" w:lineRule="auto"/>
            </w:pPr>
            <w:r>
              <w:rPr>
                <w:lang w:val="ga"/>
              </w:rPr>
              <w:t>Rialachas Corparáideach</w:t>
            </w:r>
          </w:p>
        </w:tc>
        <w:tc>
          <w:tcPr>
            <w:tcW w:w="3077" w:type="dxa"/>
          </w:tcPr>
          <w:p w14:paraId="7774FE43" w14:textId="059832A9" w:rsidR="00C00565" w:rsidRDefault="00C00565" w:rsidP="001A49D2">
            <w:pPr>
              <w:spacing w:line="360" w:lineRule="auto"/>
            </w:pPr>
            <w:r>
              <w:rPr>
                <w:lang w:val="ga"/>
              </w:rPr>
              <w:t>Helen Codd, An tOifigeach Cosanta Sonraí</w:t>
            </w:r>
          </w:p>
        </w:tc>
      </w:tr>
    </w:tbl>
    <w:p w14:paraId="71150F1E" w14:textId="62C2F96B" w:rsidR="007A51C3" w:rsidRDefault="007A51C3" w:rsidP="00C00565">
      <w:pPr>
        <w:spacing w:line="360" w:lineRule="auto"/>
      </w:pPr>
    </w:p>
    <w:p w14:paraId="6CE761F9" w14:textId="5F9A8A0B" w:rsidR="007A51C3" w:rsidRDefault="007A51C3" w:rsidP="00C00565">
      <w:pPr>
        <w:spacing w:line="360" w:lineRule="auto"/>
      </w:pPr>
    </w:p>
    <w:p w14:paraId="7F6457F5" w14:textId="21A63480" w:rsidR="00D26E00" w:rsidRDefault="00D26E00">
      <w:pPr>
        <w:spacing w:line="259" w:lineRule="auto"/>
      </w:pPr>
    </w:p>
    <w:p w14:paraId="0948FB7B" w14:textId="54D843A6" w:rsidR="00C2199A" w:rsidRPr="00C2199A" w:rsidRDefault="00C2199A" w:rsidP="00394D19">
      <w:pPr>
        <w:pStyle w:val="Heading1"/>
        <w:rPr>
          <w:rFonts w:eastAsiaTheme="minorEastAsia"/>
        </w:rPr>
      </w:pPr>
      <w:bookmarkStart w:id="0" w:name="_Toc143761375"/>
      <w:bookmarkStart w:id="1" w:name="_Toc189690365"/>
      <w:r>
        <w:rPr>
          <w:rFonts w:eastAsiaTheme="minorEastAsia"/>
          <w:bCs/>
          <w:lang w:val="ga"/>
        </w:rPr>
        <w:lastRenderedPageBreak/>
        <w:t>An Réamhrá</w:t>
      </w:r>
      <w:bookmarkEnd w:id="0"/>
      <w:bookmarkEnd w:id="1"/>
    </w:p>
    <w:p w14:paraId="4FE4610B" w14:textId="77777777" w:rsidR="00C2199A" w:rsidRPr="001A49D2" w:rsidRDefault="00C2199A" w:rsidP="00C2199A">
      <w:pPr>
        <w:spacing w:after="0" w:line="360" w:lineRule="auto"/>
        <w:jc w:val="both"/>
        <w:rPr>
          <w:rFonts w:cs="Arial"/>
          <w:sz w:val="20"/>
          <w:szCs w:val="20"/>
        </w:rPr>
      </w:pPr>
      <w:r>
        <w:rPr>
          <w:rFonts w:cs="Arial"/>
          <w:sz w:val="20"/>
          <w:szCs w:val="20"/>
          <w:lang w:val="ga"/>
        </w:rPr>
        <w:t xml:space="preserve">Tugtar an ceart d’ábhair sonraí (daoine aonair) le hAirteagal 15 den Rialachán Ginearálta maidir le Cosaint Sonraí (RGCS) rochtain a iarraidh ar fhaisnéis a bhaineann go díreach nó go hindíreach leo (sonraí pearsanta) agus a phróiseálann Rialaitheoirí Sonraí (iad sin a chinneann cén chaoi agus cén fáth a bpróiseáiltear sonraí). Éilítear an ceart sin trí Iarraidh ar Rochtain ó Ábhar Sonraí a chur isteach, agus tugtar breac-chuntas sa bheartas seo ar na céimeanna a bhíonn i gceist nuair a fhaightear iarraidh dá leithéid.  </w:t>
      </w:r>
    </w:p>
    <w:p w14:paraId="076BC827" w14:textId="77777777" w:rsidR="00C2199A" w:rsidRPr="009D457E" w:rsidRDefault="00C2199A" w:rsidP="00394D19">
      <w:pPr>
        <w:pStyle w:val="Heading1"/>
        <w:numPr>
          <w:ilvl w:val="0"/>
          <w:numId w:val="2"/>
        </w:numPr>
      </w:pPr>
      <w:bookmarkStart w:id="2" w:name="_Toc143761376"/>
      <w:bookmarkStart w:id="3" w:name="_Toc143671252"/>
      <w:bookmarkStart w:id="4" w:name="_Toc16777591"/>
      <w:bookmarkStart w:id="5" w:name="_Toc189690366"/>
      <w:r>
        <w:rPr>
          <w:bCs/>
          <w:lang w:val="ga"/>
        </w:rPr>
        <w:t>Cuspóir</w:t>
      </w:r>
      <w:bookmarkEnd w:id="2"/>
      <w:bookmarkEnd w:id="3"/>
      <w:bookmarkEnd w:id="4"/>
      <w:bookmarkEnd w:id="5"/>
    </w:p>
    <w:p w14:paraId="4CEA3BE3" w14:textId="02034D7E" w:rsidR="00C2199A" w:rsidRPr="001A49D2" w:rsidRDefault="00C2199A" w:rsidP="00C2199A">
      <w:pPr>
        <w:spacing w:after="0" w:line="360" w:lineRule="auto"/>
        <w:jc w:val="both"/>
        <w:rPr>
          <w:rFonts w:cs="Arial"/>
          <w:sz w:val="20"/>
          <w:szCs w:val="20"/>
        </w:rPr>
      </w:pPr>
      <w:r>
        <w:rPr>
          <w:rFonts w:cs="Arial"/>
          <w:sz w:val="20"/>
          <w:szCs w:val="20"/>
          <w:lang w:val="ga"/>
        </w:rPr>
        <w:t>Is é cuspóir an bheartais seo an próiseas trínar cheart déileáil le hIarrataí ar Rochtain ó Ábhar Sonraí (IRÁSanna) a shainiú. Tacóidh cur i bhfeidhm cur chuige seasmhach i leith IRÁSanna leis an gCoimisiún Toghcháin a oibleagáidí faoi RGCS a chomhlíonadh.</w:t>
      </w:r>
    </w:p>
    <w:p w14:paraId="51084463" w14:textId="77777777" w:rsidR="00C2199A" w:rsidRPr="00A47DCF" w:rsidRDefault="00C2199A" w:rsidP="00394D19">
      <w:pPr>
        <w:pStyle w:val="Heading1"/>
        <w:numPr>
          <w:ilvl w:val="0"/>
          <w:numId w:val="2"/>
        </w:numPr>
      </w:pPr>
      <w:bookmarkStart w:id="6" w:name="_Toc143761377"/>
      <w:bookmarkStart w:id="7" w:name="_Toc21360750"/>
      <w:bookmarkStart w:id="8" w:name="_Toc189690367"/>
      <w:r>
        <w:rPr>
          <w:bCs/>
          <w:lang w:val="ga"/>
        </w:rPr>
        <w:t>Raon Feidhme</w:t>
      </w:r>
      <w:bookmarkEnd w:id="6"/>
      <w:bookmarkEnd w:id="7"/>
      <w:bookmarkEnd w:id="8"/>
    </w:p>
    <w:p w14:paraId="45346A66" w14:textId="3F272307" w:rsidR="00C2199A" w:rsidRPr="001A49D2" w:rsidRDefault="00C2199A" w:rsidP="00C2199A">
      <w:pPr>
        <w:spacing w:after="0" w:line="360" w:lineRule="auto"/>
        <w:jc w:val="both"/>
        <w:rPr>
          <w:rFonts w:cs="Arial"/>
          <w:sz w:val="20"/>
          <w:szCs w:val="20"/>
        </w:rPr>
      </w:pPr>
      <w:r>
        <w:rPr>
          <w:rFonts w:cs="Arial"/>
          <w:sz w:val="20"/>
          <w:szCs w:val="20"/>
          <w:lang w:val="ga"/>
        </w:rPr>
        <w:t xml:space="preserve">Tá an beartas seo i bhfeidhm ar fhostaithe uile an Choimisiúin Toghcháin (“an Coimisiún”). </w:t>
      </w:r>
    </w:p>
    <w:p w14:paraId="06E29C22" w14:textId="7DE81903" w:rsidR="00C2199A" w:rsidRPr="007D6907" w:rsidRDefault="00C2199A" w:rsidP="00394D19">
      <w:pPr>
        <w:pStyle w:val="Heading1"/>
        <w:numPr>
          <w:ilvl w:val="0"/>
          <w:numId w:val="2"/>
        </w:numPr>
      </w:pPr>
      <w:bookmarkStart w:id="9" w:name="_Toc143761378"/>
      <w:bookmarkStart w:id="10" w:name="_Toc21360751"/>
      <w:bookmarkStart w:id="11" w:name="_Toc189690368"/>
      <w:r>
        <w:rPr>
          <w:bCs/>
          <w:lang w:val="ga"/>
        </w:rPr>
        <w:t>Ráiteas Beartais</w:t>
      </w:r>
      <w:bookmarkEnd w:id="9"/>
      <w:bookmarkEnd w:id="10"/>
      <w:bookmarkEnd w:id="11"/>
    </w:p>
    <w:p w14:paraId="3E8C65FF" w14:textId="72A3E62F" w:rsidR="00C2199A" w:rsidRPr="001A49D2" w:rsidRDefault="00C2199A" w:rsidP="00C2199A">
      <w:pPr>
        <w:spacing w:after="0" w:line="360" w:lineRule="auto"/>
        <w:jc w:val="both"/>
        <w:rPr>
          <w:rFonts w:cs="Arial"/>
          <w:sz w:val="20"/>
          <w:szCs w:val="20"/>
        </w:rPr>
      </w:pPr>
      <w:r>
        <w:rPr>
          <w:rFonts w:cs="Arial"/>
          <w:sz w:val="20"/>
          <w:szCs w:val="20"/>
          <w:lang w:val="ga"/>
        </w:rPr>
        <w:t>Is uirlis riachtanach é an beartas seo chun cur chuige seasmhach ar fud an Choimisiúin a chur chun cinn i leith IRÁSanna a phróiseáil.</w:t>
      </w:r>
    </w:p>
    <w:p w14:paraId="2B31B078" w14:textId="77777777" w:rsidR="00C2199A" w:rsidRPr="00900E56" w:rsidRDefault="00C2199A" w:rsidP="00C2199A">
      <w:pPr>
        <w:spacing w:after="0" w:line="360" w:lineRule="auto"/>
        <w:jc w:val="both"/>
        <w:rPr>
          <w:rFonts w:cs="Arial"/>
          <w:sz w:val="21"/>
          <w:szCs w:val="21"/>
        </w:rPr>
      </w:pPr>
    </w:p>
    <w:p w14:paraId="2C4BB45A" w14:textId="77777777" w:rsidR="00C2199A" w:rsidRPr="007D6907" w:rsidRDefault="00C2199A" w:rsidP="00C2199A">
      <w:pPr>
        <w:pStyle w:val="Heading2"/>
        <w:spacing w:line="360" w:lineRule="auto"/>
        <w:rPr>
          <w:rFonts w:ascii="Arial" w:hAnsi="Arial" w:cs="Arial"/>
        </w:rPr>
      </w:pPr>
      <w:bookmarkStart w:id="12" w:name="_Toc21360752"/>
      <w:bookmarkStart w:id="13" w:name="_Toc143761379"/>
      <w:bookmarkStart w:id="14" w:name="_Toc189690369"/>
      <w:r>
        <w:rPr>
          <w:rFonts w:ascii="Arial" w:hAnsi="Arial" w:cs="Arial"/>
          <w:lang w:val="ga"/>
        </w:rPr>
        <w:t>3.1 Céard is Iarraidh ar Rochtain ó Ábhar Sonraí ann?</w:t>
      </w:r>
      <w:bookmarkEnd w:id="12"/>
      <w:bookmarkEnd w:id="13"/>
      <w:bookmarkEnd w:id="14"/>
    </w:p>
    <w:p w14:paraId="6F52A27B" w14:textId="16601EDF" w:rsidR="00C2199A" w:rsidRPr="001A49D2" w:rsidRDefault="00C2199A" w:rsidP="00C2199A">
      <w:pPr>
        <w:shd w:val="clear" w:color="auto" w:fill="FFFFFF"/>
        <w:spacing w:after="0" w:line="360" w:lineRule="auto"/>
        <w:jc w:val="both"/>
        <w:rPr>
          <w:rFonts w:eastAsia="Times New Roman" w:cs="Arial"/>
          <w:sz w:val="20"/>
          <w:szCs w:val="20"/>
        </w:rPr>
      </w:pPr>
      <w:r>
        <w:rPr>
          <w:rFonts w:cs="Arial"/>
          <w:sz w:val="20"/>
          <w:szCs w:val="20"/>
          <w:lang w:val="ga"/>
        </w:rPr>
        <w:t xml:space="preserve">Is sásra í an Iarraidh ar Rochtain ó Ábhar Sonraí (IRÁS) trínar féidir le duine aonair a gceart a dhearbhú chun aon sonraí pearsanta a choinníonn an Coimisiún fúthu a iarraidh.  Caithfidh an Coimisiún, mar an rialaitheoir sonraí, an fhaisnéis a iarrtar a sheoladh chuig an ábhar sonraí laistigh de mhí amháin den iarraidh i scríbhinn a fháil, nó laistigh de mhí amháin d’aon fhaisnéis eile a iarrtar agus a theastaíonn a fháil ón ábhar sonraí chun an iarraidh a chomhlíonadh. </w:t>
      </w:r>
    </w:p>
    <w:p w14:paraId="503034F4" w14:textId="77777777" w:rsidR="00C2199A" w:rsidRPr="001A49D2" w:rsidRDefault="00C2199A" w:rsidP="00C2199A">
      <w:pPr>
        <w:shd w:val="clear" w:color="auto" w:fill="FFFFFF"/>
        <w:spacing w:after="0" w:line="360" w:lineRule="auto"/>
        <w:jc w:val="both"/>
        <w:rPr>
          <w:rFonts w:eastAsia="Times New Roman" w:cs="Arial"/>
          <w:sz w:val="20"/>
          <w:szCs w:val="20"/>
        </w:rPr>
      </w:pPr>
    </w:p>
    <w:p w14:paraId="646C609C" w14:textId="79BE1413" w:rsidR="00C2199A" w:rsidRPr="001A49D2" w:rsidRDefault="00C2199A" w:rsidP="00C2199A">
      <w:pPr>
        <w:shd w:val="clear" w:color="auto" w:fill="FFFFFF"/>
        <w:spacing w:after="0" w:line="360" w:lineRule="auto"/>
        <w:jc w:val="both"/>
        <w:rPr>
          <w:rFonts w:cs="Arial"/>
          <w:sz w:val="20"/>
          <w:szCs w:val="20"/>
          <w:shd w:val="clear" w:color="auto" w:fill="FFFFFF"/>
        </w:rPr>
      </w:pPr>
      <w:r>
        <w:rPr>
          <w:rFonts w:cs="Arial"/>
          <w:sz w:val="20"/>
          <w:szCs w:val="20"/>
          <w:shd w:val="clear" w:color="auto" w:fill="FFFFFF"/>
          <w:lang w:val="ga"/>
        </w:rPr>
        <w:t xml:space="preserve">I gcúinsí eisceachtúla amháin, nuair a bhíonn iarrataí casta nó iomadúil, ceadaítear don </w:t>
      </w:r>
      <w:r>
        <w:rPr>
          <w:rFonts w:cs="Arial"/>
          <w:sz w:val="20"/>
          <w:szCs w:val="20"/>
          <w:lang w:val="ga"/>
        </w:rPr>
        <w:t>Choimisiún</w:t>
      </w:r>
      <w:r>
        <w:rPr>
          <w:rFonts w:cs="Arial"/>
          <w:sz w:val="20"/>
          <w:szCs w:val="20"/>
          <w:shd w:val="clear" w:color="auto" w:fill="FFFFFF"/>
          <w:lang w:val="ga"/>
        </w:rPr>
        <w:t xml:space="preserve"> an spriocdháta sin a shíneadh go trí mhí. Tá sé d’oibleagáid fós ar an g</w:t>
      </w:r>
      <w:r>
        <w:rPr>
          <w:rFonts w:cs="Arial"/>
          <w:sz w:val="20"/>
          <w:szCs w:val="20"/>
          <w:lang w:val="ga"/>
        </w:rPr>
        <w:t>Coimisiún</w:t>
      </w:r>
      <w:r>
        <w:rPr>
          <w:rFonts w:cs="Arial"/>
          <w:sz w:val="20"/>
          <w:szCs w:val="20"/>
          <w:shd w:val="clear" w:color="auto" w:fill="FFFFFF"/>
          <w:lang w:val="ga"/>
        </w:rPr>
        <w:t xml:space="preserve"> sna cúinsí sin an t-ábhar sonraí a fhreagairt laistigh de mhí amháin chun an chúis a bhfuil gá le síneadh a mhíniú. </w:t>
      </w:r>
    </w:p>
    <w:p w14:paraId="2CC3370F" w14:textId="77777777" w:rsidR="00C2199A" w:rsidRDefault="00C2199A" w:rsidP="00C2199A">
      <w:pPr>
        <w:shd w:val="clear" w:color="auto" w:fill="FFFFFF"/>
        <w:spacing w:after="0" w:line="360" w:lineRule="auto"/>
        <w:jc w:val="both"/>
        <w:rPr>
          <w:rFonts w:cs="Arial"/>
          <w:sz w:val="21"/>
          <w:szCs w:val="21"/>
          <w:shd w:val="clear" w:color="auto" w:fill="FFFFFF"/>
        </w:rPr>
      </w:pPr>
    </w:p>
    <w:p w14:paraId="093F756B" w14:textId="77777777" w:rsidR="00C2199A" w:rsidRPr="001A49D2" w:rsidRDefault="00C2199A" w:rsidP="00C2199A">
      <w:pPr>
        <w:spacing w:after="0" w:line="360" w:lineRule="auto"/>
        <w:jc w:val="both"/>
        <w:rPr>
          <w:rFonts w:cs="Arial"/>
          <w:sz w:val="20"/>
          <w:szCs w:val="20"/>
        </w:rPr>
      </w:pPr>
      <w:r>
        <w:rPr>
          <w:rFonts w:cs="Arial"/>
          <w:sz w:val="20"/>
          <w:szCs w:val="20"/>
          <w:lang w:val="ga"/>
        </w:rPr>
        <w:t>Nuair atá IRÁS á dhéanamh, tá sé de cheart ag daoine aonair:</w:t>
      </w:r>
    </w:p>
    <w:p w14:paraId="6288304F" w14:textId="77777777" w:rsidR="00C2199A" w:rsidRPr="001A49D2" w:rsidRDefault="00C2199A" w:rsidP="00C2199A">
      <w:pPr>
        <w:spacing w:after="0" w:line="360" w:lineRule="auto"/>
        <w:jc w:val="both"/>
        <w:rPr>
          <w:rFonts w:cs="Arial"/>
          <w:sz w:val="20"/>
          <w:szCs w:val="20"/>
        </w:rPr>
      </w:pPr>
    </w:p>
    <w:p w14:paraId="1DB22782" w14:textId="77777777" w:rsidR="00C2199A" w:rsidRPr="001A49D2" w:rsidRDefault="00C2199A" w:rsidP="009B0699">
      <w:pPr>
        <w:pStyle w:val="ListParagraph"/>
        <w:numPr>
          <w:ilvl w:val="0"/>
          <w:numId w:val="3"/>
        </w:numPr>
        <w:spacing w:after="0" w:line="360" w:lineRule="auto"/>
        <w:ind w:left="714" w:hanging="357"/>
        <w:jc w:val="both"/>
        <w:rPr>
          <w:rFonts w:cs="Arial"/>
          <w:sz w:val="20"/>
          <w:szCs w:val="20"/>
        </w:rPr>
      </w:pPr>
      <w:r>
        <w:rPr>
          <w:rFonts w:cs="Arial"/>
          <w:sz w:val="20"/>
          <w:szCs w:val="20"/>
          <w:lang w:val="ga"/>
        </w:rPr>
        <w:t>Go dtabharfaí tuairisc ar na sonraí a choinnítear fúthu dóibh,</w:t>
      </w:r>
    </w:p>
    <w:p w14:paraId="56A273C7" w14:textId="77777777" w:rsidR="00C2199A" w:rsidRPr="001A49D2" w:rsidRDefault="00C2199A" w:rsidP="009B0699">
      <w:pPr>
        <w:pStyle w:val="ListParagraph"/>
        <w:numPr>
          <w:ilvl w:val="0"/>
          <w:numId w:val="3"/>
        </w:numPr>
        <w:spacing w:after="0" w:line="360" w:lineRule="auto"/>
        <w:ind w:left="714" w:hanging="357"/>
        <w:jc w:val="both"/>
        <w:rPr>
          <w:rFonts w:cs="Arial"/>
          <w:sz w:val="20"/>
          <w:szCs w:val="20"/>
        </w:rPr>
      </w:pPr>
      <w:r>
        <w:rPr>
          <w:rFonts w:cs="Arial"/>
          <w:sz w:val="20"/>
          <w:szCs w:val="20"/>
          <w:lang w:val="ga"/>
        </w:rPr>
        <w:t xml:space="preserve">Go gcuirfí ar an eolas iad faoi na críocha dá bhfuil na sonraí á n-úsáid, </w:t>
      </w:r>
    </w:p>
    <w:p w14:paraId="3140730F" w14:textId="77777777" w:rsidR="00C2199A" w:rsidRPr="001A49D2" w:rsidRDefault="00C2199A" w:rsidP="009B0699">
      <w:pPr>
        <w:pStyle w:val="ListParagraph"/>
        <w:numPr>
          <w:ilvl w:val="0"/>
          <w:numId w:val="3"/>
        </w:numPr>
        <w:spacing w:after="0" w:line="360" w:lineRule="auto"/>
        <w:ind w:left="714" w:hanging="357"/>
        <w:jc w:val="both"/>
        <w:rPr>
          <w:rFonts w:cs="Arial"/>
          <w:sz w:val="20"/>
          <w:szCs w:val="20"/>
        </w:rPr>
      </w:pPr>
      <w:r>
        <w:rPr>
          <w:rFonts w:cs="Arial"/>
          <w:sz w:val="20"/>
          <w:szCs w:val="20"/>
          <w:lang w:val="ga"/>
        </w:rPr>
        <w:t>Go gcuirfí ar an eolas iad faoi na nochtaí a dhéantar nó a d’fhéadfaí a dhéanamh,</w:t>
      </w:r>
    </w:p>
    <w:p w14:paraId="108AD128" w14:textId="77777777" w:rsidR="00C2199A" w:rsidRPr="001A49D2" w:rsidRDefault="00C2199A" w:rsidP="009B0699">
      <w:pPr>
        <w:pStyle w:val="ListParagraph"/>
        <w:numPr>
          <w:ilvl w:val="0"/>
          <w:numId w:val="3"/>
        </w:numPr>
        <w:spacing w:after="0" w:line="360" w:lineRule="auto"/>
        <w:ind w:left="714" w:hanging="357"/>
        <w:jc w:val="both"/>
        <w:rPr>
          <w:rFonts w:cs="Arial"/>
          <w:sz w:val="20"/>
          <w:szCs w:val="20"/>
        </w:rPr>
      </w:pPr>
      <w:r>
        <w:rPr>
          <w:rFonts w:cs="Arial"/>
          <w:sz w:val="20"/>
          <w:szCs w:val="20"/>
          <w:lang w:val="ga"/>
        </w:rPr>
        <w:t>Go gcuirfí ar an eolas iad faoi fhoinse na sonraí,</w:t>
      </w:r>
    </w:p>
    <w:p w14:paraId="3886A2AE" w14:textId="77777777" w:rsidR="00C2199A" w:rsidRPr="001A49D2" w:rsidRDefault="00C2199A" w:rsidP="009B0699">
      <w:pPr>
        <w:pStyle w:val="ListParagraph"/>
        <w:numPr>
          <w:ilvl w:val="0"/>
          <w:numId w:val="3"/>
        </w:numPr>
        <w:spacing w:line="360" w:lineRule="auto"/>
        <w:ind w:left="714" w:hanging="357"/>
        <w:jc w:val="both"/>
        <w:rPr>
          <w:rFonts w:eastAsiaTheme="minorEastAsia" w:cs="Arial"/>
          <w:b/>
          <w:bCs/>
          <w:sz w:val="20"/>
          <w:szCs w:val="20"/>
        </w:rPr>
      </w:pPr>
      <w:r>
        <w:rPr>
          <w:rFonts w:cs="Arial"/>
          <w:sz w:val="20"/>
          <w:szCs w:val="20"/>
          <w:lang w:val="ga"/>
        </w:rPr>
        <w:t>Go dtabharfaí cóip dá sonraí pearsanta dóibh</w:t>
      </w:r>
    </w:p>
    <w:p w14:paraId="201BBB10" w14:textId="77777777" w:rsidR="00C2199A" w:rsidRPr="00AC038F" w:rsidRDefault="00C2199A" w:rsidP="00C2199A">
      <w:pPr>
        <w:pStyle w:val="Heading2"/>
        <w:spacing w:line="360" w:lineRule="auto"/>
        <w:rPr>
          <w:rFonts w:ascii="Arial" w:hAnsi="Arial" w:cs="Arial"/>
        </w:rPr>
      </w:pPr>
      <w:bookmarkStart w:id="15" w:name="_Toc21360754"/>
      <w:bookmarkStart w:id="16" w:name="_Toc143761380"/>
      <w:bookmarkStart w:id="17" w:name="_Toc189690370"/>
      <w:r>
        <w:rPr>
          <w:rFonts w:ascii="Arial" w:hAnsi="Arial" w:cs="Arial"/>
          <w:lang w:val="ga"/>
        </w:rPr>
        <w:lastRenderedPageBreak/>
        <w:t>3.2 IRÁS a dhiúltú nó táille a ghearradh air</w:t>
      </w:r>
      <w:bookmarkEnd w:id="15"/>
      <w:bookmarkEnd w:id="16"/>
      <w:bookmarkEnd w:id="17"/>
    </w:p>
    <w:p w14:paraId="62E42416" w14:textId="2AC3B8D8" w:rsidR="00C2199A" w:rsidRPr="001A49D2" w:rsidRDefault="00C2199A" w:rsidP="00C2199A">
      <w:pPr>
        <w:spacing w:after="0" w:line="360" w:lineRule="auto"/>
        <w:jc w:val="both"/>
        <w:rPr>
          <w:rFonts w:eastAsia="Times New Roman" w:cs="Arial"/>
          <w:sz w:val="20"/>
          <w:szCs w:val="20"/>
        </w:rPr>
      </w:pPr>
      <w:r>
        <w:rPr>
          <w:rFonts w:cs="Arial"/>
          <w:sz w:val="20"/>
          <w:szCs w:val="20"/>
          <w:shd w:val="clear" w:color="auto" w:fill="FFFFFF"/>
          <w:lang w:val="ga"/>
        </w:rPr>
        <w:t>Faoi RGCS, d’fhéadfadh údar a bheith ag an g</w:t>
      </w:r>
      <w:r>
        <w:rPr>
          <w:rFonts w:cs="Arial"/>
          <w:sz w:val="20"/>
          <w:szCs w:val="20"/>
          <w:lang w:val="ga"/>
        </w:rPr>
        <w:t>Coimisiún</w:t>
      </w:r>
      <w:r>
        <w:rPr>
          <w:rFonts w:cs="Arial"/>
          <w:sz w:val="20"/>
          <w:szCs w:val="20"/>
          <w:shd w:val="clear" w:color="auto" w:fill="FFFFFF"/>
          <w:lang w:val="ga"/>
        </w:rPr>
        <w:t xml:space="preserve"> i gcúinsí áirithe chun IRÁS a dhiúltú, ar nós más ríléir nach bhfuil aon bhunús le hiarraidh nó go bhfuil sí iomarcach. Caithfidh an </w:t>
      </w:r>
      <w:r>
        <w:rPr>
          <w:rFonts w:cs="Arial"/>
          <w:sz w:val="20"/>
          <w:szCs w:val="20"/>
          <w:lang w:val="ga"/>
        </w:rPr>
        <w:t>Coimisiún</w:t>
      </w:r>
      <w:r>
        <w:rPr>
          <w:rFonts w:cs="Arial"/>
          <w:sz w:val="20"/>
          <w:szCs w:val="20"/>
          <w:shd w:val="clear" w:color="auto" w:fill="FFFFFF"/>
          <w:lang w:val="ga"/>
        </w:rPr>
        <w:t xml:space="preserve"> a bheith in ann a léiriú go soiléir cén fáth a gcomhlíonann an iarraidh na critéir sin.</w:t>
      </w:r>
      <w:r>
        <w:rPr>
          <w:rFonts w:cs="Arial"/>
          <w:sz w:val="20"/>
          <w:szCs w:val="20"/>
          <w:lang w:val="ga"/>
        </w:rPr>
        <w:t xml:space="preserve"> </w:t>
      </w:r>
    </w:p>
    <w:p w14:paraId="65494093" w14:textId="77777777" w:rsidR="00C2199A" w:rsidRPr="001A49D2" w:rsidRDefault="00C2199A" w:rsidP="00C2199A">
      <w:pPr>
        <w:spacing w:after="0" w:line="360" w:lineRule="auto"/>
        <w:jc w:val="both"/>
        <w:rPr>
          <w:rFonts w:eastAsia="Times New Roman" w:cs="Arial"/>
          <w:sz w:val="20"/>
          <w:szCs w:val="20"/>
        </w:rPr>
      </w:pPr>
    </w:p>
    <w:p w14:paraId="463F2669" w14:textId="4047AF9E" w:rsidR="00C2199A" w:rsidRPr="001A49D2" w:rsidRDefault="00C2199A" w:rsidP="00C2199A">
      <w:pPr>
        <w:spacing w:after="0" w:line="360" w:lineRule="auto"/>
        <w:jc w:val="both"/>
        <w:rPr>
          <w:rFonts w:cs="Arial"/>
          <w:sz w:val="20"/>
          <w:szCs w:val="20"/>
        </w:rPr>
      </w:pPr>
      <w:r>
        <w:rPr>
          <w:rFonts w:cs="Arial"/>
          <w:sz w:val="20"/>
          <w:szCs w:val="20"/>
          <w:lang w:val="ga"/>
        </w:rPr>
        <w:t>Má mheastar gur ríléir go bhfuil iarrataí gan bhunús nó go bhfuil siad iomarcach, mar go bhfuil siad athdhéantacht go háirithe, féadfaidh an Coimisiún táille réasúnta a ghearradh, ag cur na costais riaracháin a bhaineann leis an fhaisnéis a sholáthar san áireamh, nó diúltú freagairt don iarraidh.</w:t>
      </w:r>
    </w:p>
    <w:p w14:paraId="7FB17045" w14:textId="77777777" w:rsidR="00C2199A" w:rsidRPr="001A49D2" w:rsidRDefault="00C2199A" w:rsidP="00C2199A">
      <w:pPr>
        <w:shd w:val="clear" w:color="auto" w:fill="FFFFFF"/>
        <w:spacing w:after="0" w:line="360" w:lineRule="auto"/>
        <w:jc w:val="both"/>
        <w:rPr>
          <w:rFonts w:eastAsia="Times New Roman" w:cs="Arial"/>
          <w:sz w:val="20"/>
          <w:szCs w:val="20"/>
        </w:rPr>
      </w:pPr>
    </w:p>
    <w:p w14:paraId="552CF702" w14:textId="6D68B6EF" w:rsidR="00C2199A" w:rsidRPr="001A49D2" w:rsidRDefault="00C2199A" w:rsidP="00C2199A">
      <w:pPr>
        <w:shd w:val="clear" w:color="auto" w:fill="FFFFFF"/>
        <w:spacing w:after="0" w:line="360" w:lineRule="auto"/>
        <w:jc w:val="both"/>
        <w:rPr>
          <w:rFonts w:eastAsia="Times New Roman" w:cs="Arial"/>
          <w:sz w:val="20"/>
          <w:szCs w:val="20"/>
        </w:rPr>
      </w:pPr>
      <w:r>
        <w:rPr>
          <w:rFonts w:eastAsia="Times New Roman" w:cs="Arial"/>
          <w:sz w:val="20"/>
          <w:szCs w:val="20"/>
          <w:lang w:val="ga"/>
        </w:rPr>
        <w:t>Cosúil le comhlachtaí poiblí eile, tá an Coimisiún i dteideal táille réasúnta a ghearradh sa chás gur ríléir go bhfuil iarraidh gan bhunús, iomarcach nó athdhéantach.  I gcásanna dá leithéid, ba cheart don táille sin a bheith coibhéiseach leo siúd a fhorordaítear sna rialacháin um Shaoráil Faisnéise.</w:t>
      </w:r>
    </w:p>
    <w:p w14:paraId="390CEFF4" w14:textId="77777777" w:rsidR="00C2199A" w:rsidRPr="001A49D2" w:rsidRDefault="00C2199A" w:rsidP="00C2199A">
      <w:pPr>
        <w:shd w:val="clear" w:color="auto" w:fill="FFFFFF"/>
        <w:spacing w:after="0" w:line="360" w:lineRule="auto"/>
        <w:jc w:val="both"/>
        <w:rPr>
          <w:rFonts w:eastAsia="Times New Roman" w:cs="Arial"/>
          <w:sz w:val="20"/>
          <w:szCs w:val="20"/>
        </w:rPr>
      </w:pPr>
    </w:p>
    <w:p w14:paraId="405E3084" w14:textId="6CA48F21" w:rsidR="00C2199A" w:rsidRPr="001A49D2" w:rsidRDefault="00C2199A" w:rsidP="00C2199A">
      <w:pPr>
        <w:shd w:val="clear" w:color="auto" w:fill="FFFFFF"/>
        <w:spacing w:after="0" w:line="360" w:lineRule="auto"/>
        <w:jc w:val="both"/>
        <w:rPr>
          <w:rFonts w:eastAsia="Times New Roman" w:cs="Arial"/>
          <w:sz w:val="20"/>
          <w:szCs w:val="20"/>
        </w:rPr>
      </w:pPr>
      <w:r>
        <w:rPr>
          <w:rFonts w:cs="Arial"/>
          <w:sz w:val="20"/>
          <w:szCs w:val="20"/>
          <w:lang w:val="ga"/>
        </w:rPr>
        <w:t>Má dhiúltaíonn an Coimisiún freagairt d’iarraidh, caithfidh sé a mhíniú go soiléir don duine aonair cén fáth a ndearnadh an cinneadh sin, agus ba cheart dó iad a chur ar an eolas freisin faoina gceart gearán a chur faoi bhráid an Choimisiúin um Chosaint Sonraí agus leigheas breithiúnach a fháil laistigh de mhí amháin.</w:t>
      </w:r>
    </w:p>
    <w:p w14:paraId="78781FBA" w14:textId="77777777" w:rsidR="00C2199A" w:rsidRPr="001A49D2" w:rsidRDefault="00C2199A" w:rsidP="00C2199A">
      <w:pPr>
        <w:spacing w:after="0" w:line="360" w:lineRule="auto"/>
        <w:jc w:val="both"/>
        <w:rPr>
          <w:rFonts w:cs="Arial"/>
          <w:b/>
          <w:sz w:val="20"/>
          <w:szCs w:val="20"/>
        </w:rPr>
      </w:pPr>
    </w:p>
    <w:p w14:paraId="3366125D" w14:textId="77777777" w:rsidR="00C2199A" w:rsidRPr="001A49D2" w:rsidRDefault="00C2199A" w:rsidP="00C2199A">
      <w:pPr>
        <w:spacing w:after="0" w:line="360" w:lineRule="auto"/>
        <w:jc w:val="both"/>
        <w:rPr>
          <w:rFonts w:cs="Arial"/>
          <w:b/>
          <w:sz w:val="20"/>
          <w:szCs w:val="20"/>
        </w:rPr>
      </w:pPr>
      <w:r>
        <w:rPr>
          <w:rFonts w:cs="Arial"/>
          <w:b/>
          <w:bCs/>
          <w:sz w:val="20"/>
          <w:szCs w:val="20"/>
          <w:lang w:val="ga"/>
        </w:rPr>
        <w:t>Caithfear dul i gcomhairle leis an Oifigeach Cosanta Sonraí i ngach cás mar sin.</w:t>
      </w:r>
    </w:p>
    <w:p w14:paraId="6DDB53EC" w14:textId="77777777" w:rsidR="00C2199A" w:rsidRPr="001A49D2" w:rsidRDefault="00C2199A" w:rsidP="00C2199A">
      <w:pPr>
        <w:spacing w:after="0" w:line="360" w:lineRule="auto"/>
        <w:jc w:val="both"/>
        <w:rPr>
          <w:rFonts w:cs="Arial"/>
          <w:b/>
          <w:sz w:val="20"/>
          <w:szCs w:val="20"/>
        </w:rPr>
      </w:pPr>
    </w:p>
    <w:p w14:paraId="122F7248" w14:textId="77777777" w:rsidR="00C2199A" w:rsidRPr="00233426" w:rsidRDefault="00C2199A" w:rsidP="00C2199A">
      <w:pPr>
        <w:pStyle w:val="Heading2"/>
        <w:spacing w:line="360" w:lineRule="auto"/>
        <w:rPr>
          <w:rFonts w:ascii="Arial" w:hAnsi="Arial" w:cs="Arial"/>
        </w:rPr>
      </w:pPr>
      <w:bookmarkStart w:id="18" w:name="_Toc21360755"/>
      <w:bookmarkStart w:id="19" w:name="_Toc143761381"/>
      <w:bookmarkStart w:id="20" w:name="_Toc189690371"/>
      <w:r>
        <w:rPr>
          <w:rFonts w:ascii="Arial" w:hAnsi="Arial" w:cs="Arial"/>
          <w:lang w:val="ga"/>
        </w:rPr>
        <w:t xml:space="preserve">3.3 An próiseas chun déileáil le </w:t>
      </w:r>
      <w:bookmarkEnd w:id="18"/>
      <w:r>
        <w:rPr>
          <w:rFonts w:ascii="Arial" w:hAnsi="Arial" w:cs="Arial"/>
          <w:lang w:val="ga"/>
        </w:rPr>
        <w:t>IRÁS</w:t>
      </w:r>
      <w:bookmarkEnd w:id="19"/>
      <w:bookmarkEnd w:id="20"/>
      <w:r>
        <w:rPr>
          <w:rFonts w:ascii="Arial" w:hAnsi="Arial" w:cs="Arial"/>
          <w:lang w:val="ga"/>
        </w:rPr>
        <w:t xml:space="preserve"> </w:t>
      </w:r>
    </w:p>
    <w:p w14:paraId="413FFD36" w14:textId="7E62443C" w:rsidR="00C2199A" w:rsidRPr="001A49D2" w:rsidRDefault="00C2199A" w:rsidP="00C2199A">
      <w:pPr>
        <w:spacing w:after="0" w:line="360" w:lineRule="auto"/>
        <w:jc w:val="both"/>
        <w:rPr>
          <w:rFonts w:cs="Arial"/>
          <w:sz w:val="20"/>
          <w:szCs w:val="20"/>
        </w:rPr>
      </w:pPr>
      <w:r>
        <w:rPr>
          <w:rFonts w:cs="Arial"/>
          <w:sz w:val="20"/>
          <w:szCs w:val="20"/>
          <w:lang w:val="ga"/>
        </w:rPr>
        <w:t xml:space="preserve">Leagtar amach sa chuid seo an próiseas atá le glacadh nuair atáthar ag déileáil le IRÁS.  </w:t>
      </w:r>
    </w:p>
    <w:p w14:paraId="4EE1DE47" w14:textId="77777777" w:rsidR="00C2199A" w:rsidRPr="00233426" w:rsidRDefault="00C2199A" w:rsidP="00C2199A">
      <w:pPr>
        <w:spacing w:after="0" w:line="360" w:lineRule="auto"/>
        <w:jc w:val="both"/>
        <w:rPr>
          <w:rFonts w:cs="Arial"/>
          <w:sz w:val="21"/>
          <w:szCs w:val="21"/>
        </w:rPr>
      </w:pPr>
    </w:p>
    <w:p w14:paraId="4A192594" w14:textId="77777777" w:rsidR="00C2199A" w:rsidRPr="00233426" w:rsidRDefault="00C2199A" w:rsidP="00C2199A">
      <w:pPr>
        <w:pStyle w:val="Heading3"/>
        <w:spacing w:line="360" w:lineRule="auto"/>
        <w:rPr>
          <w:rFonts w:ascii="Arial" w:hAnsi="Arial" w:cs="Arial"/>
        </w:rPr>
      </w:pPr>
      <w:bookmarkStart w:id="21" w:name="_Toc143761382"/>
      <w:bookmarkStart w:id="22" w:name="_Toc189690372"/>
      <w:r>
        <w:rPr>
          <w:rFonts w:ascii="Arial" w:hAnsi="Arial" w:cs="Arial"/>
          <w:lang w:val="ga"/>
        </w:rPr>
        <w:t>3.3.1 Nuair a fhaightear IRÁS</w:t>
      </w:r>
      <w:bookmarkEnd w:id="21"/>
      <w:bookmarkEnd w:id="22"/>
    </w:p>
    <w:p w14:paraId="41C38C29" w14:textId="7ECF60FF" w:rsidR="00C2199A" w:rsidRPr="001A49D2" w:rsidRDefault="00C2199A" w:rsidP="00C2199A">
      <w:pPr>
        <w:spacing w:after="0" w:line="360" w:lineRule="auto"/>
        <w:jc w:val="both"/>
        <w:rPr>
          <w:rFonts w:cs="Arial"/>
          <w:sz w:val="20"/>
          <w:szCs w:val="20"/>
        </w:rPr>
      </w:pPr>
      <w:r>
        <w:rPr>
          <w:rFonts w:cs="Arial"/>
          <w:sz w:val="20"/>
          <w:szCs w:val="20"/>
          <w:lang w:val="ga"/>
        </w:rPr>
        <w:t xml:space="preserve">Gheofar IRÁSanna ar an bhfoirm chaighdeánach IRÁS nuair is féidir (Aguisín 1). Tá an fhoirm sin ar fáil ar shuíomh gréasáin an Choimisiúin agus is féidir í a chur ar fáil mar chóip chrua freisin, ach í a iarraidh.  Níl sé éigeantach an fhoirm a úsáid agus má chuireann ábhar sonraí iarraidh isteach i dteannta dóthain fianaise ar a gcéannacht i bhformáid eile, caithfear an IRÁS a phróiseáil.  </w:t>
      </w:r>
    </w:p>
    <w:p w14:paraId="05E4E23B" w14:textId="77777777" w:rsidR="00C2199A" w:rsidRPr="001A49D2" w:rsidRDefault="00C2199A" w:rsidP="00C2199A">
      <w:pPr>
        <w:spacing w:after="0" w:line="360" w:lineRule="auto"/>
        <w:jc w:val="both"/>
        <w:rPr>
          <w:rFonts w:cs="Arial"/>
          <w:sz w:val="20"/>
          <w:szCs w:val="20"/>
        </w:rPr>
      </w:pPr>
    </w:p>
    <w:p w14:paraId="38C7A309" w14:textId="1AF74836" w:rsidR="00C2199A" w:rsidRPr="001A49D2" w:rsidRDefault="00C2199A" w:rsidP="00C2199A">
      <w:pPr>
        <w:spacing w:after="0" w:line="360" w:lineRule="auto"/>
        <w:jc w:val="both"/>
        <w:rPr>
          <w:rFonts w:cs="Arial"/>
          <w:sz w:val="20"/>
          <w:szCs w:val="20"/>
        </w:rPr>
      </w:pPr>
      <w:r>
        <w:rPr>
          <w:rFonts w:cs="Arial"/>
          <w:sz w:val="20"/>
          <w:szCs w:val="20"/>
          <w:lang w:val="ga"/>
        </w:rPr>
        <w:t xml:space="preserve">Nuair a fhaightear IRÁS, déanfaidh faighteoir ainmnithe an Choimisiúin, an tOifigeach Cosanta Sonraí, athbhreithniú ar an iarraidh chun a dheimhniú go bhfuil an cruthúnas aitheantais a thugtar dóthanach agus cruinn. </w:t>
      </w:r>
    </w:p>
    <w:p w14:paraId="5DC6738C" w14:textId="77777777" w:rsidR="00C2199A" w:rsidRPr="00233426" w:rsidRDefault="00C2199A" w:rsidP="00C2199A">
      <w:pPr>
        <w:spacing w:after="0" w:line="360" w:lineRule="auto"/>
        <w:jc w:val="both"/>
        <w:rPr>
          <w:rFonts w:cs="Arial"/>
          <w:sz w:val="21"/>
          <w:szCs w:val="21"/>
        </w:rPr>
      </w:pPr>
      <w:r>
        <w:rPr>
          <w:rFonts w:cs="Arial"/>
          <w:sz w:val="21"/>
          <w:szCs w:val="21"/>
          <w:lang w:val="ga"/>
        </w:rPr>
        <w:t xml:space="preserve"> </w:t>
      </w:r>
    </w:p>
    <w:p w14:paraId="214BB58D" w14:textId="77777777" w:rsidR="00C2199A" w:rsidRPr="00233426" w:rsidRDefault="00C2199A" w:rsidP="00C2199A">
      <w:pPr>
        <w:pStyle w:val="Heading3"/>
        <w:spacing w:line="360" w:lineRule="auto"/>
        <w:rPr>
          <w:rFonts w:ascii="Arial" w:hAnsi="Arial" w:cs="Arial"/>
        </w:rPr>
      </w:pPr>
      <w:bookmarkStart w:id="23" w:name="_Toc143761383"/>
      <w:bookmarkStart w:id="24" w:name="_Toc189690373"/>
      <w:r>
        <w:rPr>
          <w:rFonts w:ascii="Arial" w:hAnsi="Arial" w:cs="Arial"/>
          <w:lang w:val="ga"/>
        </w:rPr>
        <w:t>3.3.2 Céannacht an iarratasóra a fhíorú</w:t>
      </w:r>
      <w:bookmarkEnd w:id="23"/>
      <w:bookmarkEnd w:id="24"/>
    </w:p>
    <w:p w14:paraId="7080A714" w14:textId="16BF10CE" w:rsidR="00C2199A" w:rsidRPr="001A49D2" w:rsidRDefault="001A49D2" w:rsidP="00C2199A">
      <w:pPr>
        <w:spacing w:after="0" w:line="360" w:lineRule="auto"/>
        <w:jc w:val="both"/>
        <w:rPr>
          <w:rFonts w:cs="Arial"/>
          <w:sz w:val="20"/>
          <w:szCs w:val="20"/>
        </w:rPr>
      </w:pPr>
      <w:r>
        <w:rPr>
          <w:rFonts w:cs="Arial"/>
          <w:sz w:val="20"/>
          <w:szCs w:val="20"/>
          <w:lang w:val="ga"/>
        </w:rPr>
        <w:t xml:space="preserve">Caithfidh an Coimisiún ‘iarrachtaí réasúnta’ a dhéanamh chun céannacht an iarrthóra a chinntiú.  Go hiondúil, déanfar sin trí chruthúnas aitheantais ar a bhfuil grianghraf a iarraidh, m.sh. Cárta Seirbhísí Poiblí, Pas, Ceadúnas Tiomána, srl., agus cruthúnas ar sheoladh (bille nó litir ó Roinn Rialtais a fuarthas le deireanaí). Má tá amhras réasúnta ar an gCoimisiún faoi chéannacht an duine a dhéanann an </w:t>
      </w:r>
      <w:r>
        <w:rPr>
          <w:rFonts w:cs="Arial"/>
          <w:sz w:val="20"/>
          <w:szCs w:val="20"/>
          <w:lang w:val="ga"/>
        </w:rPr>
        <w:lastRenderedPageBreak/>
        <w:t>iarraidh, d’fhéadfadh go mbeadh gá lena iarraidh go soláthrófaí faisnéis bhreise chun céannacht</w:t>
      </w:r>
      <w:r>
        <w:rPr>
          <w:rFonts w:cs="Arial"/>
          <w:sz w:val="20"/>
          <w:szCs w:val="20"/>
          <w:shd w:val="clear" w:color="auto" w:fill="FFFFFF"/>
          <w:lang w:val="ga"/>
        </w:rPr>
        <w:t xml:space="preserve"> an ábhair sonraí a dheimhniú.  D’fhéadfadh go mbeadh gá freisin le faisnéis bhreise a iarraidh ón ábhar sonraí chun cabhrú le haon sonraí pearsanta ábhartha a aimsiú.</w:t>
      </w:r>
    </w:p>
    <w:p w14:paraId="1296A7B3" w14:textId="77777777" w:rsidR="00C2199A" w:rsidRPr="001A49D2" w:rsidRDefault="00C2199A" w:rsidP="00C2199A">
      <w:pPr>
        <w:spacing w:after="0" w:line="360" w:lineRule="auto"/>
        <w:jc w:val="both"/>
        <w:rPr>
          <w:rFonts w:cs="Arial"/>
          <w:sz w:val="20"/>
          <w:szCs w:val="20"/>
        </w:rPr>
      </w:pPr>
    </w:p>
    <w:p w14:paraId="38AC3434" w14:textId="5E1DC1CA" w:rsidR="00C2199A" w:rsidRPr="001A49D2" w:rsidRDefault="00C2199A" w:rsidP="00C2199A">
      <w:pPr>
        <w:spacing w:after="0" w:line="360" w:lineRule="auto"/>
        <w:jc w:val="both"/>
        <w:rPr>
          <w:rFonts w:cs="Arial"/>
          <w:sz w:val="20"/>
          <w:szCs w:val="20"/>
        </w:rPr>
      </w:pPr>
      <w:r>
        <w:rPr>
          <w:rFonts w:cs="Arial"/>
          <w:sz w:val="20"/>
          <w:szCs w:val="20"/>
          <w:lang w:val="ga"/>
        </w:rPr>
        <w:t>Sa chás go mbaineann IRÁS le duine atá faoi bhun 18 mbliana d’aois, fíoróidh an Coimisiún céannacht an tuismitheora nó an chaomhnóra.</w:t>
      </w:r>
    </w:p>
    <w:p w14:paraId="415B6EE1" w14:textId="77777777" w:rsidR="00C2199A" w:rsidRPr="001A49D2" w:rsidRDefault="00C2199A" w:rsidP="00C2199A">
      <w:pPr>
        <w:spacing w:after="0" w:line="360" w:lineRule="auto"/>
        <w:jc w:val="both"/>
        <w:rPr>
          <w:rFonts w:cs="Arial"/>
          <w:sz w:val="20"/>
          <w:szCs w:val="20"/>
        </w:rPr>
      </w:pPr>
    </w:p>
    <w:p w14:paraId="6BB98C38" w14:textId="6D02A2BA" w:rsidR="00C2199A" w:rsidRPr="001A49D2" w:rsidRDefault="00C2199A" w:rsidP="00C2199A">
      <w:pPr>
        <w:spacing w:after="0" w:line="360" w:lineRule="auto"/>
        <w:jc w:val="both"/>
        <w:rPr>
          <w:rFonts w:cs="Arial"/>
          <w:sz w:val="20"/>
          <w:szCs w:val="20"/>
        </w:rPr>
      </w:pPr>
      <w:r>
        <w:rPr>
          <w:rFonts w:cs="Arial"/>
          <w:sz w:val="20"/>
          <w:szCs w:val="20"/>
          <w:lang w:val="ga"/>
        </w:rPr>
        <w:t>Nuair atá an tOifigeach Cosanta Sonraí sásta go gcomhlíonann an iarraidh na critéir ábhartha ar fad, glactar leis an IRÁS agus sanntar dáta críochnaithe aon mhí amháin ón nglacadh. Cuireann an tOifigeach Cosanta Sonraí an fhaisnéis sin in iúl don iarrthóir ar ríomhphost nó i litir, más gá. Seoltar an IRÁS ar aghaidh ansin chuig an bpearsanra ábhartha sa Rannóg/sna Rannóga ábhartha le haghaidh gnímh agus freagairt dhíreach.</w:t>
      </w:r>
    </w:p>
    <w:p w14:paraId="4845426B" w14:textId="77777777" w:rsidR="00C2199A" w:rsidRDefault="00C2199A" w:rsidP="00C2199A">
      <w:pPr>
        <w:spacing w:after="0" w:line="360" w:lineRule="auto"/>
        <w:jc w:val="both"/>
        <w:rPr>
          <w:rFonts w:cs="Arial"/>
          <w:sz w:val="21"/>
          <w:szCs w:val="21"/>
        </w:rPr>
      </w:pPr>
    </w:p>
    <w:p w14:paraId="2411E94D" w14:textId="77777777" w:rsidR="00C2199A" w:rsidRPr="00085001" w:rsidRDefault="00C2199A" w:rsidP="00C2199A">
      <w:pPr>
        <w:pStyle w:val="Heading3"/>
        <w:spacing w:line="360" w:lineRule="auto"/>
        <w:rPr>
          <w:rFonts w:ascii="Arial" w:hAnsi="Arial" w:cs="Arial"/>
        </w:rPr>
      </w:pPr>
      <w:bookmarkStart w:id="25" w:name="_Toc143761384"/>
      <w:bookmarkStart w:id="26" w:name="_Toc189690374"/>
      <w:r>
        <w:rPr>
          <w:rFonts w:ascii="Arial" w:hAnsi="Arial" w:cs="Arial"/>
          <w:lang w:val="ga"/>
        </w:rPr>
        <w:t>3.3.3 IRÁSanna a Phróiseáil</w:t>
      </w:r>
      <w:bookmarkEnd w:id="25"/>
      <w:bookmarkEnd w:id="26"/>
    </w:p>
    <w:p w14:paraId="5E2FEE10" w14:textId="02BA0F1A" w:rsidR="00C2199A" w:rsidRPr="001A49D2" w:rsidRDefault="001A49D2" w:rsidP="00C2199A">
      <w:pPr>
        <w:spacing w:after="0" w:line="360" w:lineRule="auto"/>
        <w:jc w:val="both"/>
        <w:rPr>
          <w:rFonts w:cs="Arial"/>
          <w:sz w:val="20"/>
          <w:szCs w:val="20"/>
        </w:rPr>
      </w:pPr>
      <w:r>
        <w:rPr>
          <w:rFonts w:cs="Arial"/>
          <w:sz w:val="20"/>
          <w:szCs w:val="20"/>
          <w:lang w:val="ga"/>
        </w:rPr>
        <w:t xml:space="preserve">Bainisteoidh an tOifigeach Cosanta Sonraí fíorú tosaigh na céannachta agus admhóidh an iarraidh.   </w:t>
      </w:r>
    </w:p>
    <w:p w14:paraId="6FCCB367" w14:textId="77777777" w:rsidR="00C2199A" w:rsidRDefault="00C2199A" w:rsidP="00C2199A">
      <w:pPr>
        <w:spacing w:after="0" w:line="360" w:lineRule="auto"/>
        <w:jc w:val="both"/>
        <w:rPr>
          <w:rFonts w:cs="Arial"/>
          <w:sz w:val="21"/>
          <w:szCs w:val="21"/>
        </w:rPr>
      </w:pPr>
    </w:p>
    <w:p w14:paraId="1B0B5D39" w14:textId="1772D6AC" w:rsidR="00C2199A" w:rsidRPr="001A49D2" w:rsidRDefault="00C2199A" w:rsidP="00C2199A">
      <w:pPr>
        <w:spacing w:after="0" w:line="360" w:lineRule="auto"/>
        <w:jc w:val="both"/>
        <w:rPr>
          <w:rFonts w:cs="Arial"/>
          <w:sz w:val="20"/>
          <w:szCs w:val="20"/>
        </w:rPr>
      </w:pPr>
      <w:r>
        <w:rPr>
          <w:rFonts w:cs="Arial"/>
          <w:sz w:val="20"/>
          <w:szCs w:val="20"/>
          <w:lang w:val="ga"/>
        </w:rPr>
        <w:t xml:space="preserve">Cosúil leis an bpróiseas chun freagairt d’iarrataí um Shaoráil Faisnéise, má tá an IRÁS faoi fhreagracht aonair Rannóige amháin, déanfaidh an Rannóg sin an fhreagairt a chur i dtoll a chéile agus a sheoladh chuig an iarrthóir.  Ba cheart an tOifigeach Cosanta Sonraí a chóipeáil ar an gcomhfhreagras ar fad a sheoltar chuig an iarrthóir ar </w:t>
      </w:r>
      <w:hyperlink r:id="rId12" w:history="1">
        <w:r>
          <w:rPr>
            <w:rStyle w:val="Hyperlink"/>
            <w:rFonts w:cs="Arial"/>
            <w:sz w:val="20"/>
            <w:szCs w:val="20"/>
            <w:lang w:val="ga"/>
          </w:rPr>
          <w:t>dataprotection@electoralcommission.ie</w:t>
        </w:r>
      </w:hyperlink>
      <w:r>
        <w:rPr>
          <w:rStyle w:val="Hyperlink"/>
          <w:rFonts w:cs="Arial"/>
          <w:sz w:val="20"/>
          <w:szCs w:val="20"/>
          <w:u w:val="none"/>
          <w:lang w:val="ga"/>
        </w:rPr>
        <w:t>.</w:t>
      </w:r>
      <w:r>
        <w:rPr>
          <w:rFonts w:cs="Arial"/>
          <w:color w:val="000000" w:themeColor="text1"/>
          <w:sz w:val="20"/>
          <w:szCs w:val="20"/>
          <w:lang w:val="ga"/>
        </w:rPr>
        <w:t xml:space="preserve"> </w:t>
      </w:r>
      <w:r>
        <w:rPr>
          <w:rFonts w:cs="Arial"/>
          <w:sz w:val="20"/>
          <w:szCs w:val="20"/>
          <w:lang w:val="ga"/>
        </w:rPr>
        <w:t xml:space="preserve">Má bhaineann IRÁS le níos mó ná Rannóg amháin, ba cheart na freagairtí a sheoladh chuig an Oifigeach Cosanta Sonraí a dhéanfaidh an fhreagairt a chomhordú.  </w:t>
      </w:r>
    </w:p>
    <w:p w14:paraId="1E040F47" w14:textId="77777777" w:rsidR="00C2199A" w:rsidRDefault="00C2199A" w:rsidP="00C2199A">
      <w:pPr>
        <w:spacing w:after="0" w:line="360" w:lineRule="auto"/>
        <w:jc w:val="both"/>
        <w:rPr>
          <w:rFonts w:cs="Arial"/>
          <w:sz w:val="21"/>
          <w:szCs w:val="21"/>
        </w:rPr>
      </w:pPr>
    </w:p>
    <w:p w14:paraId="1CCAD9C8" w14:textId="77777777" w:rsidR="00C2199A" w:rsidRPr="00375D1E" w:rsidRDefault="00C2199A" w:rsidP="00C2199A">
      <w:pPr>
        <w:pStyle w:val="Heading3"/>
        <w:spacing w:line="360" w:lineRule="auto"/>
        <w:rPr>
          <w:rFonts w:ascii="Arial" w:hAnsi="Arial" w:cs="Arial"/>
        </w:rPr>
      </w:pPr>
      <w:bookmarkStart w:id="27" w:name="_Toc143761385"/>
      <w:bookmarkStart w:id="28" w:name="_Toc189690375"/>
      <w:r>
        <w:rPr>
          <w:rFonts w:ascii="Arial" w:hAnsi="Arial" w:cs="Arial"/>
          <w:lang w:val="ga"/>
        </w:rPr>
        <w:t>3.3.4 Diúltú do IRÁS, an teorainn ama a shíneadh nó táille a ghearradh</w:t>
      </w:r>
      <w:bookmarkEnd w:id="27"/>
      <w:bookmarkEnd w:id="28"/>
    </w:p>
    <w:p w14:paraId="2D118FF8" w14:textId="77777777" w:rsidR="00C2199A" w:rsidRPr="001A49D2" w:rsidRDefault="00C2199A" w:rsidP="00C2199A">
      <w:pPr>
        <w:spacing w:after="0" w:line="360" w:lineRule="auto"/>
        <w:jc w:val="both"/>
        <w:rPr>
          <w:rFonts w:cs="Arial"/>
          <w:sz w:val="20"/>
          <w:szCs w:val="20"/>
        </w:rPr>
      </w:pPr>
      <w:r>
        <w:rPr>
          <w:rFonts w:cs="Arial"/>
          <w:sz w:val="20"/>
          <w:szCs w:val="20"/>
          <w:lang w:val="ga"/>
        </w:rPr>
        <w:t>Ba cheart dul i gcomhairle leis an Oifigeach Cosanta Sonraí a luaithe is féidir má tá diúltú IRÁS, nó síneadh leis an teorainn ama nó gearradh táille á bhreithniú.</w:t>
      </w:r>
    </w:p>
    <w:p w14:paraId="15CCED6B" w14:textId="77777777" w:rsidR="00C2199A" w:rsidRPr="001A49D2" w:rsidRDefault="00C2199A" w:rsidP="00C2199A">
      <w:pPr>
        <w:spacing w:after="0" w:line="360" w:lineRule="auto"/>
        <w:jc w:val="both"/>
        <w:rPr>
          <w:rFonts w:cs="Arial"/>
          <w:sz w:val="20"/>
          <w:szCs w:val="20"/>
        </w:rPr>
      </w:pPr>
    </w:p>
    <w:p w14:paraId="71BCF0EB" w14:textId="4F29014A" w:rsidR="00C2199A" w:rsidRPr="001A49D2" w:rsidRDefault="00C2199A" w:rsidP="00C2199A">
      <w:pPr>
        <w:spacing w:after="0" w:line="360" w:lineRule="auto"/>
        <w:jc w:val="both"/>
        <w:rPr>
          <w:rFonts w:cs="Arial"/>
          <w:sz w:val="20"/>
          <w:szCs w:val="20"/>
        </w:rPr>
      </w:pPr>
      <w:r>
        <w:rPr>
          <w:rFonts w:cs="Arial"/>
          <w:sz w:val="20"/>
          <w:szCs w:val="20"/>
          <w:lang w:val="ga"/>
        </w:rPr>
        <w:t>Má dhéantar cinneadh diúltú do IRÁS, caithfidh an Rannóg a leagan amach go soiléir na cúiseanna a mheastar gur ríléir go bhfuil an iarraidh gan bhunús nó go bhfuil sí iomarcach, agus caithfear an míniú sin a thabhairt don ábhar sonraí laistigh de mhí amháin.  Caithfear an t-ábhar sonraí a chur ar an eolas freisin faoina gceart gearán a chur faoi bhráid an Oifigigh Cosanta Sonraí faoin gcinneadh sin, agus faoina gceart do leigheas breithiúnach ina dhiaidh sin ar chinneadh atá ina cheangal de réir an dlí ón Oifigeach Cosanta Sonraí.</w:t>
      </w:r>
    </w:p>
    <w:p w14:paraId="78735969" w14:textId="77777777" w:rsidR="00C2199A" w:rsidRPr="001A49D2" w:rsidRDefault="00C2199A" w:rsidP="00C2199A">
      <w:pPr>
        <w:spacing w:after="0" w:line="360" w:lineRule="auto"/>
        <w:jc w:val="both"/>
        <w:rPr>
          <w:rFonts w:cs="Arial"/>
          <w:sz w:val="20"/>
          <w:szCs w:val="20"/>
        </w:rPr>
      </w:pPr>
    </w:p>
    <w:p w14:paraId="7C39FCAA" w14:textId="77777777" w:rsidR="00C2199A" w:rsidRPr="001A49D2" w:rsidRDefault="00C2199A" w:rsidP="00C2199A">
      <w:pPr>
        <w:spacing w:after="0" w:line="360" w:lineRule="auto"/>
        <w:jc w:val="both"/>
        <w:rPr>
          <w:rFonts w:cs="Arial"/>
          <w:sz w:val="20"/>
          <w:szCs w:val="20"/>
        </w:rPr>
      </w:pPr>
      <w:r>
        <w:rPr>
          <w:rFonts w:cs="Arial"/>
          <w:sz w:val="20"/>
          <w:szCs w:val="20"/>
          <w:lang w:val="ga"/>
        </w:rPr>
        <w:t>I gcúinsí eisceachtúla, nuair a bhíonn iarrataí casta nó iomadúil, d’fhéadfaí a chinneadh an tréimhse comhlíontachta a shíneadh dhá mhí eile.  Sa chás sin, caithfear an té a rinne an iarraidh a chur ar an eolas faoi laistigh de mhí amháin den iarraidh a fháil, agus míniú a thabhairt dóibh faoin gcúis atá leis an síneadh.</w:t>
      </w:r>
    </w:p>
    <w:p w14:paraId="579EF8C6" w14:textId="77777777" w:rsidR="00C2199A" w:rsidRPr="00900E56" w:rsidRDefault="00C2199A" w:rsidP="00C2199A">
      <w:pPr>
        <w:spacing w:after="0" w:line="360" w:lineRule="auto"/>
        <w:jc w:val="both"/>
        <w:rPr>
          <w:rFonts w:cs="Arial"/>
          <w:sz w:val="21"/>
          <w:szCs w:val="21"/>
        </w:rPr>
      </w:pPr>
    </w:p>
    <w:p w14:paraId="08BA96E1" w14:textId="77777777" w:rsidR="00C2199A" w:rsidRPr="00EA3FE2" w:rsidRDefault="00C2199A" w:rsidP="00C2199A">
      <w:pPr>
        <w:spacing w:after="0" w:line="360" w:lineRule="auto"/>
        <w:jc w:val="both"/>
        <w:rPr>
          <w:rFonts w:cs="Arial"/>
          <w:sz w:val="20"/>
          <w:szCs w:val="20"/>
        </w:rPr>
      </w:pPr>
      <w:r>
        <w:rPr>
          <w:rFonts w:cs="Arial"/>
          <w:sz w:val="20"/>
          <w:szCs w:val="20"/>
          <w:lang w:val="ga"/>
        </w:rPr>
        <w:lastRenderedPageBreak/>
        <w:t xml:space="preserve">I gcásanna ina gcoinnítear líon mór faisnéise faoi dhuine aonair, féadfar a iarraidh ar an duine sin eolas níos mionsonraí a thabhairt faoi na sonraí pearsanta atá á lorg, chun cuardach na sonraí a chúngú (Aithris 63 de RGCS). </w:t>
      </w:r>
    </w:p>
    <w:p w14:paraId="793AEC22" w14:textId="77777777" w:rsidR="00C2199A" w:rsidRPr="00EA3FE2" w:rsidRDefault="00C2199A" w:rsidP="00C2199A">
      <w:pPr>
        <w:spacing w:after="0" w:line="360" w:lineRule="auto"/>
        <w:jc w:val="both"/>
        <w:rPr>
          <w:rFonts w:cs="Arial"/>
          <w:sz w:val="20"/>
          <w:szCs w:val="20"/>
        </w:rPr>
      </w:pPr>
    </w:p>
    <w:p w14:paraId="6481CF9B" w14:textId="77777777" w:rsidR="00C2199A" w:rsidRPr="00EA3FE2" w:rsidRDefault="00C2199A" w:rsidP="00C2199A">
      <w:pPr>
        <w:spacing w:after="0" w:line="360" w:lineRule="auto"/>
        <w:jc w:val="both"/>
        <w:rPr>
          <w:rFonts w:cs="Arial"/>
          <w:sz w:val="20"/>
          <w:szCs w:val="20"/>
        </w:rPr>
      </w:pPr>
      <w:r>
        <w:rPr>
          <w:rFonts w:cs="Arial"/>
          <w:sz w:val="20"/>
          <w:szCs w:val="20"/>
          <w:lang w:val="ga"/>
        </w:rPr>
        <w:t>Níl díolúine in RGCS i leith iarrataí a bhaineann le líon mór sonraí, ach caithfear a mheas an ríléir go bhfuil an iarraidh gan bhunús nó go bhfuil sí iomarcach.</w:t>
      </w:r>
    </w:p>
    <w:p w14:paraId="630665DE" w14:textId="77777777" w:rsidR="00C2199A" w:rsidRPr="00EA3FE2" w:rsidRDefault="00C2199A" w:rsidP="00C2199A">
      <w:pPr>
        <w:spacing w:after="0" w:line="360" w:lineRule="auto"/>
        <w:jc w:val="both"/>
        <w:rPr>
          <w:rFonts w:cs="Arial"/>
          <w:sz w:val="20"/>
          <w:szCs w:val="20"/>
        </w:rPr>
      </w:pPr>
    </w:p>
    <w:p w14:paraId="077ED975" w14:textId="040A247D" w:rsidR="00C2199A" w:rsidRPr="00EA3FE2" w:rsidRDefault="00C2199A" w:rsidP="00C2199A">
      <w:pPr>
        <w:spacing w:after="0" w:line="360" w:lineRule="auto"/>
        <w:jc w:val="both"/>
        <w:rPr>
          <w:rFonts w:cs="Arial"/>
          <w:sz w:val="20"/>
          <w:szCs w:val="20"/>
        </w:rPr>
      </w:pPr>
      <w:r>
        <w:rPr>
          <w:rFonts w:cs="Arial"/>
          <w:sz w:val="20"/>
          <w:szCs w:val="20"/>
          <w:lang w:val="ga"/>
        </w:rPr>
        <w:t>Ní féidir táille réasúnta a ghearradh, ag cur na costais riaracháin a bhaineann leis an fhaisnéis a sholáthar san áireamh, ach amháin má mheastar gur ríléir go bhfuil iarrataí gan bhunús nó go bhfuil siad iomarcach, mar go bhfuil siad athdhéantacht go háirithe.  Má chinntear táille a ghearradh, caithfear é sin a chur in iúl don té a rinne an iarraidh.  I gcásanna dá leithéid, ba cheart don táille sin a bheith coibhéiseach leo siúd a fhorordaítear sna rialacháin um Shaoráil Faisnéise.</w:t>
      </w:r>
    </w:p>
    <w:p w14:paraId="28690EE2" w14:textId="77777777" w:rsidR="00C2199A" w:rsidRPr="00EA3FE2" w:rsidRDefault="00C2199A" w:rsidP="00C2199A">
      <w:pPr>
        <w:spacing w:after="0" w:line="360" w:lineRule="auto"/>
        <w:jc w:val="both"/>
        <w:rPr>
          <w:rFonts w:cs="Arial"/>
          <w:sz w:val="20"/>
          <w:szCs w:val="20"/>
        </w:rPr>
      </w:pPr>
    </w:p>
    <w:p w14:paraId="616CC27A" w14:textId="3823524A" w:rsidR="00C2199A" w:rsidRPr="00EA3FE2" w:rsidRDefault="00C2199A" w:rsidP="00C2199A">
      <w:pPr>
        <w:spacing w:after="0" w:line="360" w:lineRule="auto"/>
        <w:jc w:val="both"/>
        <w:rPr>
          <w:rFonts w:cs="Arial"/>
          <w:sz w:val="20"/>
          <w:szCs w:val="20"/>
        </w:rPr>
      </w:pPr>
      <w:r>
        <w:rPr>
          <w:rFonts w:cs="Arial"/>
          <w:sz w:val="20"/>
          <w:szCs w:val="20"/>
          <w:lang w:val="ga"/>
        </w:rPr>
        <w:t>Tá an té a ainmnítear chun déileáil leis an IRÁS freagrach as cibé bearta is gá a ghlacadh chun an áit a gcoinnítear na sonraí a shainaithint agus a aimsiú, agus aird faoi leith ar an méid seo a leanas:</w:t>
      </w:r>
    </w:p>
    <w:p w14:paraId="246D9C03" w14:textId="77777777" w:rsidR="00C2199A" w:rsidRPr="00EA3FE2" w:rsidRDefault="00C2199A" w:rsidP="00C2199A">
      <w:pPr>
        <w:pStyle w:val="ListParagraph"/>
        <w:spacing w:after="0" w:line="360" w:lineRule="auto"/>
        <w:ind w:left="709"/>
        <w:jc w:val="both"/>
        <w:rPr>
          <w:rFonts w:cs="Arial"/>
          <w:sz w:val="20"/>
          <w:szCs w:val="20"/>
        </w:rPr>
      </w:pPr>
    </w:p>
    <w:p w14:paraId="1C06E2D4" w14:textId="5E40467F" w:rsidR="00C2199A" w:rsidRPr="00EA3FE2" w:rsidRDefault="00C2199A" w:rsidP="009B0699">
      <w:pPr>
        <w:pStyle w:val="ListParagraph"/>
        <w:numPr>
          <w:ilvl w:val="0"/>
          <w:numId w:val="4"/>
        </w:numPr>
        <w:spacing w:after="0" w:line="360" w:lineRule="auto"/>
        <w:jc w:val="both"/>
        <w:rPr>
          <w:rFonts w:cs="Arial"/>
          <w:sz w:val="20"/>
          <w:szCs w:val="20"/>
        </w:rPr>
      </w:pPr>
      <w:r>
        <w:rPr>
          <w:rFonts w:cs="Arial"/>
          <w:sz w:val="20"/>
          <w:szCs w:val="20"/>
          <w:lang w:val="ga"/>
        </w:rPr>
        <w:t>Na córais leictreonacha agus córais comhdaithe láimhe ar fad agus aon phróiseálaithe sonraí tríú páirtí (m.sh. PeoplePoint) ina bhféadfaí sonraí pearsanta ábhartha a choinneáil freisin;</w:t>
      </w:r>
    </w:p>
    <w:p w14:paraId="4F389A49" w14:textId="77777777" w:rsidR="00C2199A" w:rsidRPr="00EA3FE2" w:rsidRDefault="00C2199A" w:rsidP="009B0699">
      <w:pPr>
        <w:pStyle w:val="ListParagraph"/>
        <w:numPr>
          <w:ilvl w:val="0"/>
          <w:numId w:val="4"/>
        </w:numPr>
        <w:spacing w:after="0" w:line="360" w:lineRule="auto"/>
        <w:jc w:val="both"/>
        <w:rPr>
          <w:rFonts w:cs="Arial"/>
          <w:sz w:val="20"/>
          <w:szCs w:val="20"/>
        </w:rPr>
      </w:pPr>
      <w:r>
        <w:rPr>
          <w:rFonts w:cs="Arial"/>
          <w:sz w:val="20"/>
          <w:szCs w:val="20"/>
          <w:lang w:val="ga"/>
        </w:rPr>
        <w:t xml:space="preserve">Foirmeacha eile de shonraí struchtúrtha (m.sh. bunachar sonraí) agus sonraí neamhstruchtúrtha (m.sh. ríomhphoist agus cáipéisí Word) ar fud raon córais comhdaithe leictreonacha agus bunaithe ar pháipéar.  </w:t>
      </w:r>
    </w:p>
    <w:p w14:paraId="4983AFFF" w14:textId="77777777" w:rsidR="00C2199A" w:rsidRPr="00EA3FE2" w:rsidRDefault="00C2199A" w:rsidP="00C2199A">
      <w:pPr>
        <w:spacing w:after="0" w:line="360" w:lineRule="auto"/>
        <w:jc w:val="both"/>
        <w:rPr>
          <w:rFonts w:cs="Arial"/>
          <w:sz w:val="20"/>
          <w:szCs w:val="20"/>
        </w:rPr>
      </w:pPr>
    </w:p>
    <w:p w14:paraId="5C039C6E" w14:textId="7C36D837" w:rsidR="00C2199A" w:rsidRPr="00EA3FE2" w:rsidRDefault="00C2199A" w:rsidP="00C2199A">
      <w:pPr>
        <w:spacing w:after="0" w:line="360" w:lineRule="auto"/>
        <w:jc w:val="both"/>
        <w:rPr>
          <w:rFonts w:cs="Arial"/>
          <w:sz w:val="20"/>
          <w:szCs w:val="20"/>
        </w:rPr>
      </w:pPr>
      <w:r>
        <w:rPr>
          <w:rFonts w:cs="Arial"/>
          <w:sz w:val="20"/>
          <w:szCs w:val="20"/>
          <w:lang w:val="ga"/>
        </w:rPr>
        <w:t xml:space="preserve">Nuair a aimsítear na sonraí pearsanta ábhartha ar fad, ullmhaíonn an t-oifigeach freagrach ríomhphost cumhdaigh nó litir freagartha.  Braithfidh an fhormáid ina seoltar cóipeanna de na sonraí pearsanta féin ar nádúr agus líon na sonraí.  D’fhéadfadh go mbeadh cóipeanna iomlána de na taifid, cóipeanna folaithe, nó tábla ar leith ina leagtar amach na sonraí pearsanta a choinnítear i gceist leis.  </w:t>
      </w:r>
    </w:p>
    <w:p w14:paraId="11951D27" w14:textId="77777777" w:rsidR="00C2199A" w:rsidRPr="00EA3FE2" w:rsidRDefault="00C2199A" w:rsidP="00C2199A">
      <w:pPr>
        <w:spacing w:after="0" w:line="360" w:lineRule="auto"/>
        <w:jc w:val="both"/>
        <w:rPr>
          <w:rFonts w:cs="Arial"/>
          <w:sz w:val="20"/>
          <w:szCs w:val="20"/>
        </w:rPr>
      </w:pPr>
    </w:p>
    <w:p w14:paraId="208C17F1" w14:textId="77777777" w:rsidR="00C2199A" w:rsidRPr="00EA3FE2" w:rsidRDefault="00C2199A" w:rsidP="00C2199A">
      <w:pPr>
        <w:spacing w:after="0" w:line="360" w:lineRule="auto"/>
        <w:jc w:val="both"/>
        <w:rPr>
          <w:rFonts w:cs="Arial"/>
          <w:sz w:val="20"/>
          <w:szCs w:val="20"/>
        </w:rPr>
      </w:pPr>
      <w:r>
        <w:rPr>
          <w:rFonts w:cs="Arial"/>
          <w:sz w:val="20"/>
          <w:szCs w:val="20"/>
          <w:lang w:val="ga"/>
        </w:rPr>
        <w:t>Má dhéantar an iarraidh go leictreonach, ba cheart an fhreagairt a chur ar fáil i bhfoirm leictreonach a úsáidtear go coitianta, mura n-iarrann an t-ábhar sonraí a mhalairt, agus caithfear faisnéis a chur ar fáil i bhfoirm atá “intuigthe agus a bhfuil rochtain éasca uirthi”, ionas go mbeidh duine aonair in ann féachaint ar a sonraí agus iad a thuiscint.</w:t>
      </w:r>
    </w:p>
    <w:p w14:paraId="397F49EC" w14:textId="77777777" w:rsidR="00C2199A" w:rsidRPr="00EA3FE2" w:rsidRDefault="00C2199A" w:rsidP="00C2199A">
      <w:pPr>
        <w:spacing w:after="0" w:line="360" w:lineRule="auto"/>
        <w:jc w:val="both"/>
        <w:rPr>
          <w:rFonts w:cs="Arial"/>
          <w:sz w:val="20"/>
          <w:szCs w:val="20"/>
        </w:rPr>
      </w:pPr>
    </w:p>
    <w:p w14:paraId="3A2753BF" w14:textId="77777777" w:rsidR="00C2199A" w:rsidRPr="004A02EF" w:rsidRDefault="00C2199A" w:rsidP="00394D19">
      <w:pPr>
        <w:pStyle w:val="Heading1"/>
      </w:pPr>
      <w:bookmarkStart w:id="29" w:name="_Toc143761386"/>
      <w:bookmarkStart w:id="30" w:name="_Toc21360759"/>
      <w:bookmarkStart w:id="31" w:name="_Toc189690376"/>
      <w:r>
        <w:rPr>
          <w:bCs/>
          <w:lang w:val="ga"/>
        </w:rPr>
        <w:t>4. Róil agus freagrachtaí</w:t>
      </w:r>
      <w:bookmarkEnd w:id="29"/>
      <w:bookmarkEnd w:id="30"/>
      <w:bookmarkEnd w:id="31"/>
    </w:p>
    <w:p w14:paraId="11C490A5" w14:textId="7A2E8954" w:rsidR="00C2199A" w:rsidRPr="00125431" w:rsidRDefault="00C2199A" w:rsidP="00C2199A">
      <w:pPr>
        <w:pStyle w:val="Heading2"/>
        <w:spacing w:line="360" w:lineRule="auto"/>
        <w:rPr>
          <w:rFonts w:ascii="Arial" w:hAnsi="Arial" w:cs="Arial"/>
        </w:rPr>
      </w:pPr>
      <w:bookmarkStart w:id="32" w:name="_Toc143595815"/>
      <w:bookmarkStart w:id="33" w:name="_Toc143761387"/>
      <w:bookmarkStart w:id="34" w:name="_Toc189690377"/>
      <w:r>
        <w:rPr>
          <w:rFonts w:ascii="Arial" w:hAnsi="Arial" w:cs="Arial"/>
          <w:lang w:val="ga"/>
        </w:rPr>
        <w:t>4.1 Úinéir an Bheartais</w:t>
      </w:r>
      <w:bookmarkEnd w:id="32"/>
      <w:bookmarkEnd w:id="33"/>
      <w:bookmarkEnd w:id="34"/>
    </w:p>
    <w:p w14:paraId="3CEDBDA4" w14:textId="77777777" w:rsidR="00C2199A" w:rsidRPr="00EA3FE2" w:rsidRDefault="00C2199A" w:rsidP="00C2199A">
      <w:pPr>
        <w:spacing w:after="0" w:line="360" w:lineRule="auto"/>
        <w:jc w:val="both"/>
        <w:rPr>
          <w:rFonts w:eastAsiaTheme="minorEastAsia" w:cs="Arial"/>
          <w:sz w:val="20"/>
          <w:szCs w:val="20"/>
        </w:rPr>
      </w:pPr>
      <w:r>
        <w:rPr>
          <w:rFonts w:eastAsiaTheme="minorEastAsia" w:cs="Arial"/>
          <w:sz w:val="20"/>
          <w:szCs w:val="20"/>
          <w:lang w:val="ga"/>
        </w:rPr>
        <w:t>Tá úinéir an bheartais, an tOifigeach Cosanta Sonraí sa chás seo, freagrach as beartais maidir le Cosaint Sonraí a fhorbairt.</w:t>
      </w:r>
    </w:p>
    <w:p w14:paraId="07912329" w14:textId="77777777" w:rsidR="00C2199A" w:rsidRPr="00EA3FE2" w:rsidRDefault="00C2199A" w:rsidP="00C2199A">
      <w:pPr>
        <w:spacing w:after="0" w:line="360" w:lineRule="auto"/>
        <w:jc w:val="both"/>
        <w:rPr>
          <w:rFonts w:eastAsiaTheme="minorEastAsia" w:cs="Arial"/>
          <w:sz w:val="20"/>
          <w:szCs w:val="20"/>
        </w:rPr>
      </w:pPr>
    </w:p>
    <w:p w14:paraId="65FE828E" w14:textId="77777777" w:rsidR="00C2199A" w:rsidRPr="00125431" w:rsidRDefault="00C2199A" w:rsidP="00C2199A">
      <w:pPr>
        <w:pStyle w:val="Heading2"/>
        <w:spacing w:line="360" w:lineRule="auto"/>
        <w:rPr>
          <w:rFonts w:ascii="Arial" w:hAnsi="Arial" w:cs="Arial"/>
        </w:rPr>
      </w:pPr>
      <w:bookmarkStart w:id="35" w:name="_Toc143595816"/>
      <w:bookmarkStart w:id="36" w:name="_Toc143761388"/>
      <w:bookmarkStart w:id="37" w:name="_Toc189690378"/>
      <w:r>
        <w:rPr>
          <w:rFonts w:ascii="Arial" w:hAnsi="Arial" w:cs="Arial"/>
          <w:lang w:val="ga"/>
        </w:rPr>
        <w:lastRenderedPageBreak/>
        <w:t>4.2 An tOifigeach Cosanta Sonraí</w:t>
      </w:r>
      <w:bookmarkEnd w:id="35"/>
      <w:bookmarkEnd w:id="36"/>
      <w:bookmarkEnd w:id="37"/>
    </w:p>
    <w:p w14:paraId="6FE3774C" w14:textId="210A526A" w:rsidR="00C2199A" w:rsidRPr="00EA3FE2" w:rsidRDefault="00C2199A" w:rsidP="00C2199A">
      <w:pPr>
        <w:spacing w:after="0" w:line="360" w:lineRule="auto"/>
        <w:jc w:val="both"/>
        <w:rPr>
          <w:rFonts w:eastAsiaTheme="minorEastAsia" w:cs="Arial"/>
          <w:sz w:val="20"/>
          <w:szCs w:val="20"/>
        </w:rPr>
      </w:pPr>
      <w:r>
        <w:rPr>
          <w:rFonts w:eastAsiaTheme="minorEastAsia" w:cs="Arial"/>
          <w:sz w:val="20"/>
          <w:szCs w:val="20"/>
          <w:lang w:val="ga"/>
        </w:rPr>
        <w:t>Féadfaidh an tOifigeach Cosanta Sonraí a shainaithint gur gá an beartas seo a athbhreithniú agus cuirfear é sin in iúl don Fhoireann Ardbhainistíochta. Cuirfidh an tOifigeach Cosanta Sonraí aon bheartas nuafhorbartha nó leasaithe faoi bhráid na Foirne Ardbhainistíochta. Tá rochtain dhíreach ag an Oifigeach Cosanta Sonraí ar an bPríomhfheidhmeannach agus ar an bhFoireann Ardbhainistíochta chun críocha tuairiscithe RGCS, más gá.</w:t>
      </w:r>
    </w:p>
    <w:p w14:paraId="0464862A" w14:textId="77777777" w:rsidR="00C2199A" w:rsidRPr="00125431" w:rsidRDefault="00C2199A" w:rsidP="00C2199A">
      <w:pPr>
        <w:spacing w:after="0" w:line="360" w:lineRule="auto"/>
        <w:jc w:val="both"/>
        <w:rPr>
          <w:rFonts w:eastAsiaTheme="minorEastAsia" w:cs="Arial"/>
          <w:sz w:val="21"/>
          <w:szCs w:val="21"/>
        </w:rPr>
      </w:pPr>
    </w:p>
    <w:p w14:paraId="1F7BADEF" w14:textId="58671CB0" w:rsidR="00C2199A" w:rsidRPr="00125431" w:rsidRDefault="00C2199A" w:rsidP="00C2199A">
      <w:pPr>
        <w:pStyle w:val="Heading2"/>
        <w:spacing w:line="360" w:lineRule="auto"/>
        <w:rPr>
          <w:rFonts w:ascii="Arial" w:hAnsi="Arial" w:cs="Arial"/>
        </w:rPr>
      </w:pPr>
      <w:bookmarkStart w:id="38" w:name="_Toc143761389"/>
      <w:bookmarkStart w:id="39" w:name="_Toc143595817"/>
      <w:bookmarkStart w:id="40" w:name="_Toc189690379"/>
      <w:r>
        <w:rPr>
          <w:rFonts w:ascii="Arial" w:hAnsi="Arial" w:cs="Arial"/>
          <w:lang w:val="ga"/>
        </w:rPr>
        <w:t xml:space="preserve">4.3 </w:t>
      </w:r>
      <w:bookmarkEnd w:id="38"/>
      <w:bookmarkEnd w:id="39"/>
      <w:r>
        <w:rPr>
          <w:rFonts w:ascii="Arial" w:hAnsi="Arial" w:cs="Arial"/>
          <w:lang w:val="ga"/>
        </w:rPr>
        <w:t>An Fhoireann Ardbhainistíochta</w:t>
      </w:r>
      <w:bookmarkEnd w:id="40"/>
    </w:p>
    <w:p w14:paraId="66CC77E6" w14:textId="295EC544" w:rsidR="00C2199A" w:rsidRPr="00EA3FE2" w:rsidRDefault="00C2199A" w:rsidP="00C2199A">
      <w:pPr>
        <w:spacing w:after="0" w:line="360" w:lineRule="auto"/>
        <w:jc w:val="both"/>
        <w:rPr>
          <w:rFonts w:eastAsiaTheme="minorEastAsia" w:cs="Arial"/>
          <w:sz w:val="20"/>
          <w:szCs w:val="20"/>
        </w:rPr>
      </w:pPr>
      <w:r>
        <w:rPr>
          <w:rFonts w:eastAsiaTheme="minorEastAsia" w:cs="Arial"/>
          <w:sz w:val="20"/>
          <w:szCs w:val="20"/>
          <w:lang w:val="ga"/>
        </w:rPr>
        <w:t xml:space="preserve">Déanfaidh an Fhoireann Ardbhainistíochta aon bheartas nuafhorbartha nó leasaithe a fhaigheann sí ón Oifigeach Cosanta Sonraí a athbhreithniú agus a cheadú.  </w:t>
      </w:r>
    </w:p>
    <w:p w14:paraId="7A3A88F2" w14:textId="6F46EFC5" w:rsidR="00C2199A" w:rsidRPr="00125431" w:rsidRDefault="00EA3FE2" w:rsidP="00C2199A">
      <w:pPr>
        <w:pStyle w:val="Heading2"/>
        <w:spacing w:line="360" w:lineRule="auto"/>
        <w:rPr>
          <w:rFonts w:ascii="Arial" w:eastAsiaTheme="minorEastAsia" w:hAnsi="Arial" w:cs="Arial"/>
        </w:rPr>
      </w:pPr>
      <w:bookmarkStart w:id="41" w:name="_Toc143595819"/>
      <w:bookmarkStart w:id="42" w:name="_Toc143761391"/>
      <w:bookmarkStart w:id="43" w:name="_Toc189690380"/>
      <w:r>
        <w:rPr>
          <w:rFonts w:ascii="Arial" w:eastAsiaTheme="minorEastAsia" w:hAnsi="Arial" w:cs="Arial"/>
          <w:lang w:val="ga"/>
        </w:rPr>
        <w:t>4.4 Baill foirne aonair</w:t>
      </w:r>
      <w:bookmarkEnd w:id="41"/>
      <w:bookmarkEnd w:id="42"/>
      <w:bookmarkEnd w:id="43"/>
    </w:p>
    <w:p w14:paraId="32A495A4" w14:textId="77777777" w:rsidR="00C2199A" w:rsidRPr="00EA3FE2" w:rsidRDefault="00C2199A" w:rsidP="00C2199A">
      <w:pPr>
        <w:spacing w:after="0" w:line="360" w:lineRule="auto"/>
        <w:jc w:val="both"/>
        <w:rPr>
          <w:rFonts w:eastAsiaTheme="minorEastAsia" w:cs="Arial"/>
          <w:sz w:val="20"/>
          <w:szCs w:val="20"/>
        </w:rPr>
      </w:pPr>
      <w:r>
        <w:rPr>
          <w:rFonts w:eastAsiaTheme="minorEastAsia" w:cs="Arial"/>
          <w:sz w:val="20"/>
          <w:szCs w:val="20"/>
          <w:lang w:val="ga"/>
        </w:rPr>
        <w:t>Caithfidh baill foirne aonair cloí leis an mbeartas seo agus tá siad freagrach as gach beartas atá ábhartha dá róil a léamh agus a chomhlíonadh.</w:t>
      </w:r>
    </w:p>
    <w:p w14:paraId="6F0D7371" w14:textId="77777777" w:rsidR="00C2199A" w:rsidRPr="0070747D" w:rsidRDefault="00C2199A" w:rsidP="00394D19">
      <w:pPr>
        <w:pStyle w:val="Heading1"/>
      </w:pPr>
      <w:bookmarkStart w:id="44" w:name="_Toc143761392"/>
      <w:bookmarkStart w:id="45" w:name="_Toc189690381"/>
      <w:r>
        <w:rPr>
          <w:bCs/>
          <w:lang w:val="ga"/>
        </w:rPr>
        <w:t>5. Sainmhínithe</w:t>
      </w:r>
      <w:bookmarkEnd w:id="44"/>
      <w:bookmarkEnd w:id="45"/>
    </w:p>
    <w:p w14:paraId="72129F19" w14:textId="18FD6271" w:rsidR="00C2199A" w:rsidRPr="00EA3FE2" w:rsidRDefault="00C2199A" w:rsidP="00C2199A">
      <w:pPr>
        <w:spacing w:after="0" w:line="360" w:lineRule="auto"/>
        <w:jc w:val="both"/>
        <w:rPr>
          <w:rFonts w:cs="Arial"/>
          <w:sz w:val="20"/>
          <w:szCs w:val="20"/>
        </w:rPr>
      </w:pPr>
      <w:r>
        <w:rPr>
          <w:rFonts w:cs="Arial"/>
          <w:sz w:val="20"/>
          <w:szCs w:val="20"/>
          <w:lang w:val="ga"/>
        </w:rPr>
        <w:t xml:space="preserve">Tugtar sraith sainmhínithe de na príomhthéarmaí faoi chosaint sonraí/RGCS sa Bheartas Cosanta Sonraí le haghaidh an Choimisiúin. </w:t>
      </w:r>
    </w:p>
    <w:p w14:paraId="4F6E7565" w14:textId="77777777" w:rsidR="00C2199A" w:rsidRPr="0070747D" w:rsidRDefault="00C2199A" w:rsidP="00394D19">
      <w:pPr>
        <w:pStyle w:val="Heading1"/>
      </w:pPr>
      <w:bookmarkStart w:id="46" w:name="_Toc143761393"/>
      <w:bookmarkStart w:id="47" w:name="_Toc189690382"/>
      <w:r>
        <w:rPr>
          <w:bCs/>
          <w:lang w:val="ga"/>
        </w:rPr>
        <w:t>6. Cur i bhFeidhm agus Oideachas</w:t>
      </w:r>
      <w:bookmarkEnd w:id="46"/>
      <w:bookmarkEnd w:id="47"/>
    </w:p>
    <w:p w14:paraId="5B9A9282" w14:textId="437F68A6" w:rsidR="00C2199A" w:rsidRPr="009E6B1F" w:rsidRDefault="00C2199A" w:rsidP="00C2199A">
      <w:pPr>
        <w:spacing w:after="0" w:line="360" w:lineRule="auto"/>
        <w:jc w:val="both"/>
        <w:rPr>
          <w:rFonts w:cs="Arial"/>
        </w:rPr>
      </w:pPr>
      <w:r>
        <w:rPr>
          <w:rFonts w:cs="Arial"/>
          <w:sz w:val="20"/>
          <w:szCs w:val="20"/>
          <w:lang w:val="ga"/>
        </w:rPr>
        <w:t>Má theastaíonn oiliúint agus oideachas chun an beartas inmheánach seo a chur i bhfeidhm, cuirfidh úinéir an bheartais i bhfeidhm iad i gcomhar leis an Aonad Foghlama agus Forbartha. Déanfaidh an bainisteoir líne áitiúil agus an tAonad Foghlama agus Forbartha taifid oiliúna a choimeád.  Má bhíonn aon deacracht ag ball foirne an beartas seo a thuiscint nó a chur i bhfeidhm, ba cheart dóibh sin a chur in iúl dá mbainisteoir líne láithreach</w:t>
      </w:r>
      <w:r>
        <w:rPr>
          <w:rFonts w:cs="Arial"/>
          <w:lang w:val="ga"/>
        </w:rPr>
        <w:t xml:space="preserve">.  </w:t>
      </w:r>
    </w:p>
    <w:p w14:paraId="44D3A808" w14:textId="7F351918" w:rsidR="00C2199A" w:rsidRPr="00A80F39" w:rsidRDefault="00EA3FE2" w:rsidP="00394D19">
      <w:pPr>
        <w:pStyle w:val="Heading1"/>
      </w:pPr>
      <w:bookmarkStart w:id="48" w:name="_Toc143761395"/>
      <w:bookmarkStart w:id="49" w:name="_Toc21360768"/>
      <w:bookmarkStart w:id="50" w:name="_Toc189690383"/>
      <w:r>
        <w:rPr>
          <w:bCs/>
          <w:lang w:val="ga"/>
        </w:rPr>
        <w:t>7. Cáipéisí gaolmhara</w:t>
      </w:r>
      <w:bookmarkEnd w:id="48"/>
      <w:bookmarkEnd w:id="49"/>
      <w:bookmarkEnd w:id="50"/>
    </w:p>
    <w:p w14:paraId="06E2120D" w14:textId="39FB3301" w:rsidR="00C2199A" w:rsidRPr="00A80F39" w:rsidRDefault="00EA3FE2" w:rsidP="00C2199A">
      <w:pPr>
        <w:pStyle w:val="Heading2"/>
        <w:spacing w:line="360" w:lineRule="auto"/>
        <w:rPr>
          <w:rFonts w:ascii="Arial" w:hAnsi="Arial" w:cs="Arial"/>
        </w:rPr>
      </w:pPr>
      <w:bookmarkStart w:id="51" w:name="_Toc21360769"/>
      <w:bookmarkStart w:id="52" w:name="_Toc143761396"/>
      <w:bookmarkStart w:id="53" w:name="_Toc189690384"/>
      <w:r>
        <w:rPr>
          <w:rFonts w:ascii="Arial" w:hAnsi="Arial" w:cs="Arial"/>
          <w:lang w:val="ga"/>
        </w:rPr>
        <w:t>7.1</w:t>
      </w:r>
      <w:bookmarkEnd w:id="51"/>
      <w:r>
        <w:rPr>
          <w:rFonts w:ascii="Arial" w:hAnsi="Arial" w:cs="Arial"/>
          <w:lang w:val="ga"/>
        </w:rPr>
        <w:t xml:space="preserve"> Treoirlínte</w:t>
      </w:r>
      <w:bookmarkEnd w:id="52"/>
      <w:bookmarkEnd w:id="53"/>
      <w:r>
        <w:rPr>
          <w:rFonts w:ascii="Arial" w:hAnsi="Arial" w:cs="Arial"/>
          <w:lang w:val="ga"/>
        </w:rPr>
        <w:t xml:space="preserve"> </w:t>
      </w:r>
    </w:p>
    <w:p w14:paraId="29DB39B7" w14:textId="138BF6ED" w:rsidR="00C2199A" w:rsidRPr="009B0699" w:rsidRDefault="00C2199A" w:rsidP="00C2199A">
      <w:pPr>
        <w:spacing w:after="0" w:line="360" w:lineRule="auto"/>
        <w:jc w:val="both"/>
        <w:rPr>
          <w:rFonts w:cs="Arial"/>
          <w:sz w:val="20"/>
          <w:szCs w:val="20"/>
        </w:rPr>
      </w:pPr>
      <w:r>
        <w:rPr>
          <w:rFonts w:cs="Arial"/>
          <w:sz w:val="20"/>
          <w:szCs w:val="20"/>
          <w:lang w:val="ga"/>
        </w:rPr>
        <w:t xml:space="preserve">Chuir an Coimisiún um Chosaint Sonraí treoirlínte i dtoll a chéile faoi chearta daoine aonair a chabhróidh le tabhairt faoi IRÁS agus is féidir teacht orthu trí: </w:t>
      </w:r>
      <w:hyperlink r:id="rId13" w:history="1">
        <w:r>
          <w:rPr>
            <w:rStyle w:val="Hyperlink"/>
            <w:rFonts w:cs="Arial"/>
            <w:sz w:val="20"/>
            <w:szCs w:val="20"/>
            <w:lang w:val="ga"/>
          </w:rPr>
          <w:t>Treoirlínte an Choimisiúin um Chosaint Sonraí faoi IRÁSanna</w:t>
        </w:r>
      </w:hyperlink>
      <w:r>
        <w:rPr>
          <w:rFonts w:cs="Arial"/>
          <w:sz w:val="20"/>
          <w:szCs w:val="20"/>
          <w:lang w:val="ga"/>
        </w:rPr>
        <w:t>.</w:t>
      </w:r>
    </w:p>
    <w:p w14:paraId="36601CD3" w14:textId="3CEF280F" w:rsidR="00C2199A" w:rsidRPr="00A80F39" w:rsidRDefault="009B0699" w:rsidP="00C2199A">
      <w:pPr>
        <w:pStyle w:val="Heading2"/>
        <w:spacing w:line="360" w:lineRule="auto"/>
        <w:rPr>
          <w:rFonts w:ascii="Arial" w:hAnsi="Arial" w:cs="Arial"/>
        </w:rPr>
      </w:pPr>
      <w:bookmarkStart w:id="54" w:name="_Toc21360771"/>
      <w:bookmarkStart w:id="55" w:name="_Toc143761399"/>
      <w:bookmarkStart w:id="56" w:name="_Toc189690385"/>
      <w:r>
        <w:rPr>
          <w:rFonts w:ascii="Arial" w:hAnsi="Arial" w:cs="Arial"/>
          <w:lang w:val="ga"/>
        </w:rPr>
        <w:t>7.2 Beartais Cosanta Sonraí Eile</w:t>
      </w:r>
      <w:bookmarkEnd w:id="54"/>
      <w:bookmarkEnd w:id="55"/>
      <w:bookmarkEnd w:id="56"/>
    </w:p>
    <w:p w14:paraId="203E961B" w14:textId="69C24135" w:rsidR="00C2199A" w:rsidRPr="00A80F39" w:rsidRDefault="00C2199A" w:rsidP="00C2199A">
      <w:pPr>
        <w:spacing w:after="0" w:line="360" w:lineRule="auto"/>
        <w:jc w:val="both"/>
        <w:rPr>
          <w:rFonts w:cs="Arial"/>
          <w:sz w:val="21"/>
          <w:szCs w:val="21"/>
        </w:rPr>
      </w:pPr>
      <w:r>
        <w:rPr>
          <w:rFonts w:cs="Arial"/>
          <w:sz w:val="20"/>
          <w:szCs w:val="20"/>
          <w:lang w:val="ga"/>
        </w:rPr>
        <w:t>Ba cheart an beartas seo a léamh i gcomhar le Beartas Cosanta Sonraí foriomlán an Choimisiúin.</w:t>
      </w:r>
    </w:p>
    <w:p w14:paraId="1C116047" w14:textId="77777777" w:rsidR="00C2199A" w:rsidRPr="00A80F39" w:rsidRDefault="00C2199A" w:rsidP="00394D19">
      <w:pPr>
        <w:pStyle w:val="Heading1"/>
      </w:pPr>
      <w:bookmarkStart w:id="57" w:name="_Toc143761400"/>
      <w:bookmarkStart w:id="58" w:name="_Toc143677055"/>
      <w:bookmarkStart w:id="59" w:name="_Toc189690386"/>
      <w:r>
        <w:rPr>
          <w:bCs/>
          <w:lang w:val="ga"/>
        </w:rPr>
        <w:lastRenderedPageBreak/>
        <w:t>9. Teagmhálaithe</w:t>
      </w:r>
      <w:bookmarkEnd w:id="57"/>
      <w:bookmarkEnd w:id="58"/>
      <w:bookmarkEnd w:id="59"/>
    </w:p>
    <w:p w14:paraId="55113D49" w14:textId="7ADB09D4" w:rsidR="00C03D7F" w:rsidRDefault="00C2199A" w:rsidP="007361A5">
      <w:pPr>
        <w:spacing w:after="0" w:line="360" w:lineRule="auto"/>
        <w:rPr>
          <w:rFonts w:eastAsiaTheme="minorEastAsia" w:cs="Arial"/>
          <w:sz w:val="20"/>
          <w:szCs w:val="20"/>
        </w:rPr>
      </w:pPr>
      <w:r>
        <w:rPr>
          <w:rFonts w:eastAsiaTheme="minorEastAsia" w:cs="Arial"/>
          <w:sz w:val="20"/>
          <w:szCs w:val="20"/>
          <w:lang w:val="ga"/>
        </w:rPr>
        <w:t>Ba cheart aon cheist faoin mbeartas seo a chur faoi bhráid an Oifigigh Cosanta Sonraí (</w:t>
      </w:r>
      <w:hyperlink r:id="rId14" w:history="1">
        <w:r>
          <w:rPr>
            <w:rStyle w:val="Hyperlink"/>
            <w:rFonts w:eastAsiaTheme="minorEastAsia" w:cs="Arial"/>
            <w:sz w:val="20"/>
            <w:szCs w:val="20"/>
            <w:lang w:val="ga"/>
          </w:rPr>
          <w:t>dataprotection@electoralcommission.ie</w:t>
        </w:r>
      </w:hyperlink>
      <w:r>
        <w:rPr>
          <w:rFonts w:eastAsiaTheme="minorEastAsia" w:cs="Arial"/>
          <w:sz w:val="20"/>
          <w:szCs w:val="20"/>
          <w:lang w:val="ga"/>
        </w:rPr>
        <w:t>).</w:t>
      </w:r>
    </w:p>
    <w:p w14:paraId="61A74ECB" w14:textId="4863F169" w:rsidR="00C2199A" w:rsidRPr="00C03D7F" w:rsidRDefault="00C2199A" w:rsidP="00C2199A">
      <w:pPr>
        <w:spacing w:after="0" w:line="360" w:lineRule="auto"/>
        <w:jc w:val="both"/>
        <w:rPr>
          <w:rFonts w:eastAsiaTheme="minorEastAsia" w:cs="Arial"/>
          <w:sz w:val="20"/>
          <w:szCs w:val="20"/>
        </w:rPr>
      </w:pPr>
    </w:p>
    <w:p w14:paraId="6A86BB21" w14:textId="77777777" w:rsidR="00C2199A" w:rsidRPr="00A80F39" w:rsidRDefault="00C2199A" w:rsidP="00394D19">
      <w:pPr>
        <w:pStyle w:val="Heading1"/>
      </w:pPr>
      <w:bookmarkStart w:id="60" w:name="_Toc143761401"/>
      <w:bookmarkStart w:id="61" w:name="_Toc143677056"/>
      <w:bookmarkStart w:id="62" w:name="_Toc189690387"/>
      <w:r>
        <w:rPr>
          <w:bCs/>
          <w:lang w:val="ga"/>
        </w:rPr>
        <w:t>10. Meastóireacht agus Athbhreithniú</w:t>
      </w:r>
      <w:bookmarkEnd w:id="60"/>
      <w:bookmarkEnd w:id="61"/>
      <w:bookmarkEnd w:id="62"/>
    </w:p>
    <w:p w14:paraId="4DC5C4B8" w14:textId="07AC48D8" w:rsidR="00C2199A" w:rsidRPr="00C03D7F" w:rsidRDefault="00C2199A" w:rsidP="00C2199A">
      <w:pPr>
        <w:spacing w:after="0" w:line="360" w:lineRule="auto"/>
        <w:jc w:val="both"/>
        <w:rPr>
          <w:rFonts w:eastAsiaTheme="minorEastAsia" w:cs="Arial"/>
          <w:sz w:val="20"/>
          <w:szCs w:val="20"/>
        </w:rPr>
      </w:pPr>
      <w:r>
        <w:rPr>
          <w:rFonts w:eastAsiaTheme="minorEastAsia" w:cs="Arial"/>
          <w:sz w:val="20"/>
          <w:szCs w:val="20"/>
          <w:lang w:val="ga"/>
        </w:rPr>
        <w:t>Déanfaidh an tOifigeach Cosanta Sonraí athbhreithniú go rialta ar an mbeartas seo chun comhlíontacht a chinntiú, agus cuirfear na torthaí in iúl don Fhoireann Ardbhainistíocht lena mbreithniú agus chun bonn eolais a chur faoi fhorbairt beartas amach anseo.</w:t>
      </w:r>
    </w:p>
    <w:p w14:paraId="3718979E" w14:textId="77777777" w:rsidR="00C2199A" w:rsidRDefault="00C2199A" w:rsidP="00C2199A">
      <w:pPr>
        <w:rPr>
          <w:rFonts w:eastAsiaTheme="minorEastAsia" w:cs="Arial"/>
          <w:sz w:val="21"/>
          <w:szCs w:val="21"/>
        </w:rPr>
      </w:pPr>
      <w:r>
        <w:rPr>
          <w:rFonts w:eastAsiaTheme="minorEastAsia" w:cs="Arial"/>
          <w:sz w:val="21"/>
          <w:szCs w:val="21"/>
          <w:lang w:val="ga"/>
        </w:rPr>
        <w:br w:type="page"/>
      </w:r>
    </w:p>
    <w:p w14:paraId="457D5AE5" w14:textId="3782387C" w:rsidR="00C2199A" w:rsidRDefault="00C2199A" w:rsidP="00394D19">
      <w:pPr>
        <w:pStyle w:val="Heading1"/>
        <w:rPr>
          <w:rFonts w:eastAsiaTheme="minorEastAsia"/>
        </w:rPr>
      </w:pPr>
      <w:bookmarkStart w:id="63" w:name="_Toc143761402"/>
      <w:bookmarkStart w:id="64" w:name="_Toc189690388"/>
      <w:r>
        <w:rPr>
          <w:rFonts w:eastAsiaTheme="minorEastAsia"/>
          <w:bCs/>
          <w:lang w:val="ga"/>
        </w:rPr>
        <w:lastRenderedPageBreak/>
        <w:t>Aguisín 1 – Foirm Iarrata ar Rochtain ó Ábhar Sonraí</w:t>
      </w:r>
      <w:bookmarkEnd w:id="63"/>
      <w:bookmarkEnd w:id="64"/>
    </w:p>
    <w:p w14:paraId="19BDACAA" w14:textId="77777777" w:rsidR="00394D19" w:rsidRPr="00394D19" w:rsidRDefault="00394D19" w:rsidP="00394D19"/>
    <w:p w14:paraId="5F29164F" w14:textId="77777777" w:rsidR="00C03D7F" w:rsidRPr="00910D4A" w:rsidRDefault="00C03D7F" w:rsidP="00C03D7F">
      <w:pPr>
        <w:spacing w:after="0"/>
        <w:jc w:val="center"/>
        <w:rPr>
          <w:rFonts w:cstheme="minorHAnsi"/>
          <w:sz w:val="24"/>
          <w:szCs w:val="24"/>
          <w:u w:val="single"/>
        </w:rPr>
      </w:pPr>
      <w:r>
        <w:rPr>
          <w:rFonts w:cstheme="minorHAnsi"/>
          <w:b/>
          <w:bCs/>
          <w:sz w:val="24"/>
          <w:szCs w:val="24"/>
          <w:u w:val="single"/>
          <w:lang w:val="ga"/>
        </w:rPr>
        <w:t>An Coimisiún Toghcháin – Foirm Iarrata ar Rochtain ó Ábhar Sonraí</w:t>
      </w:r>
    </w:p>
    <w:p w14:paraId="4649C338" w14:textId="77777777" w:rsidR="00C03D7F" w:rsidRPr="00394D19" w:rsidRDefault="00C03D7F" w:rsidP="00C03D7F">
      <w:pPr>
        <w:spacing w:after="0"/>
        <w:rPr>
          <w:rFonts w:cstheme="minorHAnsi"/>
        </w:rPr>
      </w:pPr>
    </w:p>
    <w:p w14:paraId="16D3121D" w14:textId="77777777" w:rsidR="00C03D7F" w:rsidRPr="00394D19" w:rsidRDefault="00C03D7F" w:rsidP="00C03D7F">
      <w:pPr>
        <w:spacing w:after="0"/>
        <w:jc w:val="center"/>
        <w:rPr>
          <w:rFonts w:cstheme="minorHAnsi"/>
        </w:rPr>
      </w:pPr>
      <w:r>
        <w:rPr>
          <w:rFonts w:cstheme="minorHAnsi"/>
          <w:lang w:val="ga"/>
        </w:rPr>
        <w:t>Iarratas ar Rochtain ar Shonraí Pearsanta faoin Rialachán Ginearálta maidir le Cosaint Sonraí 2018.</w:t>
      </w:r>
    </w:p>
    <w:p w14:paraId="3A6AA30D" w14:textId="77777777" w:rsidR="00C03D7F" w:rsidRPr="00394D19" w:rsidRDefault="00C03D7F" w:rsidP="00C03D7F">
      <w:pPr>
        <w:spacing w:after="0"/>
        <w:rPr>
          <w:rFonts w:cstheme="minorHAnsi"/>
        </w:rPr>
      </w:pPr>
    </w:p>
    <w:p w14:paraId="27FDEC43" w14:textId="77777777" w:rsidR="00C03D7F" w:rsidRPr="00394D19" w:rsidRDefault="00C03D7F" w:rsidP="00C03D7F">
      <w:pPr>
        <w:spacing w:after="0"/>
        <w:rPr>
          <w:rFonts w:cstheme="minorHAnsi"/>
          <w:b/>
          <w:i/>
          <w:color w:val="000000" w:themeColor="text1"/>
          <w:u w:val="single"/>
        </w:rPr>
      </w:pPr>
      <w:r>
        <w:rPr>
          <w:rFonts w:cstheme="minorHAnsi"/>
          <w:b/>
          <w:bCs/>
          <w:i/>
          <w:iCs/>
          <w:color w:val="000000" w:themeColor="text1"/>
          <w:u w:val="single"/>
          <w:lang w:val="ga"/>
        </w:rPr>
        <w:t>Tabhair faoi deara:</w:t>
      </w:r>
    </w:p>
    <w:p w14:paraId="535D8534" w14:textId="77777777" w:rsidR="00C03D7F" w:rsidRPr="00394D19" w:rsidRDefault="00C03D7F" w:rsidP="00C03D7F">
      <w:pPr>
        <w:spacing w:after="0"/>
        <w:rPr>
          <w:rFonts w:cstheme="minorHAnsi"/>
          <w:b/>
          <w:i/>
          <w:color w:val="000000" w:themeColor="text1"/>
        </w:rPr>
      </w:pPr>
    </w:p>
    <w:p w14:paraId="45CC04F1" w14:textId="77777777" w:rsidR="00C03D7F" w:rsidRPr="00394D19" w:rsidRDefault="00C03D7F" w:rsidP="00C03D7F">
      <w:pPr>
        <w:numPr>
          <w:ilvl w:val="0"/>
          <w:numId w:val="8"/>
        </w:numPr>
        <w:spacing w:after="0"/>
        <w:ind w:left="284" w:hanging="284"/>
        <w:contextualSpacing/>
        <w:jc w:val="both"/>
        <w:rPr>
          <w:rFonts w:cstheme="minorHAnsi"/>
          <w:color w:val="000000" w:themeColor="text1"/>
        </w:rPr>
      </w:pPr>
      <w:r>
        <w:rPr>
          <w:rFonts w:cstheme="minorHAnsi"/>
          <w:b/>
          <w:bCs/>
          <w:i/>
          <w:iCs/>
          <w:color w:val="000000" w:themeColor="text1"/>
          <w:lang w:val="ga"/>
        </w:rPr>
        <w:t>Ní mór go mbeadh cruthúnas aitheantais faoi iamh leis an bhFoirm Iarrata seo ar Rochtain ó Ábhar Sonraí.</w:t>
      </w:r>
    </w:p>
    <w:p w14:paraId="3EE65E5A" w14:textId="77777777" w:rsidR="00C03D7F" w:rsidRPr="00394D19" w:rsidRDefault="00C03D7F" w:rsidP="00C03D7F">
      <w:pPr>
        <w:numPr>
          <w:ilvl w:val="0"/>
          <w:numId w:val="8"/>
        </w:numPr>
        <w:spacing w:after="0"/>
        <w:ind w:left="284" w:hanging="284"/>
        <w:contextualSpacing/>
        <w:jc w:val="both"/>
        <w:rPr>
          <w:rFonts w:cstheme="minorHAnsi"/>
          <w:b/>
          <w:i/>
          <w:color w:val="000000" w:themeColor="text1"/>
        </w:rPr>
      </w:pPr>
      <w:r>
        <w:rPr>
          <w:rFonts w:cstheme="minorHAnsi"/>
          <w:b/>
          <w:bCs/>
          <w:i/>
          <w:iCs/>
          <w:color w:val="000000" w:themeColor="text1"/>
          <w:lang w:val="ga"/>
        </w:rPr>
        <w:t>Sa chás gur ríléir go bhfuil iarraidh gan bhunús, iomarcach, athdhéantach nó nuair a iarrtar níos mó ná cóip amháin, d’fhéadfadh táille a bheith i gceist.</w:t>
      </w:r>
    </w:p>
    <w:p w14:paraId="26BE8381" w14:textId="77777777" w:rsidR="00C03D7F" w:rsidRPr="00910D4A" w:rsidRDefault="00C03D7F" w:rsidP="00C03D7F">
      <w:pPr>
        <w:spacing w:after="0"/>
        <w:rPr>
          <w:rFonts w:cstheme="minorHAnsi"/>
          <w:color w:val="000000" w:themeColor="text1"/>
          <w:sz w:val="24"/>
          <w:szCs w:val="24"/>
        </w:rPr>
      </w:pPr>
    </w:p>
    <w:tbl>
      <w:tblPr>
        <w:tblW w:w="0" w:type="auto"/>
        <w:tblLook w:val="04A0" w:firstRow="1" w:lastRow="0" w:firstColumn="1" w:lastColumn="0" w:noHBand="0" w:noVBand="1"/>
      </w:tblPr>
      <w:tblGrid>
        <w:gridCol w:w="9016"/>
      </w:tblGrid>
      <w:tr w:rsidR="00C03D7F" w:rsidRPr="00910D4A" w14:paraId="7C07169A" w14:textId="77777777" w:rsidTr="00806174">
        <w:tc>
          <w:tcPr>
            <w:tcW w:w="9016" w:type="dxa"/>
          </w:tcPr>
          <w:p w14:paraId="75C7B969" w14:textId="77777777" w:rsidR="00C03D7F" w:rsidRPr="00910D4A" w:rsidRDefault="00C03D7F" w:rsidP="00806174">
            <w:pPr>
              <w:spacing w:after="0"/>
              <w:rPr>
                <w:rFonts w:cstheme="minorHAnsi"/>
                <w:sz w:val="24"/>
                <w:szCs w:val="24"/>
              </w:rPr>
            </w:pPr>
          </w:p>
          <w:p w14:paraId="0A20F147" w14:textId="77777777" w:rsidR="00C03D7F" w:rsidRPr="00910D4A" w:rsidRDefault="00C03D7F" w:rsidP="00806174">
            <w:pPr>
              <w:spacing w:after="0"/>
              <w:ind w:firstLine="34"/>
              <w:jc w:val="center"/>
              <w:rPr>
                <w:rFonts w:cstheme="minorHAnsi"/>
                <w:b/>
                <w:sz w:val="24"/>
                <w:szCs w:val="24"/>
                <w:u w:val="single"/>
              </w:rPr>
            </w:pPr>
            <w:r>
              <w:rPr>
                <w:rFonts w:cstheme="minorHAnsi"/>
                <w:b/>
                <w:bCs/>
                <w:sz w:val="24"/>
                <w:szCs w:val="24"/>
                <w:u w:val="single"/>
                <w:lang w:val="ga"/>
              </w:rPr>
              <w:t>Cuid 1 – Sonraí an Ábhair Sonraí (an té atá i mbun na hiarrata)</w:t>
            </w:r>
          </w:p>
          <w:p w14:paraId="2CD4D549" w14:textId="77777777" w:rsidR="00C03D7F" w:rsidRPr="00910D4A" w:rsidRDefault="00C03D7F" w:rsidP="00806174">
            <w:pPr>
              <w:spacing w:after="0"/>
              <w:rPr>
                <w:rFonts w:cstheme="minorHAnsi"/>
                <w:sz w:val="24"/>
                <w:szCs w:val="24"/>
              </w:rPr>
            </w:pPr>
          </w:p>
        </w:tc>
      </w:tr>
    </w:tbl>
    <w:p w14:paraId="36FAFDEB" w14:textId="77777777" w:rsidR="00C03D7F" w:rsidRPr="00910D4A" w:rsidRDefault="00C03D7F" w:rsidP="00C03D7F">
      <w:pPr>
        <w:spacing w:after="0"/>
        <w:rPr>
          <w:rFonts w:cstheme="minorHAnsi"/>
          <w:sz w:val="24"/>
          <w:szCs w:val="24"/>
        </w:rPr>
      </w:pPr>
    </w:p>
    <w:p w14:paraId="55EBF078" w14:textId="77777777" w:rsidR="00C03D7F" w:rsidRPr="00394D19" w:rsidRDefault="00C03D7F" w:rsidP="00C03D7F">
      <w:pPr>
        <w:spacing w:after="0"/>
        <w:rPr>
          <w:rFonts w:cstheme="minorHAnsi"/>
        </w:rPr>
      </w:pPr>
      <w:r>
        <w:rPr>
          <w:rFonts w:cstheme="minorHAnsi"/>
          <w:b/>
          <w:bCs/>
          <w:i/>
          <w:iCs/>
          <w:lang w:val="ga"/>
        </w:rPr>
        <w:t xml:space="preserve">Sonraí Teagmhála </w:t>
      </w:r>
      <w:r>
        <w:rPr>
          <w:rFonts w:cstheme="minorHAnsi"/>
          <w:i/>
          <w:iCs/>
          <w:lang w:val="ga"/>
        </w:rPr>
        <w:t>(i mbloclitreacha)</w:t>
      </w:r>
      <w:r>
        <w:rPr>
          <w:rFonts w:cstheme="minorHAnsi"/>
          <w:b/>
          <w:bCs/>
          <w:i/>
          <w:iCs/>
          <w:lang w:val="ga"/>
        </w:rPr>
        <w:t>:</w:t>
      </w:r>
    </w:p>
    <w:p w14:paraId="57750C1A" w14:textId="77777777" w:rsidR="00C03D7F" w:rsidRPr="00910D4A" w:rsidRDefault="00C03D7F" w:rsidP="00C03D7F">
      <w:pPr>
        <w:spacing w:after="0"/>
        <w:rPr>
          <w:rFonts w:cstheme="minorHAnsi"/>
          <w:sz w:val="24"/>
          <w:szCs w:val="24"/>
        </w:rPr>
      </w:pPr>
    </w:p>
    <w:p w14:paraId="405E197D" w14:textId="77777777" w:rsidR="00C03D7F" w:rsidRPr="00910D4A" w:rsidRDefault="00C03D7F" w:rsidP="00C03D7F">
      <w:pPr>
        <w:spacing w:after="0"/>
        <w:rPr>
          <w:rFonts w:cstheme="minorHAnsi"/>
          <w:sz w:val="24"/>
          <w:szCs w:val="24"/>
        </w:rPr>
      </w:pPr>
      <w:r>
        <w:rPr>
          <w:rFonts w:cstheme="minorHAnsi"/>
          <w:lang w:val="ga"/>
        </w:rPr>
        <w:t>Ainm Iomlán:</w:t>
      </w:r>
      <w:r>
        <w:rPr>
          <w:rFonts w:cstheme="minorHAnsi"/>
          <w:sz w:val="24"/>
          <w:szCs w:val="24"/>
          <w:lang w:val="ga"/>
        </w:rPr>
        <w:t xml:space="preserve"> __________________________________________________________________</w:t>
      </w:r>
    </w:p>
    <w:p w14:paraId="7504944B" w14:textId="77777777" w:rsidR="00C03D7F" w:rsidRPr="00910D4A" w:rsidRDefault="00C03D7F" w:rsidP="00C03D7F">
      <w:pPr>
        <w:spacing w:after="0"/>
        <w:rPr>
          <w:rFonts w:cstheme="minorHAnsi"/>
          <w:sz w:val="24"/>
          <w:szCs w:val="24"/>
        </w:rPr>
      </w:pPr>
    </w:p>
    <w:p w14:paraId="4BB9F0D0" w14:textId="77777777" w:rsidR="00C03D7F" w:rsidRPr="00910D4A" w:rsidRDefault="00C03D7F" w:rsidP="00C03D7F">
      <w:pPr>
        <w:spacing w:after="0"/>
        <w:rPr>
          <w:rFonts w:cstheme="minorHAnsi"/>
          <w:sz w:val="24"/>
          <w:szCs w:val="24"/>
        </w:rPr>
      </w:pPr>
      <w:r>
        <w:rPr>
          <w:rFonts w:cstheme="minorHAnsi"/>
          <w:lang w:val="ga"/>
        </w:rPr>
        <w:t>Seoladh:</w:t>
      </w:r>
      <w:r>
        <w:rPr>
          <w:rFonts w:cstheme="minorHAnsi"/>
          <w:sz w:val="24"/>
          <w:szCs w:val="24"/>
          <w:lang w:val="ga"/>
        </w:rPr>
        <w:t xml:space="preserve"> ___________________________________________________________________</w:t>
      </w:r>
    </w:p>
    <w:p w14:paraId="3758473C" w14:textId="77777777" w:rsidR="00C03D7F" w:rsidRPr="00910D4A" w:rsidRDefault="00C03D7F" w:rsidP="00C03D7F">
      <w:pPr>
        <w:spacing w:after="0"/>
        <w:rPr>
          <w:rFonts w:cstheme="minorHAnsi"/>
          <w:sz w:val="24"/>
          <w:szCs w:val="24"/>
        </w:rPr>
      </w:pPr>
    </w:p>
    <w:p w14:paraId="49D2F7B9" w14:textId="64241841" w:rsidR="00C03D7F" w:rsidRDefault="00C03D7F" w:rsidP="00C03D7F">
      <w:pPr>
        <w:spacing w:after="0"/>
        <w:rPr>
          <w:rFonts w:cstheme="minorHAnsi"/>
          <w:sz w:val="24"/>
          <w:szCs w:val="24"/>
        </w:rPr>
      </w:pPr>
      <w:r>
        <w:rPr>
          <w:rFonts w:cstheme="minorHAnsi"/>
          <w:sz w:val="24"/>
          <w:szCs w:val="24"/>
          <w:lang w:val="ga"/>
        </w:rPr>
        <w:t>__________________________________________________________________</w:t>
      </w:r>
    </w:p>
    <w:p w14:paraId="57C3633B" w14:textId="44F0A92C" w:rsidR="00C03D7F" w:rsidRPr="00910D4A" w:rsidRDefault="00C03D7F" w:rsidP="00C03D7F">
      <w:pPr>
        <w:spacing w:after="0"/>
        <w:rPr>
          <w:rFonts w:cstheme="minorHAnsi"/>
          <w:sz w:val="24"/>
          <w:szCs w:val="24"/>
        </w:rPr>
      </w:pPr>
    </w:p>
    <w:p w14:paraId="3D764EDF" w14:textId="18F67F05" w:rsidR="00C03D7F" w:rsidRPr="00910D4A" w:rsidRDefault="00C03D7F" w:rsidP="00C03D7F">
      <w:pPr>
        <w:spacing w:after="0"/>
        <w:rPr>
          <w:rFonts w:cstheme="minorHAnsi"/>
          <w:sz w:val="24"/>
          <w:szCs w:val="24"/>
        </w:rPr>
      </w:pPr>
      <w:r>
        <w:rPr>
          <w:rFonts w:cstheme="minorHAnsi"/>
          <w:sz w:val="24"/>
          <w:szCs w:val="24"/>
          <w:lang w:val="ga"/>
        </w:rPr>
        <w:t>___________________________________________________________________</w:t>
      </w:r>
    </w:p>
    <w:p w14:paraId="7EBC929B" w14:textId="77777777" w:rsidR="00C03D7F" w:rsidRPr="00910D4A" w:rsidRDefault="00C03D7F" w:rsidP="00C03D7F">
      <w:pPr>
        <w:spacing w:after="0"/>
        <w:rPr>
          <w:rFonts w:cstheme="minorHAnsi"/>
          <w:sz w:val="24"/>
          <w:szCs w:val="24"/>
        </w:rPr>
      </w:pPr>
    </w:p>
    <w:p w14:paraId="23513D18" w14:textId="77777777" w:rsidR="00C03D7F" w:rsidRPr="00394D19" w:rsidRDefault="00C03D7F" w:rsidP="00C03D7F">
      <w:pPr>
        <w:spacing w:after="0"/>
        <w:rPr>
          <w:rFonts w:cstheme="minorHAnsi"/>
        </w:rPr>
      </w:pPr>
      <w:r>
        <w:rPr>
          <w:rFonts w:cstheme="minorHAnsi"/>
          <w:lang w:val="ga"/>
        </w:rPr>
        <w:t xml:space="preserve">Éirchód: </w:t>
      </w:r>
    </w:p>
    <w:p w14:paraId="7EA19410" w14:textId="77777777" w:rsidR="00C03D7F" w:rsidRPr="00910D4A" w:rsidRDefault="00C03D7F" w:rsidP="00C03D7F">
      <w:pPr>
        <w:spacing w:after="0"/>
        <w:rPr>
          <w:rFonts w:cstheme="minorHAnsi"/>
          <w:sz w:val="24"/>
          <w:szCs w:val="24"/>
        </w:rPr>
      </w:pPr>
    </w:p>
    <w:p w14:paraId="59BFE63C" w14:textId="303DE268" w:rsidR="00C03D7F" w:rsidRDefault="00C03D7F" w:rsidP="00C03D7F">
      <w:pPr>
        <w:spacing w:after="0"/>
        <w:rPr>
          <w:rFonts w:cstheme="minorHAnsi"/>
          <w:sz w:val="24"/>
          <w:szCs w:val="24"/>
        </w:rPr>
      </w:pPr>
      <w:r>
        <w:rPr>
          <w:rFonts w:cstheme="minorHAnsi"/>
          <w:sz w:val="24"/>
          <w:szCs w:val="24"/>
          <w:lang w:val="ga"/>
        </w:rPr>
        <w:t>___________________________________________________________________</w:t>
      </w:r>
    </w:p>
    <w:p w14:paraId="19731C24" w14:textId="77777777" w:rsidR="00C03D7F" w:rsidRPr="00910D4A" w:rsidRDefault="00C03D7F" w:rsidP="00C03D7F">
      <w:pPr>
        <w:spacing w:after="0"/>
        <w:rPr>
          <w:rFonts w:cstheme="minorHAnsi"/>
          <w:sz w:val="24"/>
          <w:szCs w:val="24"/>
        </w:rPr>
      </w:pPr>
    </w:p>
    <w:p w14:paraId="31F068DC" w14:textId="77777777" w:rsidR="00C03D7F" w:rsidRPr="00394D19" w:rsidRDefault="00C03D7F" w:rsidP="00C03D7F">
      <w:pPr>
        <w:spacing w:after="0"/>
        <w:rPr>
          <w:rFonts w:cstheme="minorHAnsi"/>
        </w:rPr>
      </w:pPr>
      <w:r>
        <w:rPr>
          <w:rFonts w:cstheme="minorHAnsi"/>
          <w:lang w:val="ga"/>
        </w:rPr>
        <w:t xml:space="preserve">Uimhir Ghutháin: </w:t>
      </w:r>
    </w:p>
    <w:p w14:paraId="6EF38A53" w14:textId="77777777" w:rsidR="00C03D7F" w:rsidRPr="00910D4A" w:rsidRDefault="00C03D7F" w:rsidP="00C03D7F">
      <w:pPr>
        <w:spacing w:after="0"/>
        <w:rPr>
          <w:rFonts w:cstheme="minorHAnsi"/>
          <w:sz w:val="24"/>
          <w:szCs w:val="24"/>
        </w:rPr>
      </w:pPr>
    </w:p>
    <w:p w14:paraId="100E7A28" w14:textId="21A9C491" w:rsidR="00C03D7F" w:rsidRPr="00910D4A" w:rsidRDefault="00C03D7F" w:rsidP="00C03D7F">
      <w:pPr>
        <w:spacing w:after="0"/>
        <w:rPr>
          <w:rFonts w:cstheme="minorHAnsi"/>
          <w:sz w:val="24"/>
          <w:szCs w:val="24"/>
        </w:rPr>
      </w:pPr>
      <w:r>
        <w:rPr>
          <w:rFonts w:cstheme="minorHAnsi"/>
          <w:sz w:val="24"/>
          <w:szCs w:val="24"/>
          <w:lang w:val="ga"/>
        </w:rPr>
        <w:t>___________________________________________________________________</w:t>
      </w:r>
    </w:p>
    <w:p w14:paraId="478E1662" w14:textId="77777777" w:rsidR="00C03D7F" w:rsidRDefault="00C03D7F" w:rsidP="00C03D7F">
      <w:pPr>
        <w:spacing w:after="0"/>
        <w:rPr>
          <w:rFonts w:cstheme="minorHAnsi"/>
          <w:sz w:val="24"/>
          <w:szCs w:val="24"/>
        </w:rPr>
      </w:pPr>
    </w:p>
    <w:p w14:paraId="16710881" w14:textId="6E658437" w:rsidR="00C03D7F" w:rsidRPr="00394D19" w:rsidRDefault="00C03D7F" w:rsidP="00C03D7F">
      <w:pPr>
        <w:spacing w:after="0"/>
        <w:rPr>
          <w:rFonts w:cstheme="minorHAnsi"/>
        </w:rPr>
      </w:pPr>
      <w:r>
        <w:rPr>
          <w:rFonts w:cstheme="minorHAnsi"/>
          <w:lang w:val="ga"/>
        </w:rPr>
        <w:t xml:space="preserve">Seoladh Ríomhphoist (más cuí): </w:t>
      </w:r>
    </w:p>
    <w:p w14:paraId="09600AA4" w14:textId="77777777" w:rsidR="00C03D7F" w:rsidRPr="00910D4A" w:rsidRDefault="00C03D7F" w:rsidP="00C03D7F">
      <w:pPr>
        <w:spacing w:after="0"/>
        <w:rPr>
          <w:rFonts w:cstheme="minorHAnsi"/>
          <w:sz w:val="24"/>
          <w:szCs w:val="24"/>
        </w:rPr>
      </w:pPr>
    </w:p>
    <w:p w14:paraId="3D0CABCE" w14:textId="0BC8A4D1" w:rsidR="00C03D7F" w:rsidRPr="00910D4A" w:rsidRDefault="00C03D7F" w:rsidP="00C03D7F">
      <w:pPr>
        <w:spacing w:after="0"/>
        <w:rPr>
          <w:rFonts w:cstheme="minorHAnsi"/>
          <w:sz w:val="24"/>
          <w:szCs w:val="24"/>
        </w:rPr>
      </w:pPr>
      <w:r>
        <w:rPr>
          <w:rFonts w:cstheme="minorHAnsi"/>
          <w:sz w:val="24"/>
          <w:szCs w:val="24"/>
          <w:lang w:val="ga"/>
        </w:rPr>
        <w:t>___________________________________________________________________</w:t>
      </w:r>
    </w:p>
    <w:p w14:paraId="2A27DC79" w14:textId="77777777" w:rsidR="00C03D7F" w:rsidRPr="00910D4A" w:rsidRDefault="00C03D7F" w:rsidP="00C03D7F">
      <w:pPr>
        <w:spacing w:after="0"/>
        <w:rPr>
          <w:rFonts w:cstheme="minorHAnsi"/>
          <w:sz w:val="24"/>
          <w:szCs w:val="24"/>
        </w:rPr>
      </w:pPr>
    </w:p>
    <w:tbl>
      <w:tblPr>
        <w:tblW w:w="0" w:type="auto"/>
        <w:tblLook w:val="04A0" w:firstRow="1" w:lastRow="0" w:firstColumn="1" w:lastColumn="0" w:noHBand="0" w:noVBand="1"/>
      </w:tblPr>
      <w:tblGrid>
        <w:gridCol w:w="9016"/>
      </w:tblGrid>
      <w:tr w:rsidR="00C03D7F" w:rsidRPr="00910D4A" w14:paraId="7C1EA6F4" w14:textId="77777777" w:rsidTr="00806174">
        <w:tc>
          <w:tcPr>
            <w:tcW w:w="9016" w:type="dxa"/>
          </w:tcPr>
          <w:p w14:paraId="2691F89C" w14:textId="77777777" w:rsidR="00C03D7F" w:rsidRDefault="00C03D7F" w:rsidP="00806174">
            <w:pPr>
              <w:spacing w:after="0"/>
              <w:jc w:val="center"/>
              <w:rPr>
                <w:rFonts w:cstheme="minorHAnsi"/>
                <w:b/>
                <w:sz w:val="24"/>
                <w:szCs w:val="24"/>
                <w:u w:val="single"/>
              </w:rPr>
            </w:pPr>
          </w:p>
          <w:p w14:paraId="5641D13E" w14:textId="61CD931F" w:rsidR="00C03D7F" w:rsidRPr="00910D4A" w:rsidRDefault="00C03D7F" w:rsidP="00806174">
            <w:pPr>
              <w:spacing w:after="0"/>
              <w:jc w:val="center"/>
              <w:rPr>
                <w:rFonts w:cstheme="minorHAnsi"/>
                <w:sz w:val="24"/>
                <w:szCs w:val="24"/>
                <w:u w:val="single"/>
              </w:rPr>
            </w:pPr>
            <w:r>
              <w:rPr>
                <w:rFonts w:cstheme="minorHAnsi"/>
                <w:b/>
                <w:bCs/>
                <w:sz w:val="24"/>
                <w:szCs w:val="24"/>
                <w:u w:val="single"/>
                <w:lang w:val="ga"/>
              </w:rPr>
              <w:t>Cuid 2 – Mionsonraí na hIarrata</w:t>
            </w:r>
          </w:p>
          <w:p w14:paraId="360515B6" w14:textId="77777777" w:rsidR="00C03D7F" w:rsidRPr="00910D4A" w:rsidRDefault="00C03D7F" w:rsidP="00806174">
            <w:pPr>
              <w:spacing w:after="0"/>
              <w:rPr>
                <w:rFonts w:cstheme="minorHAnsi"/>
                <w:sz w:val="24"/>
                <w:szCs w:val="24"/>
              </w:rPr>
            </w:pPr>
          </w:p>
        </w:tc>
      </w:tr>
    </w:tbl>
    <w:p w14:paraId="3EF7D58D" w14:textId="77777777" w:rsidR="00C03D7F" w:rsidRPr="00394D19" w:rsidRDefault="00C03D7F" w:rsidP="00C03D7F">
      <w:pPr>
        <w:spacing w:after="0"/>
        <w:rPr>
          <w:rFonts w:cstheme="minorHAnsi"/>
        </w:rPr>
      </w:pPr>
      <w:r>
        <w:rPr>
          <w:rFonts w:cstheme="minorHAnsi"/>
          <w:lang w:val="ga"/>
        </w:rPr>
        <w:t>Tabhair breac-chuntas ar mhionsonraí na sonraí atá á lorg.</w:t>
      </w:r>
    </w:p>
    <w:p w14:paraId="44C86641" w14:textId="77777777" w:rsidR="00C03D7F" w:rsidRPr="00910D4A" w:rsidRDefault="00C03D7F" w:rsidP="00C03D7F">
      <w:pPr>
        <w:spacing w:after="0"/>
        <w:rPr>
          <w:rFonts w:cstheme="minorHAnsi"/>
          <w:sz w:val="24"/>
          <w:szCs w:val="24"/>
        </w:rPr>
      </w:pPr>
    </w:p>
    <w:p w14:paraId="570791E5" w14:textId="415674F2" w:rsidR="00C03D7F" w:rsidRPr="00910D4A" w:rsidRDefault="00C03D7F" w:rsidP="00C03D7F">
      <w:pPr>
        <w:spacing w:after="0"/>
        <w:rPr>
          <w:rFonts w:cstheme="minorHAnsi"/>
          <w:sz w:val="24"/>
          <w:szCs w:val="24"/>
        </w:rPr>
      </w:pPr>
      <w:r>
        <w:rPr>
          <w:rFonts w:cstheme="minorHAnsi"/>
          <w:sz w:val="24"/>
          <w:szCs w:val="24"/>
          <w:lang w:val="ga"/>
        </w:rPr>
        <w:t>______________________________________________________________________________________________________________________________________</w:t>
      </w:r>
    </w:p>
    <w:p w14:paraId="5874E691" w14:textId="138797DC" w:rsidR="00C03D7F" w:rsidRPr="00910D4A" w:rsidRDefault="00C03D7F" w:rsidP="00C03D7F">
      <w:pPr>
        <w:spacing w:after="0"/>
        <w:rPr>
          <w:rFonts w:cstheme="minorHAnsi"/>
          <w:sz w:val="24"/>
          <w:szCs w:val="24"/>
        </w:rPr>
      </w:pPr>
      <w:r>
        <w:rPr>
          <w:rFonts w:cstheme="minorHAnsi"/>
          <w:sz w:val="24"/>
          <w:szCs w:val="24"/>
          <w:lang w:val="ga"/>
        </w:rPr>
        <w:t>______________________________________________________________________________________________________________________________________</w:t>
      </w:r>
    </w:p>
    <w:p w14:paraId="17BE237E" w14:textId="01240D83" w:rsidR="00C03D7F" w:rsidRPr="00910D4A" w:rsidRDefault="00C03D7F" w:rsidP="00C03D7F">
      <w:pPr>
        <w:spacing w:after="0"/>
        <w:rPr>
          <w:rFonts w:cstheme="minorHAnsi"/>
          <w:sz w:val="24"/>
          <w:szCs w:val="24"/>
        </w:rPr>
      </w:pPr>
      <w:r>
        <w:rPr>
          <w:rFonts w:cstheme="minorHAnsi"/>
          <w:sz w:val="24"/>
          <w:szCs w:val="24"/>
          <w:lang w:val="ga"/>
        </w:rPr>
        <w:lastRenderedPageBreak/>
        <w:t>_________________________________________________________________________________________________________________________________________________________________________________________________________</w:t>
      </w:r>
    </w:p>
    <w:p w14:paraId="746451F1" w14:textId="41943978" w:rsidR="00C03D7F" w:rsidRPr="00910D4A" w:rsidRDefault="00C03D7F" w:rsidP="00C03D7F">
      <w:pPr>
        <w:spacing w:after="0"/>
        <w:rPr>
          <w:rFonts w:cstheme="minorHAnsi"/>
          <w:sz w:val="24"/>
          <w:szCs w:val="24"/>
        </w:rPr>
      </w:pPr>
      <w:r>
        <w:rPr>
          <w:rFonts w:cstheme="minorHAnsi"/>
          <w:sz w:val="24"/>
          <w:szCs w:val="24"/>
          <w:lang w:val="ga"/>
        </w:rPr>
        <w:t>_________________________________________________________________________________________________________________________________________________________________________________________________________</w:t>
      </w:r>
    </w:p>
    <w:p w14:paraId="47A87B18" w14:textId="3669F373" w:rsidR="00C03D7F" w:rsidRPr="00910D4A" w:rsidRDefault="00C03D7F" w:rsidP="00C03D7F">
      <w:pPr>
        <w:spacing w:after="0"/>
        <w:rPr>
          <w:rFonts w:cstheme="minorHAnsi"/>
          <w:sz w:val="24"/>
          <w:szCs w:val="24"/>
        </w:rPr>
      </w:pPr>
      <w:r>
        <w:rPr>
          <w:rFonts w:cstheme="minorHAnsi"/>
          <w:sz w:val="24"/>
          <w:szCs w:val="24"/>
          <w:lang w:val="ga"/>
        </w:rPr>
        <w:t>_________________________________________________________________________________________________________________________________________________________________________________________________________</w:t>
      </w:r>
    </w:p>
    <w:p w14:paraId="25871AF7" w14:textId="77777777" w:rsidR="00C03D7F" w:rsidRPr="00910D4A" w:rsidRDefault="00C03D7F" w:rsidP="00C03D7F">
      <w:pPr>
        <w:spacing w:after="0"/>
        <w:rPr>
          <w:rFonts w:cstheme="minorHAnsi"/>
          <w:sz w:val="24"/>
          <w:szCs w:val="24"/>
        </w:rPr>
      </w:pPr>
    </w:p>
    <w:p w14:paraId="4B224800" w14:textId="77777777" w:rsidR="00C03D7F" w:rsidRPr="00394D19" w:rsidRDefault="00C03D7F" w:rsidP="00C03D7F">
      <w:pPr>
        <w:spacing w:after="0"/>
        <w:rPr>
          <w:rFonts w:cstheme="minorHAnsi"/>
        </w:rPr>
      </w:pPr>
    </w:p>
    <w:p w14:paraId="7D3112C5" w14:textId="77777777" w:rsidR="00C03D7F" w:rsidRPr="00394D19" w:rsidRDefault="00C03D7F" w:rsidP="00C03D7F">
      <w:pPr>
        <w:spacing w:after="0"/>
        <w:rPr>
          <w:rFonts w:cstheme="minorHAnsi"/>
        </w:rPr>
      </w:pPr>
      <w:r>
        <w:rPr>
          <w:rFonts w:cstheme="minorHAnsi"/>
          <w:lang w:val="ga"/>
        </w:rPr>
        <w:t>Tabhair an tréimhse dá bhfuil na sonraí á lorg le fios.</w:t>
      </w:r>
    </w:p>
    <w:p w14:paraId="5EAA098C" w14:textId="77777777" w:rsidR="00C03D7F" w:rsidRPr="00910D4A" w:rsidRDefault="00C03D7F" w:rsidP="00C03D7F">
      <w:pPr>
        <w:spacing w:after="0"/>
        <w:rPr>
          <w:rFonts w:cstheme="minorHAnsi"/>
          <w:sz w:val="24"/>
          <w:szCs w:val="24"/>
        </w:rPr>
      </w:pPr>
    </w:p>
    <w:p w14:paraId="3C3D34F9" w14:textId="77A2E043" w:rsidR="00C03D7F" w:rsidRPr="00910D4A" w:rsidRDefault="00C03D7F" w:rsidP="00C03D7F">
      <w:pPr>
        <w:spacing w:after="0"/>
        <w:rPr>
          <w:rFonts w:cstheme="minorHAnsi"/>
          <w:sz w:val="24"/>
          <w:szCs w:val="24"/>
        </w:rPr>
      </w:pPr>
      <w:r>
        <w:rPr>
          <w:rFonts w:cstheme="minorHAnsi"/>
          <w:sz w:val="24"/>
          <w:szCs w:val="24"/>
          <w:lang w:val="ga"/>
        </w:rPr>
        <w:t>_________________________________________________________________________________________________________________________________________________________________________________________________________</w:t>
      </w:r>
    </w:p>
    <w:p w14:paraId="13260AA1" w14:textId="77777777" w:rsidR="00C03D7F" w:rsidRPr="00910D4A" w:rsidRDefault="00C03D7F" w:rsidP="00C03D7F">
      <w:pPr>
        <w:spacing w:after="0"/>
        <w:rPr>
          <w:rFonts w:cstheme="minorHAnsi"/>
          <w:sz w:val="24"/>
          <w:szCs w:val="24"/>
        </w:rPr>
      </w:pPr>
    </w:p>
    <w:p w14:paraId="3572719F" w14:textId="77777777" w:rsidR="00C03D7F" w:rsidRPr="00910D4A" w:rsidRDefault="00C03D7F" w:rsidP="00C03D7F">
      <w:pPr>
        <w:spacing w:after="0"/>
        <w:rPr>
          <w:rFonts w:cstheme="minorHAnsi"/>
          <w:sz w:val="24"/>
          <w:szCs w:val="24"/>
        </w:rPr>
      </w:pPr>
    </w:p>
    <w:p w14:paraId="027D9DE8" w14:textId="0291870D" w:rsidR="00C03D7F" w:rsidRPr="00394D19" w:rsidRDefault="00C03D7F" w:rsidP="00C03D7F">
      <w:pPr>
        <w:spacing w:after="0"/>
        <w:jc w:val="both"/>
        <w:rPr>
          <w:rFonts w:cstheme="minorHAnsi"/>
        </w:rPr>
      </w:pPr>
      <w:r>
        <w:rPr>
          <w:rFonts w:cstheme="minorHAnsi"/>
          <w:lang w:val="ga"/>
        </w:rPr>
        <w:t>Chun cabhrú leis na sonraí a iarrtar a aimsiú, tabhair sonraí faoi do phlé leis an gCoimisiún Toghcháin roimhe seo (m.sh. sonraigh an réimse/na réimsí lena raibh tú i mbun comhfhreagrais/na cineálacha iarratas a rinne tú, agus mar sin de).</w:t>
      </w:r>
    </w:p>
    <w:p w14:paraId="281F8927" w14:textId="77777777" w:rsidR="00C03D7F" w:rsidRPr="00910D4A" w:rsidRDefault="00C03D7F" w:rsidP="00C03D7F">
      <w:pPr>
        <w:spacing w:after="0"/>
        <w:rPr>
          <w:rFonts w:cstheme="minorHAnsi"/>
          <w:sz w:val="24"/>
          <w:szCs w:val="24"/>
        </w:rPr>
      </w:pPr>
    </w:p>
    <w:p w14:paraId="5CDD55AA" w14:textId="4B1ECCD8" w:rsidR="00C03D7F" w:rsidRPr="00910D4A" w:rsidRDefault="00C03D7F" w:rsidP="00C03D7F">
      <w:pPr>
        <w:spacing w:after="0"/>
        <w:rPr>
          <w:rFonts w:cstheme="minorHAnsi"/>
          <w:sz w:val="24"/>
          <w:szCs w:val="24"/>
        </w:rPr>
      </w:pPr>
      <w:r>
        <w:rPr>
          <w:rFonts w:cstheme="minorHAnsi"/>
          <w:sz w:val="24"/>
          <w:szCs w:val="24"/>
          <w:lang w:val="g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2C49F4" w14:textId="33DD0E81" w:rsidR="00C03D7F" w:rsidRPr="00910D4A" w:rsidRDefault="00C03D7F" w:rsidP="00C03D7F">
      <w:pPr>
        <w:spacing w:after="0"/>
        <w:rPr>
          <w:rFonts w:cstheme="minorHAnsi"/>
          <w:sz w:val="24"/>
          <w:szCs w:val="24"/>
        </w:rPr>
      </w:pPr>
      <w:r>
        <w:rPr>
          <w:rFonts w:cstheme="minorHAnsi"/>
          <w:sz w:val="24"/>
          <w:szCs w:val="24"/>
          <w:lang w:val="ga"/>
        </w:rPr>
        <w:t>______________________________________________________________________________________________________________________________________</w:t>
      </w:r>
    </w:p>
    <w:p w14:paraId="681DDE65" w14:textId="77777777" w:rsidR="00C03D7F" w:rsidRPr="00910D4A" w:rsidRDefault="00C03D7F" w:rsidP="00C03D7F">
      <w:pPr>
        <w:spacing w:after="0"/>
        <w:rPr>
          <w:rFonts w:cstheme="minorHAnsi"/>
          <w:sz w:val="24"/>
          <w:szCs w:val="24"/>
        </w:rPr>
      </w:pPr>
    </w:p>
    <w:p w14:paraId="5CE9B0D7" w14:textId="77777777" w:rsidR="00C03D7F" w:rsidRPr="00910D4A" w:rsidRDefault="00C03D7F" w:rsidP="00C03D7F">
      <w:pPr>
        <w:spacing w:after="0"/>
        <w:rPr>
          <w:rFonts w:cstheme="minorHAnsi"/>
          <w:sz w:val="24"/>
          <w:szCs w:val="24"/>
        </w:rPr>
      </w:pPr>
    </w:p>
    <w:p w14:paraId="0C321461" w14:textId="77777777" w:rsidR="00C03D7F" w:rsidRPr="00394D19" w:rsidRDefault="00C03D7F" w:rsidP="00C03D7F">
      <w:pPr>
        <w:spacing w:after="0"/>
        <w:rPr>
          <w:rFonts w:cstheme="minorHAnsi"/>
        </w:rPr>
      </w:pPr>
      <w:r>
        <w:rPr>
          <w:rFonts w:cstheme="minorHAnsi"/>
          <w:lang w:val="ga"/>
        </w:rPr>
        <w:t>Tabhair aon uimhir thagartha a bhaineann le do theagmháil leis an gCoimisiún.</w:t>
      </w:r>
    </w:p>
    <w:p w14:paraId="784492C5" w14:textId="77777777" w:rsidR="00C03D7F" w:rsidRPr="00910D4A" w:rsidRDefault="00C03D7F" w:rsidP="00C03D7F">
      <w:pPr>
        <w:spacing w:after="0"/>
        <w:rPr>
          <w:rFonts w:cstheme="minorHAnsi"/>
          <w:sz w:val="24"/>
          <w:szCs w:val="24"/>
        </w:rPr>
      </w:pPr>
    </w:p>
    <w:p w14:paraId="79BF7EFB" w14:textId="2589C77E" w:rsidR="00C03D7F" w:rsidRPr="00910D4A" w:rsidRDefault="00C03D7F" w:rsidP="00C03D7F">
      <w:pPr>
        <w:spacing w:after="0"/>
        <w:rPr>
          <w:rFonts w:cstheme="minorHAnsi"/>
          <w:sz w:val="24"/>
          <w:szCs w:val="24"/>
        </w:rPr>
      </w:pPr>
      <w:r>
        <w:rPr>
          <w:rFonts w:cstheme="minorHAnsi"/>
          <w:sz w:val="24"/>
          <w:szCs w:val="24"/>
          <w:lang w:val="ga"/>
        </w:rPr>
        <w:t>_________________________________________________________________________________________________________________________________________________________________________________________________________</w:t>
      </w:r>
    </w:p>
    <w:p w14:paraId="42776748" w14:textId="77777777" w:rsidR="00C03D7F" w:rsidRPr="00910D4A" w:rsidRDefault="00C03D7F" w:rsidP="00C03D7F">
      <w:pPr>
        <w:spacing w:after="0"/>
        <w:rPr>
          <w:rFonts w:cstheme="minorHAnsi"/>
          <w:sz w:val="24"/>
          <w:szCs w:val="24"/>
        </w:rPr>
      </w:pPr>
    </w:p>
    <w:tbl>
      <w:tblPr>
        <w:tblW w:w="0" w:type="auto"/>
        <w:tblLook w:val="04A0" w:firstRow="1" w:lastRow="0" w:firstColumn="1" w:lastColumn="0" w:noHBand="0" w:noVBand="1"/>
      </w:tblPr>
      <w:tblGrid>
        <w:gridCol w:w="9016"/>
      </w:tblGrid>
      <w:tr w:rsidR="00C03D7F" w:rsidRPr="00910D4A" w14:paraId="5B1CEDF1" w14:textId="77777777" w:rsidTr="00806174">
        <w:tc>
          <w:tcPr>
            <w:tcW w:w="9016" w:type="dxa"/>
          </w:tcPr>
          <w:p w14:paraId="261F0ECB" w14:textId="77777777" w:rsidR="00C03D7F" w:rsidRPr="00910D4A" w:rsidRDefault="00C03D7F" w:rsidP="00806174">
            <w:pPr>
              <w:spacing w:after="0"/>
              <w:rPr>
                <w:rFonts w:cstheme="minorHAnsi"/>
                <w:sz w:val="24"/>
                <w:szCs w:val="24"/>
              </w:rPr>
            </w:pPr>
          </w:p>
          <w:p w14:paraId="1087391F" w14:textId="77777777" w:rsidR="00C03D7F" w:rsidRPr="00910D4A" w:rsidRDefault="00C03D7F" w:rsidP="00806174">
            <w:pPr>
              <w:spacing w:after="0"/>
              <w:ind w:left="34" w:hanging="34"/>
              <w:jc w:val="center"/>
              <w:rPr>
                <w:rFonts w:cstheme="minorHAnsi"/>
                <w:sz w:val="24"/>
                <w:szCs w:val="24"/>
                <w:u w:val="single"/>
              </w:rPr>
            </w:pPr>
            <w:r>
              <w:rPr>
                <w:rFonts w:cstheme="minorHAnsi"/>
                <w:b/>
                <w:bCs/>
                <w:sz w:val="24"/>
                <w:szCs w:val="24"/>
                <w:u w:val="single"/>
                <w:lang w:val="ga"/>
              </w:rPr>
              <w:t>Cuid 3 – Céannacht a Fhíorú</w:t>
            </w:r>
          </w:p>
          <w:p w14:paraId="2EA716A8" w14:textId="77777777" w:rsidR="00C03D7F" w:rsidRPr="00910D4A" w:rsidRDefault="00C03D7F" w:rsidP="00806174">
            <w:pPr>
              <w:spacing w:after="0"/>
              <w:rPr>
                <w:rFonts w:cstheme="minorHAnsi"/>
                <w:sz w:val="24"/>
                <w:szCs w:val="24"/>
              </w:rPr>
            </w:pPr>
          </w:p>
        </w:tc>
      </w:tr>
    </w:tbl>
    <w:p w14:paraId="7FE11841" w14:textId="77777777" w:rsidR="00C03D7F" w:rsidRPr="00910D4A" w:rsidRDefault="00C03D7F" w:rsidP="00C03D7F">
      <w:pPr>
        <w:spacing w:after="0"/>
        <w:rPr>
          <w:rFonts w:cstheme="minorHAnsi"/>
          <w:sz w:val="24"/>
          <w:szCs w:val="24"/>
        </w:rPr>
      </w:pPr>
    </w:p>
    <w:p w14:paraId="796C706B" w14:textId="77777777" w:rsidR="00C03D7F" w:rsidRPr="007361A5" w:rsidRDefault="00C03D7F" w:rsidP="00C03D7F">
      <w:pPr>
        <w:spacing w:after="0"/>
        <w:rPr>
          <w:rFonts w:cstheme="minorHAnsi"/>
        </w:rPr>
      </w:pPr>
      <w:r>
        <w:rPr>
          <w:rFonts w:cstheme="minorHAnsi"/>
          <w:lang w:val="ga"/>
        </w:rPr>
        <w:t>Chun go bhfíoróimis do chéannacht (d’aitheantas), tabhair na sonraí seo a leanas:</w:t>
      </w:r>
    </w:p>
    <w:p w14:paraId="5021ADFC" w14:textId="77777777" w:rsidR="00C03D7F" w:rsidRPr="007361A5" w:rsidRDefault="00C03D7F" w:rsidP="00C03D7F">
      <w:pPr>
        <w:spacing w:after="0"/>
        <w:rPr>
          <w:rFonts w:cstheme="minorHAnsi"/>
        </w:rPr>
      </w:pPr>
    </w:p>
    <w:p w14:paraId="371C72CA" w14:textId="77777777" w:rsidR="00C03D7F" w:rsidRPr="007361A5" w:rsidRDefault="00C03D7F" w:rsidP="00C03D7F">
      <w:pPr>
        <w:numPr>
          <w:ilvl w:val="0"/>
          <w:numId w:val="9"/>
        </w:numPr>
        <w:spacing w:after="0"/>
        <w:contextualSpacing/>
        <w:rPr>
          <w:rFonts w:cstheme="minorHAnsi"/>
        </w:rPr>
      </w:pPr>
      <w:r>
        <w:rPr>
          <w:rFonts w:cstheme="minorHAnsi"/>
          <w:lang w:val="ga"/>
        </w:rPr>
        <w:t xml:space="preserve">cóip de chruthúnas aitheantais ar a bhfuil grianghraf (cárta Seirbhísí Poiblí/pas/ceadúnas tiomána) </w:t>
      </w:r>
      <w:r>
        <w:rPr>
          <w:rFonts w:cstheme="minorHAnsi"/>
          <w:b/>
          <w:bCs/>
          <w:u w:val="single"/>
          <w:lang w:val="ga"/>
        </w:rPr>
        <w:t>agus</w:t>
      </w:r>
      <w:r>
        <w:rPr>
          <w:rFonts w:cstheme="minorHAnsi"/>
          <w:lang w:val="ga"/>
        </w:rPr>
        <w:t xml:space="preserve"> </w:t>
      </w:r>
    </w:p>
    <w:p w14:paraId="596C8BD8" w14:textId="77777777" w:rsidR="00C03D7F" w:rsidRPr="007361A5" w:rsidRDefault="00C03D7F" w:rsidP="00C03D7F">
      <w:pPr>
        <w:numPr>
          <w:ilvl w:val="0"/>
          <w:numId w:val="9"/>
        </w:numPr>
        <w:spacing w:after="0"/>
        <w:contextualSpacing/>
        <w:rPr>
          <w:rFonts w:cstheme="minorHAnsi"/>
        </w:rPr>
      </w:pPr>
      <w:r>
        <w:rPr>
          <w:rFonts w:cstheme="minorHAnsi"/>
          <w:lang w:val="ga"/>
        </w:rPr>
        <w:t>cóip de bhille fóntais nó litir Rialtais a fuarthas le deireanaí.</w:t>
      </w:r>
    </w:p>
    <w:p w14:paraId="46109DB9" w14:textId="77777777" w:rsidR="007F7876" w:rsidRDefault="007F7876">
      <w:r>
        <w:br w:type="page"/>
      </w:r>
    </w:p>
    <w:tbl>
      <w:tblPr>
        <w:tblW w:w="0" w:type="auto"/>
        <w:tblLook w:val="04A0" w:firstRow="1" w:lastRow="0" w:firstColumn="1" w:lastColumn="0" w:noHBand="0" w:noVBand="1"/>
      </w:tblPr>
      <w:tblGrid>
        <w:gridCol w:w="9016"/>
      </w:tblGrid>
      <w:tr w:rsidR="00C03D7F" w:rsidRPr="00910D4A" w14:paraId="15C02103" w14:textId="77777777" w:rsidTr="00806174">
        <w:tc>
          <w:tcPr>
            <w:tcW w:w="9016" w:type="dxa"/>
          </w:tcPr>
          <w:p w14:paraId="343DBCDA" w14:textId="0B6BEA85" w:rsidR="00C03D7F" w:rsidRPr="00910D4A" w:rsidRDefault="00C03D7F" w:rsidP="00806174">
            <w:pPr>
              <w:spacing w:after="0"/>
              <w:jc w:val="center"/>
              <w:rPr>
                <w:rFonts w:cstheme="minorHAnsi"/>
                <w:b/>
                <w:sz w:val="24"/>
                <w:szCs w:val="24"/>
                <w:u w:val="single"/>
              </w:rPr>
            </w:pPr>
          </w:p>
          <w:p w14:paraId="19EA68D0" w14:textId="69254307" w:rsidR="00C03D7F" w:rsidRDefault="00C03D7F" w:rsidP="00806174">
            <w:pPr>
              <w:spacing w:after="0"/>
              <w:jc w:val="center"/>
              <w:rPr>
                <w:rFonts w:cstheme="minorHAnsi"/>
                <w:b/>
                <w:sz w:val="24"/>
                <w:szCs w:val="24"/>
                <w:u w:val="single"/>
              </w:rPr>
            </w:pPr>
          </w:p>
          <w:p w14:paraId="55895489" w14:textId="77777777" w:rsidR="00C03D7F" w:rsidRPr="00910D4A" w:rsidRDefault="00C03D7F" w:rsidP="00806174">
            <w:pPr>
              <w:spacing w:after="0"/>
              <w:jc w:val="center"/>
              <w:rPr>
                <w:rFonts w:cstheme="minorHAnsi"/>
                <w:b/>
                <w:sz w:val="24"/>
                <w:szCs w:val="24"/>
                <w:u w:val="single"/>
              </w:rPr>
            </w:pPr>
          </w:p>
          <w:p w14:paraId="50C3B726" w14:textId="77777777" w:rsidR="00C03D7F" w:rsidRPr="007361A5" w:rsidRDefault="00C03D7F" w:rsidP="00806174">
            <w:pPr>
              <w:spacing w:after="0"/>
              <w:jc w:val="center"/>
              <w:rPr>
                <w:rFonts w:cstheme="minorHAnsi"/>
                <w:b/>
                <w:sz w:val="24"/>
                <w:szCs w:val="24"/>
                <w:u w:val="single"/>
              </w:rPr>
            </w:pPr>
            <w:r>
              <w:rPr>
                <w:rFonts w:cstheme="minorHAnsi"/>
                <w:b/>
                <w:bCs/>
                <w:sz w:val="24"/>
                <w:szCs w:val="24"/>
                <w:u w:val="single"/>
                <w:lang w:val="ga"/>
              </w:rPr>
              <w:t xml:space="preserve">Cuid 4 – Modh Cumarsáide </w:t>
            </w:r>
          </w:p>
          <w:p w14:paraId="7F56007F" w14:textId="77777777" w:rsidR="00C03D7F" w:rsidRPr="007361A5" w:rsidRDefault="00C03D7F" w:rsidP="00806174">
            <w:pPr>
              <w:spacing w:after="0"/>
              <w:jc w:val="center"/>
              <w:rPr>
                <w:rFonts w:cstheme="minorHAnsi"/>
                <w:b/>
                <w:u w:val="single"/>
              </w:rPr>
            </w:pPr>
          </w:p>
          <w:p w14:paraId="215E0438" w14:textId="77777777" w:rsidR="00C03D7F" w:rsidRPr="007361A5" w:rsidRDefault="00C03D7F" w:rsidP="00806174">
            <w:pPr>
              <w:spacing w:after="0"/>
              <w:jc w:val="both"/>
              <w:rPr>
                <w:rFonts w:cstheme="minorHAnsi"/>
              </w:rPr>
            </w:pPr>
            <w:r>
              <w:rPr>
                <w:rFonts w:cstheme="minorHAnsi"/>
                <w:lang w:val="ga"/>
              </w:rPr>
              <w:t xml:space="preserve">Iarraim ort an comhfhreagras ar fad a bhaineann leis an iarratas seo a chur ar aghaidh chuig: </w:t>
            </w:r>
          </w:p>
          <w:p w14:paraId="2ED4AA64" w14:textId="77777777" w:rsidR="00C03D7F" w:rsidRPr="007361A5" w:rsidRDefault="00C03D7F" w:rsidP="00806174">
            <w:pPr>
              <w:spacing w:after="0"/>
              <w:jc w:val="both"/>
              <w:rPr>
                <w:rFonts w:cstheme="minorHAnsi"/>
              </w:rPr>
            </w:pPr>
            <w:r>
              <w:rPr>
                <w:rFonts w:cstheme="minorHAnsi"/>
                <w:i/>
                <w:iCs/>
                <w:lang w:val="ga"/>
              </w:rPr>
              <w:t xml:space="preserve">Ticeáil de réir mar is cuí </w:t>
            </w:r>
          </w:p>
          <w:p w14:paraId="2F999433" w14:textId="77777777" w:rsidR="00C03D7F" w:rsidRPr="007361A5" w:rsidRDefault="00C03D7F" w:rsidP="00806174">
            <w:pPr>
              <w:spacing w:after="0"/>
              <w:jc w:val="both"/>
              <w:rPr>
                <w:rFonts w:cstheme="minorHAnsi"/>
              </w:rPr>
            </w:pPr>
            <w:r>
              <w:rPr>
                <w:rFonts w:cstheme="minorHAnsi"/>
                <w:noProof/>
                <w:lang w:val="ga"/>
              </w:rPr>
              <mc:AlternateContent>
                <mc:Choice Requires="wps">
                  <w:drawing>
                    <wp:anchor distT="45720" distB="45720" distL="114300" distR="114300" simplePos="0" relativeHeight="251665408" behindDoc="0" locked="0" layoutInCell="1" allowOverlap="1" wp14:anchorId="561D5EE1" wp14:editId="3FCDC5D0">
                      <wp:simplePos x="0" y="0"/>
                      <wp:positionH relativeFrom="column">
                        <wp:posOffset>2061210</wp:posOffset>
                      </wp:positionH>
                      <wp:positionV relativeFrom="paragraph">
                        <wp:posOffset>174625</wp:posOffset>
                      </wp:positionV>
                      <wp:extent cx="172085" cy="180340"/>
                      <wp:effectExtent l="0" t="0" r="18415" b="10160"/>
                      <wp:wrapSquare wrapText="bothSides"/>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80340"/>
                              </a:xfrm>
                              <a:prstGeom prst="rect">
                                <a:avLst/>
                              </a:prstGeom>
                              <a:solidFill>
                                <a:srgbClr val="FFFFFF"/>
                              </a:solidFill>
                              <a:ln w="9525">
                                <a:solidFill>
                                  <a:srgbClr val="000000"/>
                                </a:solidFill>
                                <a:miter lim="800000"/>
                                <a:headEnd/>
                                <a:tailEnd/>
                              </a:ln>
                            </wps:spPr>
                            <wps:txbx>
                              <w:txbxContent>
                                <w:p w14:paraId="30200D77" w14:textId="77777777" w:rsidR="00C03D7F" w:rsidRDefault="00C03D7F" w:rsidP="00C0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D5EE1" id="Text Box 297" o:spid="_x0000_s1027" type="#_x0000_t202" style="position:absolute;left:0;text-align:left;margin-left:162.3pt;margin-top:13.75pt;width:13.55pt;height:14.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">
                      <v:textbox>
                        <w:txbxContent>
                          <w:p w14:paraId="30200D77" w14:textId="77777777" w:rsidR="00C03D7F" w:rsidRDefault="00C03D7F" w:rsidP="00C03D7F"/>
                        </w:txbxContent>
                      </v:textbox>
                      <w10:wrap type="square"/>
                    </v:shape>
                  </w:pict>
                </mc:Fallback>
              </mc:AlternateContent>
            </w:r>
          </w:p>
          <w:p w14:paraId="31D72226" w14:textId="77777777" w:rsidR="00C03D7F" w:rsidRPr="007361A5" w:rsidRDefault="00C03D7F" w:rsidP="00806174">
            <w:pPr>
              <w:spacing w:after="0"/>
              <w:jc w:val="both"/>
              <w:rPr>
                <w:rFonts w:cstheme="minorHAnsi"/>
              </w:rPr>
            </w:pPr>
            <w:r>
              <w:rPr>
                <w:rFonts w:cstheme="minorHAnsi"/>
                <w:lang w:val="ga"/>
              </w:rPr>
              <w:t xml:space="preserve">An Seoladh Poist thuasluaite   </w:t>
            </w:r>
          </w:p>
          <w:p w14:paraId="2545D96F" w14:textId="132E2854" w:rsidR="00C03D7F" w:rsidRPr="007361A5" w:rsidRDefault="00C31258" w:rsidP="00806174">
            <w:pPr>
              <w:spacing w:after="0"/>
              <w:jc w:val="both"/>
              <w:rPr>
                <w:rFonts w:cstheme="minorHAnsi"/>
              </w:rPr>
            </w:pPr>
            <w:r>
              <w:rPr>
                <w:rFonts w:cstheme="minorHAnsi"/>
                <w:noProof/>
                <w:lang w:val="ga"/>
              </w:rPr>
              <mc:AlternateContent>
                <mc:Choice Requires="wps">
                  <w:drawing>
                    <wp:anchor distT="45720" distB="45720" distL="114300" distR="114300" simplePos="0" relativeHeight="251666432" behindDoc="0" locked="0" layoutInCell="1" allowOverlap="1" wp14:anchorId="542AA1DD" wp14:editId="773FD60C">
                      <wp:simplePos x="0" y="0"/>
                      <wp:positionH relativeFrom="column">
                        <wp:posOffset>2509520</wp:posOffset>
                      </wp:positionH>
                      <wp:positionV relativeFrom="paragraph">
                        <wp:posOffset>149225</wp:posOffset>
                      </wp:positionV>
                      <wp:extent cx="172085" cy="180340"/>
                      <wp:effectExtent l="0" t="0" r="18415" b="101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80340"/>
                              </a:xfrm>
                              <a:prstGeom prst="rect">
                                <a:avLst/>
                              </a:prstGeom>
                              <a:solidFill>
                                <a:srgbClr val="FFFFFF"/>
                              </a:solidFill>
                              <a:ln w="9525">
                                <a:solidFill>
                                  <a:srgbClr val="000000"/>
                                </a:solidFill>
                                <a:miter lim="800000"/>
                                <a:headEnd/>
                                <a:tailEnd/>
                              </a:ln>
                            </wps:spPr>
                            <wps:txbx>
                              <w:txbxContent>
                                <w:p w14:paraId="58B1514A" w14:textId="77777777" w:rsidR="00C03D7F" w:rsidRDefault="00C03D7F" w:rsidP="00C0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AA1DD" id="Text Box 5" o:spid="_x0000_s1028" type="#_x0000_t202" style="position:absolute;left:0;text-align:left;margin-left:197.6pt;margin-top:11.75pt;width:13.55pt;height:14.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">
                      <v:textbox>
                        <w:txbxContent>
                          <w:p w14:paraId="58B1514A" w14:textId="77777777" w:rsidR="00C03D7F" w:rsidRDefault="00C03D7F" w:rsidP="00C03D7F"/>
                        </w:txbxContent>
                      </v:textbox>
                      <w10:wrap type="square"/>
                    </v:shape>
                  </w:pict>
                </mc:Fallback>
              </mc:AlternateContent>
            </w:r>
          </w:p>
          <w:p w14:paraId="03B331B3" w14:textId="661372F6" w:rsidR="00C03D7F" w:rsidRPr="007361A5" w:rsidRDefault="00C03D7F" w:rsidP="00806174">
            <w:pPr>
              <w:spacing w:after="0"/>
              <w:jc w:val="both"/>
              <w:rPr>
                <w:rFonts w:cstheme="minorHAnsi"/>
              </w:rPr>
            </w:pPr>
            <w:r>
              <w:rPr>
                <w:rFonts w:cstheme="minorHAnsi"/>
                <w:lang w:val="ga"/>
              </w:rPr>
              <w:t>An Seoladh Ríomhphoist thuasluaite</w:t>
            </w:r>
          </w:p>
          <w:p w14:paraId="0C864040" w14:textId="77777777" w:rsidR="00C03D7F" w:rsidRDefault="00C03D7F" w:rsidP="00806174">
            <w:pPr>
              <w:spacing w:after="0"/>
              <w:ind w:hanging="686"/>
              <w:jc w:val="center"/>
              <w:rPr>
                <w:rFonts w:cstheme="minorHAnsi"/>
                <w:b/>
                <w:sz w:val="24"/>
                <w:szCs w:val="24"/>
                <w:u w:val="single"/>
              </w:rPr>
            </w:pPr>
          </w:p>
          <w:p w14:paraId="155B8EC6" w14:textId="77777777" w:rsidR="00C03D7F" w:rsidRDefault="00C03D7F" w:rsidP="00806174">
            <w:pPr>
              <w:spacing w:after="0"/>
              <w:ind w:hanging="686"/>
              <w:jc w:val="center"/>
              <w:rPr>
                <w:rFonts w:cstheme="minorHAnsi"/>
                <w:b/>
                <w:sz w:val="24"/>
                <w:szCs w:val="24"/>
                <w:u w:val="single"/>
              </w:rPr>
            </w:pPr>
          </w:p>
          <w:p w14:paraId="74810C41" w14:textId="77777777" w:rsidR="00C03D7F" w:rsidRPr="00910D4A" w:rsidRDefault="00C03D7F" w:rsidP="00806174">
            <w:pPr>
              <w:spacing w:after="0"/>
              <w:ind w:hanging="686"/>
              <w:jc w:val="center"/>
              <w:rPr>
                <w:rFonts w:cstheme="minorHAnsi"/>
                <w:b/>
                <w:sz w:val="24"/>
                <w:szCs w:val="24"/>
                <w:u w:val="single"/>
              </w:rPr>
            </w:pPr>
            <w:r>
              <w:rPr>
                <w:rFonts w:cstheme="minorHAnsi"/>
                <w:b/>
                <w:bCs/>
                <w:sz w:val="24"/>
                <w:szCs w:val="24"/>
                <w:u w:val="single"/>
                <w:lang w:val="ga"/>
              </w:rPr>
              <w:t>Cuid 5 – Dearbhú</w:t>
            </w:r>
          </w:p>
        </w:tc>
      </w:tr>
      <w:tr w:rsidR="00C03D7F" w:rsidRPr="00910D4A" w14:paraId="6F11B458" w14:textId="77777777" w:rsidTr="00806174">
        <w:tc>
          <w:tcPr>
            <w:tcW w:w="9016" w:type="dxa"/>
          </w:tcPr>
          <w:p w14:paraId="06BF2C43" w14:textId="77777777" w:rsidR="00C03D7F" w:rsidRPr="00910D4A" w:rsidRDefault="00C03D7F" w:rsidP="00806174">
            <w:pPr>
              <w:spacing w:after="0"/>
              <w:jc w:val="center"/>
              <w:rPr>
                <w:rFonts w:cstheme="minorHAnsi"/>
                <w:b/>
                <w:sz w:val="24"/>
                <w:szCs w:val="24"/>
                <w:u w:val="single"/>
              </w:rPr>
            </w:pPr>
          </w:p>
        </w:tc>
      </w:tr>
    </w:tbl>
    <w:p w14:paraId="1540820B" w14:textId="77777777" w:rsidR="00C03D7F" w:rsidRPr="00910D4A" w:rsidRDefault="00C03D7F" w:rsidP="00C03D7F">
      <w:pPr>
        <w:spacing w:after="0"/>
        <w:rPr>
          <w:rFonts w:cstheme="minorHAnsi"/>
          <w:sz w:val="24"/>
          <w:szCs w:val="24"/>
        </w:rPr>
      </w:pPr>
    </w:p>
    <w:p w14:paraId="66C98D07" w14:textId="77777777" w:rsidR="00C03D7F" w:rsidRPr="007361A5" w:rsidRDefault="00C03D7F" w:rsidP="00C03D7F">
      <w:pPr>
        <w:spacing w:after="0"/>
        <w:rPr>
          <w:rFonts w:cstheme="minorHAnsi"/>
        </w:rPr>
      </w:pPr>
      <w:r>
        <w:rPr>
          <w:rFonts w:cstheme="minorHAnsi"/>
          <w:lang w:val="ga"/>
        </w:rPr>
        <w:t>Dearbhaím go bhfuil an fhaisnéis ar fad a thug mé ar an bhfoirm seo fíor agus iomlán ar feadh m’eolais.</w:t>
      </w:r>
    </w:p>
    <w:p w14:paraId="5D3425C0" w14:textId="77777777" w:rsidR="00C03D7F" w:rsidRPr="007361A5" w:rsidRDefault="00C03D7F" w:rsidP="00C03D7F">
      <w:pPr>
        <w:spacing w:after="0"/>
        <w:rPr>
          <w:rFonts w:cstheme="minorHAnsi"/>
        </w:rPr>
      </w:pPr>
    </w:p>
    <w:p w14:paraId="34991948" w14:textId="77777777" w:rsidR="00C03D7F" w:rsidRPr="007361A5" w:rsidRDefault="00C03D7F" w:rsidP="00C03D7F">
      <w:pPr>
        <w:spacing w:after="0"/>
        <w:rPr>
          <w:rFonts w:cstheme="minorHAnsi"/>
        </w:rPr>
      </w:pPr>
    </w:p>
    <w:p w14:paraId="706BB386" w14:textId="77777777" w:rsidR="00C03D7F" w:rsidRPr="007361A5" w:rsidRDefault="00C03D7F" w:rsidP="00C03D7F">
      <w:pPr>
        <w:spacing w:after="0"/>
        <w:rPr>
          <w:rFonts w:cstheme="minorHAnsi"/>
        </w:rPr>
      </w:pPr>
      <w:r>
        <w:rPr>
          <w:rFonts w:cstheme="minorHAnsi"/>
          <w:lang w:val="ga"/>
        </w:rPr>
        <w:t xml:space="preserve">Síniú an Iarrthóra </w:t>
      </w:r>
      <w:r>
        <w:rPr>
          <w:rFonts w:cstheme="minorHAnsi"/>
          <w:lang w:val="ga"/>
        </w:rPr>
        <w:tab/>
        <w:t>_____________________________________</w:t>
      </w:r>
    </w:p>
    <w:p w14:paraId="6ED309BF" w14:textId="77777777" w:rsidR="00C03D7F" w:rsidRPr="007361A5" w:rsidRDefault="00C03D7F" w:rsidP="00C03D7F">
      <w:pPr>
        <w:spacing w:after="0"/>
        <w:rPr>
          <w:rFonts w:cstheme="minorHAnsi"/>
        </w:rPr>
      </w:pPr>
    </w:p>
    <w:p w14:paraId="3129DE25" w14:textId="77777777" w:rsidR="00C03D7F" w:rsidRPr="007361A5" w:rsidRDefault="00C03D7F" w:rsidP="00C03D7F">
      <w:pPr>
        <w:spacing w:after="0"/>
        <w:rPr>
          <w:rFonts w:cstheme="minorHAnsi"/>
        </w:rPr>
      </w:pPr>
    </w:p>
    <w:p w14:paraId="2E3C11BA" w14:textId="77777777" w:rsidR="00C03D7F" w:rsidRPr="007361A5" w:rsidRDefault="00C03D7F" w:rsidP="00C03D7F">
      <w:pPr>
        <w:spacing w:after="0"/>
        <w:rPr>
          <w:rFonts w:cstheme="minorHAnsi"/>
        </w:rPr>
      </w:pPr>
      <w:r>
        <w:rPr>
          <w:rFonts w:cstheme="minorHAnsi"/>
          <w:lang w:val="ga"/>
        </w:rPr>
        <w:t xml:space="preserve">Dáta </w:t>
      </w:r>
      <w:r>
        <w:rPr>
          <w:rFonts w:cstheme="minorHAnsi"/>
          <w:lang w:val="ga"/>
        </w:rPr>
        <w:tab/>
      </w:r>
      <w:r>
        <w:rPr>
          <w:rFonts w:cstheme="minorHAnsi"/>
          <w:lang w:val="ga"/>
        </w:rPr>
        <w:tab/>
      </w:r>
      <w:r>
        <w:rPr>
          <w:rFonts w:cstheme="minorHAnsi"/>
          <w:lang w:val="ga"/>
        </w:rPr>
        <w:tab/>
      </w:r>
      <w:r>
        <w:rPr>
          <w:rFonts w:cstheme="minorHAnsi"/>
          <w:lang w:val="ga"/>
        </w:rPr>
        <w:tab/>
        <w:t>_____________________________________</w:t>
      </w:r>
    </w:p>
    <w:p w14:paraId="5180CFB5" w14:textId="77777777" w:rsidR="00C03D7F" w:rsidRPr="007361A5" w:rsidRDefault="00C03D7F" w:rsidP="00C03D7F">
      <w:pPr>
        <w:spacing w:after="0"/>
        <w:rPr>
          <w:rFonts w:cstheme="minorHAnsi"/>
        </w:rPr>
      </w:pPr>
    </w:p>
    <w:p w14:paraId="55AD2300" w14:textId="77777777" w:rsidR="00C03D7F" w:rsidRPr="007361A5" w:rsidRDefault="00C03D7F" w:rsidP="00C03D7F">
      <w:pPr>
        <w:spacing w:after="0"/>
        <w:rPr>
          <w:rFonts w:cstheme="minorHAnsi"/>
        </w:rPr>
      </w:pPr>
      <w:r>
        <w:rPr>
          <w:rFonts w:cstheme="minorHAnsi"/>
          <w:lang w:val="ga"/>
        </w:rPr>
        <w:t xml:space="preserve">Seol an fhoirm chomhlánaithe ar ríomhphost chuig: </w:t>
      </w:r>
      <w:hyperlink r:id="rId15" w:history="1">
        <w:r>
          <w:rPr>
            <w:rStyle w:val="Hyperlink"/>
            <w:rFonts w:cstheme="minorHAnsi"/>
            <w:lang w:val="ga"/>
          </w:rPr>
          <w:t>dataprotection@electoralcommission.ie</w:t>
        </w:r>
      </w:hyperlink>
    </w:p>
    <w:p w14:paraId="6E24A571" w14:textId="77777777" w:rsidR="00C03D7F" w:rsidRPr="007361A5" w:rsidRDefault="00C03D7F" w:rsidP="00C03D7F">
      <w:pPr>
        <w:spacing w:after="0"/>
        <w:rPr>
          <w:rFonts w:cstheme="minorHAnsi"/>
        </w:rPr>
      </w:pPr>
    </w:p>
    <w:p w14:paraId="0EEBD637" w14:textId="77777777" w:rsidR="00C03D7F" w:rsidRPr="007361A5" w:rsidRDefault="00C03D7F" w:rsidP="00C03D7F">
      <w:pPr>
        <w:spacing w:after="0"/>
        <w:rPr>
          <w:rFonts w:cstheme="minorHAnsi"/>
        </w:rPr>
      </w:pPr>
      <w:r>
        <w:rPr>
          <w:rFonts w:cstheme="minorHAnsi"/>
          <w:lang w:val="ga"/>
        </w:rPr>
        <w:t xml:space="preserve">Nó sa phost chuig: </w:t>
      </w:r>
    </w:p>
    <w:p w14:paraId="0885C0B2" w14:textId="77777777" w:rsidR="00C03D7F" w:rsidRPr="007361A5" w:rsidRDefault="00C03D7F" w:rsidP="00C03D7F">
      <w:pPr>
        <w:spacing w:after="0"/>
        <w:rPr>
          <w:rFonts w:cstheme="minorHAnsi"/>
        </w:rPr>
      </w:pPr>
    </w:p>
    <w:p w14:paraId="0E3E0F6F" w14:textId="77777777" w:rsidR="00C03D7F" w:rsidRPr="007361A5" w:rsidRDefault="00C03D7F" w:rsidP="00C03D7F">
      <w:pPr>
        <w:spacing w:after="0"/>
        <w:rPr>
          <w:rFonts w:cstheme="minorHAnsi"/>
        </w:rPr>
      </w:pPr>
      <w:r>
        <w:rPr>
          <w:rFonts w:cstheme="minorHAnsi"/>
          <w:lang w:val="ga"/>
        </w:rPr>
        <w:t>An tOifigeach Cosanta Sonraí</w:t>
      </w:r>
    </w:p>
    <w:p w14:paraId="7DE2D396" w14:textId="77777777" w:rsidR="00C03D7F" w:rsidRPr="007361A5" w:rsidRDefault="00C03D7F" w:rsidP="00C03D7F">
      <w:pPr>
        <w:spacing w:after="0"/>
        <w:rPr>
          <w:rFonts w:cstheme="minorHAnsi"/>
        </w:rPr>
      </w:pPr>
      <w:r>
        <w:rPr>
          <w:rFonts w:cstheme="minorHAnsi"/>
          <w:lang w:val="ga"/>
        </w:rPr>
        <w:t>An Coimisiún Toghcháin</w:t>
      </w:r>
    </w:p>
    <w:p w14:paraId="01DC1F87" w14:textId="77777777" w:rsidR="00C03D7F" w:rsidRPr="007361A5" w:rsidRDefault="00C03D7F" w:rsidP="00C03D7F">
      <w:pPr>
        <w:spacing w:after="0"/>
        <w:rPr>
          <w:rFonts w:cstheme="minorHAnsi"/>
        </w:rPr>
      </w:pPr>
      <w:r>
        <w:rPr>
          <w:rFonts w:cstheme="minorHAnsi"/>
          <w:lang w:val="ga"/>
        </w:rPr>
        <w:t xml:space="preserve">Caisleán Bhaile Átha Cliath, </w:t>
      </w:r>
    </w:p>
    <w:p w14:paraId="74B21F3C" w14:textId="77777777" w:rsidR="00C03D7F" w:rsidRPr="007361A5" w:rsidRDefault="00C03D7F" w:rsidP="00C03D7F">
      <w:pPr>
        <w:spacing w:after="0"/>
        <w:rPr>
          <w:rFonts w:cstheme="minorHAnsi"/>
        </w:rPr>
      </w:pPr>
      <w:r>
        <w:rPr>
          <w:rFonts w:cstheme="minorHAnsi"/>
          <w:lang w:val="ga"/>
        </w:rPr>
        <w:t>Baile Átha Cliath 2.</w:t>
      </w:r>
    </w:p>
    <w:p w14:paraId="70652C8B" w14:textId="77777777" w:rsidR="00C03D7F" w:rsidRPr="007361A5" w:rsidRDefault="00C03D7F" w:rsidP="00C03D7F">
      <w:pPr>
        <w:spacing w:after="0"/>
        <w:rPr>
          <w:rFonts w:cstheme="minorHAnsi"/>
        </w:rPr>
      </w:pPr>
      <w:r>
        <w:rPr>
          <w:rFonts w:cstheme="minorHAnsi"/>
          <w:lang w:val="ga"/>
        </w:rPr>
        <w:t>D02 X8X8</w:t>
      </w:r>
    </w:p>
    <w:p w14:paraId="746AC90E" w14:textId="77777777" w:rsidR="00C03D7F" w:rsidRPr="007361A5" w:rsidRDefault="00C03D7F" w:rsidP="00C03D7F">
      <w:pPr>
        <w:spacing w:after="0"/>
        <w:jc w:val="both"/>
        <w:rPr>
          <w:rFonts w:cstheme="minorHAnsi"/>
        </w:rPr>
      </w:pPr>
    </w:p>
    <w:p w14:paraId="3FB001F7" w14:textId="77777777" w:rsidR="00C03D7F" w:rsidRPr="007361A5" w:rsidRDefault="00C03D7F" w:rsidP="00C03D7F">
      <w:pPr>
        <w:spacing w:after="0"/>
        <w:jc w:val="both"/>
        <w:rPr>
          <w:rFonts w:cstheme="minorHAnsi"/>
        </w:rPr>
      </w:pPr>
      <w:r>
        <w:rPr>
          <w:rFonts w:cstheme="minorHAnsi"/>
          <w:lang w:val="ga"/>
        </w:rPr>
        <w:t xml:space="preserve">Tá tuilleadh eolais ar fáil ón gCoimisiún um Chosaint Sonraí ar a shuíomh gréasáin: </w:t>
      </w:r>
      <w:hyperlink r:id="rId16" w:history="1">
        <w:r>
          <w:rPr>
            <w:rStyle w:val="Hyperlink"/>
            <w:rFonts w:cstheme="minorHAnsi"/>
            <w:lang w:val="ga"/>
          </w:rPr>
          <w:t>www.dataprotection.ie</w:t>
        </w:r>
      </w:hyperlink>
      <w:r>
        <w:rPr>
          <w:rFonts w:cstheme="minorHAnsi"/>
          <w:lang w:val="ga"/>
        </w:rPr>
        <w:t xml:space="preserve">. Is féidir dul i dteagmháil leis an gCoimisiún um Chosaint Sonraí ar an nguthán ar 1890 252231 nó trí ríomhphost a chur chuig </w:t>
      </w:r>
      <w:hyperlink r:id="rId17" w:history="1">
        <w:r>
          <w:rPr>
            <w:rStyle w:val="Hyperlink"/>
            <w:rFonts w:cstheme="minorHAnsi"/>
            <w:lang w:val="ga"/>
          </w:rPr>
          <w:t>info@dataprotection.ie</w:t>
        </w:r>
      </w:hyperlink>
      <w:r>
        <w:rPr>
          <w:rFonts w:cstheme="minorHAnsi"/>
          <w:lang w:val="ga"/>
        </w:rPr>
        <w:t>.</w:t>
      </w:r>
    </w:p>
    <w:p w14:paraId="5E483F83" w14:textId="77777777" w:rsidR="00C03D7F" w:rsidRPr="00910D4A" w:rsidRDefault="00C03D7F" w:rsidP="00C03D7F">
      <w:pPr>
        <w:spacing w:after="0"/>
        <w:contextualSpacing/>
        <w:rPr>
          <w:rFonts w:cstheme="minorHAnsi"/>
          <w:sz w:val="24"/>
          <w:szCs w:val="24"/>
        </w:rPr>
      </w:pPr>
    </w:p>
    <w:p w14:paraId="14B97C2E" w14:textId="77777777" w:rsidR="00C03D7F" w:rsidRPr="00910D4A" w:rsidRDefault="00C03D7F" w:rsidP="00C03D7F">
      <w:pPr>
        <w:spacing w:after="0"/>
        <w:contextualSpacing/>
        <w:rPr>
          <w:rFonts w:cstheme="minorHAnsi"/>
          <w:sz w:val="24"/>
          <w:szCs w:val="24"/>
        </w:rPr>
      </w:pPr>
    </w:p>
    <w:p w14:paraId="2ADDA04B" w14:textId="77777777" w:rsidR="00C03D7F" w:rsidRPr="00910D4A" w:rsidRDefault="00C03D7F" w:rsidP="00C03D7F">
      <w:pPr>
        <w:spacing w:after="0"/>
        <w:contextualSpacing/>
        <w:jc w:val="center"/>
        <w:rPr>
          <w:rFonts w:cstheme="minorHAnsi"/>
          <w:b/>
          <w:sz w:val="24"/>
          <w:szCs w:val="24"/>
        </w:rPr>
      </w:pPr>
      <w:r>
        <w:rPr>
          <w:rFonts w:cstheme="minorHAnsi"/>
          <w:b/>
          <w:bCs/>
          <w:sz w:val="24"/>
          <w:szCs w:val="24"/>
          <w:lang w:val="ga"/>
        </w:rPr>
        <w:t>SEICLIOSTA</w:t>
      </w:r>
    </w:p>
    <w:p w14:paraId="135B1DD6" w14:textId="77777777" w:rsidR="00C03D7F" w:rsidRPr="00910D4A" w:rsidRDefault="00C03D7F" w:rsidP="00C03D7F">
      <w:pPr>
        <w:spacing w:after="0"/>
        <w:contextualSpacing/>
        <w:jc w:val="center"/>
        <w:rPr>
          <w:rFonts w:cstheme="minorHAnsi"/>
          <w:b/>
          <w:sz w:val="24"/>
          <w:szCs w:val="24"/>
        </w:rPr>
      </w:pPr>
    </w:p>
    <w:tbl>
      <w:tblPr>
        <w:tblStyle w:val="TableGrid4"/>
        <w:tblW w:w="0" w:type="auto"/>
        <w:tblLook w:val="04A0" w:firstRow="1" w:lastRow="0" w:firstColumn="1" w:lastColumn="0" w:noHBand="0" w:noVBand="1"/>
      </w:tblPr>
      <w:tblGrid>
        <w:gridCol w:w="421"/>
        <w:gridCol w:w="7087"/>
        <w:gridCol w:w="1508"/>
      </w:tblGrid>
      <w:tr w:rsidR="00C03D7F" w:rsidRPr="00910D4A" w14:paraId="64FA9E4E" w14:textId="77777777" w:rsidTr="00806174">
        <w:tc>
          <w:tcPr>
            <w:tcW w:w="421" w:type="dxa"/>
            <w:tcBorders>
              <w:top w:val="single" w:sz="4" w:space="0" w:color="auto"/>
              <w:left w:val="single" w:sz="4" w:space="0" w:color="auto"/>
              <w:bottom w:val="single" w:sz="4" w:space="0" w:color="auto"/>
              <w:right w:val="single" w:sz="4" w:space="0" w:color="auto"/>
            </w:tcBorders>
            <w:hideMark/>
          </w:tcPr>
          <w:p w14:paraId="29946440" w14:textId="77777777" w:rsidR="00C03D7F" w:rsidRPr="00910D4A" w:rsidRDefault="00C03D7F" w:rsidP="00806174">
            <w:pPr>
              <w:contextualSpacing/>
              <w:jc w:val="center"/>
              <w:rPr>
                <w:rFonts w:cstheme="minorHAnsi"/>
                <w:sz w:val="24"/>
                <w:szCs w:val="24"/>
              </w:rPr>
            </w:pPr>
            <w:r>
              <w:rPr>
                <w:rFonts w:cstheme="minorHAnsi"/>
                <w:sz w:val="24"/>
                <w:szCs w:val="24"/>
                <w:lang w:val="ga"/>
              </w:rPr>
              <w:t>1.</w:t>
            </w:r>
          </w:p>
        </w:tc>
        <w:tc>
          <w:tcPr>
            <w:tcW w:w="7087" w:type="dxa"/>
            <w:tcBorders>
              <w:top w:val="single" w:sz="4" w:space="0" w:color="auto"/>
              <w:left w:val="single" w:sz="4" w:space="0" w:color="auto"/>
              <w:bottom w:val="single" w:sz="4" w:space="0" w:color="auto"/>
              <w:right w:val="single" w:sz="4" w:space="0" w:color="auto"/>
            </w:tcBorders>
            <w:hideMark/>
          </w:tcPr>
          <w:p w14:paraId="3CD6A5FF" w14:textId="77777777" w:rsidR="00C03D7F" w:rsidRPr="00910D4A" w:rsidRDefault="00C03D7F" w:rsidP="00806174">
            <w:pPr>
              <w:contextualSpacing/>
              <w:rPr>
                <w:rFonts w:cstheme="minorHAnsi"/>
                <w:sz w:val="24"/>
                <w:szCs w:val="24"/>
              </w:rPr>
            </w:pPr>
            <w:r>
              <w:rPr>
                <w:rFonts w:cstheme="minorHAnsi"/>
                <w:sz w:val="24"/>
                <w:szCs w:val="24"/>
                <w:lang w:val="ga"/>
              </w:rPr>
              <w:t>An bhfuil an Fhoirm Iarrata ar Rochtain ó Ábhar Sonraí comhlánaithe ina hiomláine?</w:t>
            </w:r>
          </w:p>
        </w:tc>
        <w:tc>
          <w:tcPr>
            <w:tcW w:w="1508" w:type="dxa"/>
            <w:tcBorders>
              <w:top w:val="single" w:sz="4" w:space="0" w:color="auto"/>
              <w:left w:val="single" w:sz="4" w:space="0" w:color="auto"/>
              <w:bottom w:val="single" w:sz="4" w:space="0" w:color="auto"/>
              <w:right w:val="single" w:sz="4" w:space="0" w:color="auto"/>
            </w:tcBorders>
            <w:hideMark/>
          </w:tcPr>
          <w:p w14:paraId="11AAEAB3" w14:textId="77777777" w:rsidR="00C03D7F" w:rsidRPr="00910D4A" w:rsidRDefault="00C03D7F" w:rsidP="00806174">
            <w:pPr>
              <w:contextualSpacing/>
              <w:jc w:val="center"/>
              <w:rPr>
                <w:rFonts w:cstheme="minorHAnsi"/>
                <w:sz w:val="24"/>
                <w:szCs w:val="24"/>
              </w:rPr>
            </w:pPr>
            <w:r>
              <w:rPr>
                <w:rFonts w:cstheme="minorHAnsi"/>
                <w:sz w:val="24"/>
                <w:szCs w:val="24"/>
                <w:lang w:val="ga"/>
              </w:rPr>
              <w:t>TÁ/NÍL</w:t>
            </w:r>
          </w:p>
        </w:tc>
      </w:tr>
      <w:tr w:rsidR="00C03D7F" w:rsidRPr="00910D4A" w14:paraId="4F3E7764" w14:textId="77777777" w:rsidTr="00806174">
        <w:tc>
          <w:tcPr>
            <w:tcW w:w="421" w:type="dxa"/>
            <w:tcBorders>
              <w:top w:val="single" w:sz="4" w:space="0" w:color="auto"/>
              <w:left w:val="single" w:sz="4" w:space="0" w:color="auto"/>
              <w:bottom w:val="single" w:sz="4" w:space="0" w:color="auto"/>
              <w:right w:val="single" w:sz="4" w:space="0" w:color="auto"/>
            </w:tcBorders>
            <w:hideMark/>
          </w:tcPr>
          <w:p w14:paraId="7D9808E6" w14:textId="77777777" w:rsidR="00C03D7F" w:rsidRPr="00910D4A" w:rsidRDefault="00C03D7F" w:rsidP="00806174">
            <w:pPr>
              <w:contextualSpacing/>
              <w:jc w:val="center"/>
              <w:rPr>
                <w:rFonts w:cstheme="minorHAnsi"/>
                <w:sz w:val="24"/>
                <w:szCs w:val="24"/>
              </w:rPr>
            </w:pPr>
            <w:r>
              <w:rPr>
                <w:rFonts w:cstheme="minorHAnsi"/>
                <w:sz w:val="24"/>
                <w:szCs w:val="24"/>
                <w:lang w:val="ga"/>
              </w:rPr>
              <w:t>2.</w:t>
            </w:r>
          </w:p>
        </w:tc>
        <w:tc>
          <w:tcPr>
            <w:tcW w:w="7087" w:type="dxa"/>
            <w:tcBorders>
              <w:top w:val="single" w:sz="4" w:space="0" w:color="auto"/>
              <w:left w:val="single" w:sz="4" w:space="0" w:color="auto"/>
              <w:bottom w:val="single" w:sz="4" w:space="0" w:color="auto"/>
              <w:right w:val="single" w:sz="4" w:space="0" w:color="auto"/>
            </w:tcBorders>
            <w:hideMark/>
          </w:tcPr>
          <w:p w14:paraId="4C9A5557" w14:textId="0C8CBB21" w:rsidR="00C03D7F" w:rsidRPr="00910D4A" w:rsidRDefault="00C03D7F" w:rsidP="00806174">
            <w:pPr>
              <w:contextualSpacing/>
              <w:rPr>
                <w:rFonts w:cstheme="minorHAnsi"/>
                <w:sz w:val="24"/>
                <w:szCs w:val="24"/>
              </w:rPr>
            </w:pPr>
            <w:r>
              <w:rPr>
                <w:rFonts w:cstheme="minorHAnsi"/>
                <w:sz w:val="24"/>
                <w:szCs w:val="24"/>
                <w:lang w:val="ga"/>
              </w:rPr>
              <w:t xml:space="preserve">An bhfuil dearbhú na foirme sínithe agus dátaithe? </w:t>
            </w:r>
          </w:p>
        </w:tc>
        <w:tc>
          <w:tcPr>
            <w:tcW w:w="1508" w:type="dxa"/>
            <w:tcBorders>
              <w:top w:val="single" w:sz="4" w:space="0" w:color="auto"/>
              <w:left w:val="single" w:sz="4" w:space="0" w:color="auto"/>
              <w:bottom w:val="single" w:sz="4" w:space="0" w:color="auto"/>
              <w:right w:val="single" w:sz="4" w:space="0" w:color="auto"/>
            </w:tcBorders>
            <w:hideMark/>
          </w:tcPr>
          <w:p w14:paraId="57C8D920" w14:textId="77777777" w:rsidR="00C03D7F" w:rsidRPr="00910D4A" w:rsidRDefault="00C03D7F" w:rsidP="00806174">
            <w:pPr>
              <w:contextualSpacing/>
              <w:jc w:val="center"/>
              <w:rPr>
                <w:rFonts w:cstheme="minorHAnsi"/>
                <w:sz w:val="24"/>
                <w:szCs w:val="24"/>
              </w:rPr>
            </w:pPr>
            <w:r>
              <w:rPr>
                <w:rFonts w:cstheme="minorHAnsi"/>
                <w:sz w:val="24"/>
                <w:szCs w:val="24"/>
                <w:lang w:val="ga"/>
              </w:rPr>
              <w:t>TÁ/NÍL</w:t>
            </w:r>
          </w:p>
        </w:tc>
      </w:tr>
      <w:tr w:rsidR="00C03D7F" w:rsidRPr="00910D4A" w14:paraId="1839ACB9" w14:textId="77777777" w:rsidTr="00806174">
        <w:tc>
          <w:tcPr>
            <w:tcW w:w="421" w:type="dxa"/>
            <w:tcBorders>
              <w:top w:val="single" w:sz="4" w:space="0" w:color="auto"/>
              <w:left w:val="single" w:sz="4" w:space="0" w:color="auto"/>
              <w:bottom w:val="single" w:sz="4" w:space="0" w:color="auto"/>
              <w:right w:val="single" w:sz="4" w:space="0" w:color="auto"/>
            </w:tcBorders>
            <w:hideMark/>
          </w:tcPr>
          <w:p w14:paraId="2A771E35" w14:textId="77777777" w:rsidR="00C03D7F" w:rsidRPr="00910D4A" w:rsidRDefault="00C03D7F" w:rsidP="00806174">
            <w:pPr>
              <w:contextualSpacing/>
              <w:jc w:val="center"/>
              <w:rPr>
                <w:rFonts w:cstheme="minorHAnsi"/>
                <w:sz w:val="24"/>
                <w:szCs w:val="24"/>
              </w:rPr>
            </w:pPr>
            <w:r>
              <w:rPr>
                <w:rFonts w:cstheme="minorHAnsi"/>
                <w:sz w:val="24"/>
                <w:szCs w:val="24"/>
                <w:lang w:val="ga"/>
              </w:rPr>
              <w:t>3.</w:t>
            </w:r>
          </w:p>
        </w:tc>
        <w:tc>
          <w:tcPr>
            <w:tcW w:w="7087" w:type="dxa"/>
            <w:tcBorders>
              <w:top w:val="single" w:sz="4" w:space="0" w:color="auto"/>
              <w:left w:val="single" w:sz="4" w:space="0" w:color="auto"/>
              <w:bottom w:val="single" w:sz="4" w:space="0" w:color="auto"/>
              <w:right w:val="single" w:sz="4" w:space="0" w:color="auto"/>
            </w:tcBorders>
            <w:hideMark/>
          </w:tcPr>
          <w:p w14:paraId="36CE99CB" w14:textId="77777777" w:rsidR="00C03D7F" w:rsidRPr="00910D4A" w:rsidRDefault="00C03D7F" w:rsidP="00806174">
            <w:pPr>
              <w:contextualSpacing/>
              <w:rPr>
                <w:rFonts w:cstheme="minorHAnsi"/>
                <w:sz w:val="24"/>
                <w:szCs w:val="24"/>
              </w:rPr>
            </w:pPr>
            <w:r>
              <w:rPr>
                <w:rFonts w:cstheme="minorHAnsi"/>
                <w:sz w:val="24"/>
                <w:szCs w:val="24"/>
                <w:lang w:val="ga"/>
              </w:rPr>
              <w:t>An bhfuil cruthúnas aitheantais le grianghraf faoi iamh?</w:t>
            </w:r>
          </w:p>
        </w:tc>
        <w:tc>
          <w:tcPr>
            <w:tcW w:w="1508" w:type="dxa"/>
            <w:tcBorders>
              <w:top w:val="single" w:sz="4" w:space="0" w:color="auto"/>
              <w:left w:val="single" w:sz="4" w:space="0" w:color="auto"/>
              <w:bottom w:val="single" w:sz="4" w:space="0" w:color="auto"/>
              <w:right w:val="single" w:sz="4" w:space="0" w:color="auto"/>
            </w:tcBorders>
            <w:hideMark/>
          </w:tcPr>
          <w:p w14:paraId="2EEEBF9D" w14:textId="77777777" w:rsidR="00C03D7F" w:rsidRPr="00910D4A" w:rsidRDefault="00C03D7F" w:rsidP="00806174">
            <w:pPr>
              <w:contextualSpacing/>
              <w:jc w:val="center"/>
              <w:rPr>
                <w:rFonts w:cstheme="minorHAnsi"/>
                <w:sz w:val="24"/>
                <w:szCs w:val="24"/>
              </w:rPr>
            </w:pPr>
            <w:r>
              <w:rPr>
                <w:rFonts w:cstheme="minorHAnsi"/>
                <w:sz w:val="24"/>
                <w:szCs w:val="24"/>
                <w:lang w:val="ga"/>
              </w:rPr>
              <w:t>TÁ/NÍL</w:t>
            </w:r>
          </w:p>
        </w:tc>
      </w:tr>
      <w:tr w:rsidR="00C03D7F" w:rsidRPr="00910D4A" w14:paraId="1128638E" w14:textId="77777777" w:rsidTr="00806174">
        <w:tc>
          <w:tcPr>
            <w:tcW w:w="421" w:type="dxa"/>
            <w:tcBorders>
              <w:top w:val="single" w:sz="4" w:space="0" w:color="auto"/>
              <w:left w:val="single" w:sz="4" w:space="0" w:color="auto"/>
              <w:bottom w:val="single" w:sz="4" w:space="0" w:color="auto"/>
              <w:right w:val="single" w:sz="4" w:space="0" w:color="auto"/>
            </w:tcBorders>
            <w:hideMark/>
          </w:tcPr>
          <w:p w14:paraId="77A40201" w14:textId="77777777" w:rsidR="00C03D7F" w:rsidRPr="00910D4A" w:rsidRDefault="00C03D7F" w:rsidP="00806174">
            <w:pPr>
              <w:contextualSpacing/>
              <w:jc w:val="center"/>
              <w:rPr>
                <w:rFonts w:cstheme="minorHAnsi"/>
                <w:sz w:val="24"/>
                <w:szCs w:val="24"/>
              </w:rPr>
            </w:pPr>
            <w:r>
              <w:rPr>
                <w:rFonts w:cstheme="minorHAnsi"/>
                <w:sz w:val="24"/>
                <w:szCs w:val="24"/>
                <w:lang w:val="ga"/>
              </w:rPr>
              <w:t>4.</w:t>
            </w:r>
          </w:p>
        </w:tc>
        <w:tc>
          <w:tcPr>
            <w:tcW w:w="7087" w:type="dxa"/>
            <w:tcBorders>
              <w:top w:val="single" w:sz="4" w:space="0" w:color="auto"/>
              <w:left w:val="single" w:sz="4" w:space="0" w:color="auto"/>
              <w:bottom w:val="single" w:sz="4" w:space="0" w:color="auto"/>
              <w:right w:val="single" w:sz="4" w:space="0" w:color="auto"/>
            </w:tcBorders>
            <w:hideMark/>
          </w:tcPr>
          <w:p w14:paraId="69EDE788" w14:textId="77777777" w:rsidR="00C03D7F" w:rsidRPr="00910D4A" w:rsidRDefault="00C03D7F" w:rsidP="00806174">
            <w:pPr>
              <w:contextualSpacing/>
              <w:rPr>
                <w:rFonts w:cstheme="minorHAnsi"/>
                <w:sz w:val="24"/>
                <w:szCs w:val="24"/>
              </w:rPr>
            </w:pPr>
            <w:r>
              <w:rPr>
                <w:rFonts w:cstheme="minorHAnsi"/>
                <w:sz w:val="24"/>
                <w:szCs w:val="24"/>
                <w:lang w:val="ga"/>
              </w:rPr>
              <w:t>An bhfuil cóip de bhille fóntais/litir Rialtais a fuarthas le deireanaí faoi iamh?</w:t>
            </w:r>
          </w:p>
        </w:tc>
        <w:tc>
          <w:tcPr>
            <w:tcW w:w="1508" w:type="dxa"/>
            <w:tcBorders>
              <w:top w:val="single" w:sz="4" w:space="0" w:color="auto"/>
              <w:left w:val="single" w:sz="4" w:space="0" w:color="auto"/>
              <w:bottom w:val="single" w:sz="4" w:space="0" w:color="auto"/>
              <w:right w:val="single" w:sz="4" w:space="0" w:color="auto"/>
            </w:tcBorders>
            <w:hideMark/>
          </w:tcPr>
          <w:p w14:paraId="66D84051" w14:textId="77777777" w:rsidR="00C03D7F" w:rsidRPr="00910D4A" w:rsidRDefault="00C03D7F" w:rsidP="00806174">
            <w:pPr>
              <w:contextualSpacing/>
              <w:jc w:val="center"/>
              <w:rPr>
                <w:rFonts w:cstheme="minorHAnsi"/>
                <w:sz w:val="24"/>
                <w:szCs w:val="24"/>
              </w:rPr>
            </w:pPr>
            <w:r>
              <w:rPr>
                <w:rFonts w:cstheme="minorHAnsi"/>
                <w:sz w:val="24"/>
                <w:szCs w:val="24"/>
                <w:lang w:val="ga"/>
              </w:rPr>
              <w:t>TÁ/NÍL</w:t>
            </w:r>
          </w:p>
        </w:tc>
      </w:tr>
    </w:tbl>
    <w:p w14:paraId="5580094A" w14:textId="77777777" w:rsidR="00C03D7F" w:rsidRDefault="00C03D7F" w:rsidP="00C03D7F">
      <w:pPr>
        <w:spacing w:after="0"/>
        <w:contextualSpacing/>
        <w:jc w:val="center"/>
        <w:rPr>
          <w:rFonts w:cs="Arial"/>
          <w:sz w:val="24"/>
          <w:szCs w:val="24"/>
        </w:rPr>
      </w:pPr>
    </w:p>
    <w:p w14:paraId="2BF13965" w14:textId="77777777" w:rsidR="00C03D7F" w:rsidRDefault="00C03D7F" w:rsidP="00C03D7F">
      <w:pPr>
        <w:spacing w:after="0"/>
        <w:contextualSpacing/>
        <w:rPr>
          <w:rFonts w:cs="Arial"/>
          <w:sz w:val="24"/>
          <w:szCs w:val="24"/>
        </w:rPr>
      </w:pPr>
    </w:p>
    <w:p w14:paraId="6033A58A" w14:textId="77777777" w:rsidR="00C03D7F" w:rsidRDefault="00C03D7F" w:rsidP="00C03D7F">
      <w:pPr>
        <w:spacing w:after="0"/>
        <w:contextualSpacing/>
        <w:rPr>
          <w:rFonts w:cs="Arial"/>
          <w:sz w:val="24"/>
          <w:szCs w:val="24"/>
        </w:rPr>
      </w:pPr>
    </w:p>
    <w:p w14:paraId="6475E837" w14:textId="77777777" w:rsidR="00C2199A" w:rsidRPr="00A348D0" w:rsidRDefault="00C2199A" w:rsidP="00C2199A">
      <w:pPr>
        <w:spacing w:after="0" w:line="360" w:lineRule="auto"/>
        <w:jc w:val="center"/>
        <w:rPr>
          <w:rFonts w:eastAsia="Times New Roman" w:cs="Arial"/>
          <w:b/>
          <w:sz w:val="24"/>
          <w:szCs w:val="24"/>
        </w:rPr>
      </w:pPr>
      <w:r>
        <w:rPr>
          <w:rFonts w:eastAsia="Times New Roman" w:cs="Arial"/>
          <w:b/>
          <w:bCs/>
          <w:sz w:val="24"/>
          <w:szCs w:val="24"/>
          <w:lang w:val="ga"/>
        </w:rPr>
        <w:lastRenderedPageBreak/>
        <w:t>Foirm Iarrata ar Rochtain ó Ábhar Sonraí</w:t>
      </w:r>
    </w:p>
    <w:p w14:paraId="1A5A8151" w14:textId="77777777" w:rsidR="00C2199A" w:rsidRPr="00A348D0" w:rsidRDefault="00C2199A" w:rsidP="00C2199A">
      <w:pPr>
        <w:spacing w:after="0" w:line="360" w:lineRule="auto"/>
        <w:jc w:val="center"/>
        <w:rPr>
          <w:rFonts w:eastAsia="Times New Roman" w:cs="Arial"/>
          <w:b/>
          <w:sz w:val="24"/>
          <w:szCs w:val="24"/>
        </w:rPr>
      </w:pPr>
      <w:r>
        <w:rPr>
          <w:rFonts w:eastAsia="Times New Roman" w:cs="Arial"/>
          <w:b/>
          <w:bCs/>
          <w:sz w:val="24"/>
          <w:szCs w:val="24"/>
          <w:lang w:val="ga"/>
        </w:rPr>
        <w:t>Fógra Príobháideachais</w:t>
      </w:r>
    </w:p>
    <w:p w14:paraId="1D1FB328" w14:textId="6D455C36" w:rsidR="00C2199A" w:rsidRPr="00A348D0" w:rsidRDefault="00C2199A" w:rsidP="009B0699">
      <w:pPr>
        <w:numPr>
          <w:ilvl w:val="0"/>
          <w:numId w:val="7"/>
        </w:numPr>
        <w:spacing w:after="0" w:line="360" w:lineRule="auto"/>
        <w:ind w:left="284" w:hanging="426"/>
        <w:contextualSpacing/>
        <w:jc w:val="both"/>
        <w:rPr>
          <w:rFonts w:eastAsia="Times New Roman" w:cs="Arial"/>
          <w:sz w:val="24"/>
          <w:szCs w:val="24"/>
        </w:rPr>
      </w:pPr>
      <w:r>
        <w:rPr>
          <w:rFonts w:eastAsia="Times New Roman" w:cs="Arial"/>
          <w:sz w:val="24"/>
          <w:szCs w:val="24"/>
          <w:lang w:val="ga"/>
        </w:rPr>
        <w:t>Bailíonn an tOifigeach Cosanta Sonraí sa Choimisiún Toghcháin na sonraí a thugann tú ar an bhfoirm seo.  Is é an rialaitheoir sonraí don fhaisnéis a thugann tú an Coimisiún Toghcháin.   Is iad sonraí teagmhála an rialaitheora sonraí:</w:t>
      </w:r>
    </w:p>
    <w:p w14:paraId="6428B7E2" w14:textId="77777777" w:rsidR="00C2199A" w:rsidRPr="00A348D0" w:rsidRDefault="00C2199A" w:rsidP="00C2199A">
      <w:pPr>
        <w:spacing w:after="0" w:line="360" w:lineRule="auto"/>
        <w:ind w:left="284" w:hanging="426"/>
        <w:contextualSpacing/>
        <w:jc w:val="both"/>
        <w:rPr>
          <w:rFonts w:eastAsia="Times New Roman" w:cs="Arial"/>
          <w:sz w:val="24"/>
          <w:szCs w:val="24"/>
        </w:rPr>
      </w:pPr>
    </w:p>
    <w:p w14:paraId="09233558" w14:textId="77777777" w:rsidR="00C2199A" w:rsidRPr="00A348D0" w:rsidRDefault="00C2199A" w:rsidP="00C2199A">
      <w:pPr>
        <w:spacing w:after="0" w:line="360" w:lineRule="auto"/>
        <w:ind w:left="284" w:hanging="426"/>
        <w:contextualSpacing/>
        <w:jc w:val="both"/>
        <w:rPr>
          <w:rFonts w:eastAsia="Times New Roman" w:cs="Arial"/>
          <w:sz w:val="24"/>
          <w:szCs w:val="24"/>
        </w:rPr>
      </w:pPr>
      <w:r>
        <w:rPr>
          <w:rFonts w:eastAsia="Times New Roman" w:cs="Arial"/>
          <w:sz w:val="24"/>
          <w:szCs w:val="24"/>
          <w:lang w:val="ga"/>
        </w:rPr>
        <w:t>An tOifigeach Cosanta Sonraí</w:t>
      </w:r>
    </w:p>
    <w:p w14:paraId="61418CDF" w14:textId="77777777" w:rsidR="003A7C35" w:rsidRDefault="003A7C35" w:rsidP="003A7C35">
      <w:pPr>
        <w:spacing w:after="0" w:line="360" w:lineRule="auto"/>
        <w:ind w:left="284" w:hanging="426"/>
        <w:contextualSpacing/>
        <w:jc w:val="both"/>
        <w:rPr>
          <w:rFonts w:eastAsia="Times New Roman" w:cs="Arial"/>
          <w:sz w:val="24"/>
          <w:szCs w:val="24"/>
        </w:rPr>
      </w:pPr>
      <w:r>
        <w:rPr>
          <w:rFonts w:cstheme="minorHAnsi"/>
          <w:sz w:val="24"/>
          <w:szCs w:val="24"/>
          <w:lang w:val="ga"/>
        </w:rPr>
        <w:t>An Coimisiún Toghcháin</w:t>
      </w:r>
    </w:p>
    <w:p w14:paraId="226090BC" w14:textId="77777777" w:rsidR="003A7C35" w:rsidRDefault="003A7C35" w:rsidP="003A7C35">
      <w:pPr>
        <w:spacing w:after="0" w:line="360" w:lineRule="auto"/>
        <w:ind w:left="284" w:hanging="426"/>
        <w:contextualSpacing/>
        <w:jc w:val="both"/>
        <w:rPr>
          <w:rFonts w:eastAsia="Times New Roman" w:cs="Arial"/>
          <w:sz w:val="24"/>
          <w:szCs w:val="24"/>
        </w:rPr>
      </w:pPr>
      <w:r>
        <w:rPr>
          <w:rFonts w:cstheme="minorHAnsi"/>
          <w:sz w:val="24"/>
          <w:szCs w:val="24"/>
          <w:lang w:val="ga"/>
        </w:rPr>
        <w:t xml:space="preserve">Caisleán Bhaile Átha Cliath, </w:t>
      </w:r>
    </w:p>
    <w:p w14:paraId="36A3DD63" w14:textId="6F0B5FA1" w:rsidR="003A7C35" w:rsidRPr="003A7C35" w:rsidRDefault="003A7C35" w:rsidP="003A7C35">
      <w:pPr>
        <w:spacing w:after="0" w:line="360" w:lineRule="auto"/>
        <w:ind w:left="284" w:hanging="426"/>
        <w:contextualSpacing/>
        <w:jc w:val="both"/>
        <w:rPr>
          <w:rFonts w:eastAsia="Times New Roman" w:cs="Arial"/>
          <w:sz w:val="24"/>
          <w:szCs w:val="24"/>
        </w:rPr>
      </w:pPr>
      <w:r>
        <w:rPr>
          <w:rFonts w:cstheme="minorHAnsi"/>
          <w:sz w:val="24"/>
          <w:szCs w:val="24"/>
          <w:lang w:val="ga"/>
        </w:rPr>
        <w:t>Baile Átha Cliath 2.</w:t>
      </w:r>
    </w:p>
    <w:p w14:paraId="524441AE" w14:textId="77777777" w:rsidR="003A7C35" w:rsidRDefault="003A7C35" w:rsidP="003A7C35">
      <w:pPr>
        <w:spacing w:after="0" w:line="360" w:lineRule="auto"/>
        <w:ind w:left="284" w:hanging="426"/>
        <w:contextualSpacing/>
        <w:jc w:val="both"/>
        <w:rPr>
          <w:rFonts w:cstheme="minorHAnsi"/>
          <w:sz w:val="24"/>
          <w:szCs w:val="24"/>
        </w:rPr>
      </w:pPr>
      <w:r>
        <w:rPr>
          <w:rFonts w:cstheme="minorHAnsi"/>
          <w:sz w:val="24"/>
          <w:szCs w:val="24"/>
          <w:lang w:val="ga"/>
        </w:rPr>
        <w:t>D02 X8X8</w:t>
      </w:r>
    </w:p>
    <w:p w14:paraId="0F73D6BB" w14:textId="39F9513A" w:rsidR="00C2199A" w:rsidRPr="00A348D0" w:rsidRDefault="00C2199A" w:rsidP="003A7C35">
      <w:pPr>
        <w:spacing w:after="0" w:line="360" w:lineRule="auto"/>
        <w:ind w:left="284" w:hanging="426"/>
        <w:contextualSpacing/>
        <w:jc w:val="both"/>
        <w:rPr>
          <w:rFonts w:eastAsia="Times New Roman" w:cs="Arial"/>
          <w:sz w:val="24"/>
          <w:szCs w:val="24"/>
        </w:rPr>
      </w:pPr>
      <w:r>
        <w:rPr>
          <w:rFonts w:eastAsia="Times New Roman" w:cs="Arial"/>
          <w:sz w:val="24"/>
          <w:szCs w:val="24"/>
          <w:lang w:val="ga"/>
        </w:rPr>
        <w:t xml:space="preserve">Ríomhphost – </w:t>
      </w:r>
      <w:hyperlink r:id="rId18" w:history="1">
        <w:r>
          <w:rPr>
            <w:rStyle w:val="Hyperlink"/>
            <w:rFonts w:eastAsia="Times New Roman" w:cs="Arial"/>
            <w:sz w:val="24"/>
            <w:szCs w:val="24"/>
            <w:lang w:val="ga"/>
          </w:rPr>
          <w:t>dataprotection@electoralcommission.ie</w:t>
        </w:r>
      </w:hyperlink>
      <w:r>
        <w:rPr>
          <w:rFonts w:eastAsia="Times New Roman" w:cs="Arial"/>
          <w:color w:val="0563C1" w:themeColor="hyperlink"/>
          <w:sz w:val="24"/>
          <w:szCs w:val="24"/>
          <w:u w:val="single"/>
          <w:lang w:val="ga"/>
        </w:rPr>
        <w:t xml:space="preserve"> </w:t>
      </w:r>
    </w:p>
    <w:p w14:paraId="6A016EB5" w14:textId="77777777" w:rsidR="00C2199A" w:rsidRPr="00A348D0" w:rsidRDefault="00C2199A" w:rsidP="00C2199A">
      <w:pPr>
        <w:spacing w:after="0" w:line="360" w:lineRule="auto"/>
        <w:ind w:left="284" w:hanging="426"/>
        <w:jc w:val="both"/>
        <w:rPr>
          <w:rFonts w:eastAsia="Times New Roman" w:cs="Arial"/>
          <w:sz w:val="24"/>
          <w:szCs w:val="24"/>
        </w:rPr>
      </w:pPr>
    </w:p>
    <w:p w14:paraId="5400FBD8" w14:textId="77777777" w:rsidR="00C2199A" w:rsidRPr="00A348D0" w:rsidRDefault="00C2199A" w:rsidP="009B0699">
      <w:pPr>
        <w:numPr>
          <w:ilvl w:val="0"/>
          <w:numId w:val="7"/>
        </w:numPr>
        <w:spacing w:after="0" w:line="360" w:lineRule="auto"/>
        <w:ind w:left="284" w:hanging="426"/>
        <w:contextualSpacing/>
        <w:jc w:val="both"/>
        <w:rPr>
          <w:rFonts w:eastAsia="Times New Roman" w:cs="Arial"/>
          <w:sz w:val="24"/>
          <w:szCs w:val="24"/>
        </w:rPr>
      </w:pPr>
      <w:r>
        <w:rPr>
          <w:rFonts w:eastAsia="Times New Roman" w:cs="Arial"/>
          <w:sz w:val="24"/>
          <w:szCs w:val="24"/>
          <w:lang w:val="ga"/>
        </w:rPr>
        <w:t>Féadfaimid na sonraí pearsanta a thugann tú ar an bhfoirm seo a úsáid chun freagairt do d’iarraidh ar rochtain ó ábhar sonraí.</w:t>
      </w:r>
    </w:p>
    <w:p w14:paraId="44CA66C9" w14:textId="77777777" w:rsidR="00C2199A" w:rsidRPr="00A348D0" w:rsidRDefault="00C2199A" w:rsidP="009B0699">
      <w:pPr>
        <w:numPr>
          <w:ilvl w:val="0"/>
          <w:numId w:val="7"/>
        </w:numPr>
        <w:spacing w:after="0" w:line="360" w:lineRule="auto"/>
        <w:ind w:left="284" w:hanging="426"/>
        <w:contextualSpacing/>
        <w:jc w:val="both"/>
        <w:rPr>
          <w:rFonts w:eastAsia="Times New Roman" w:cs="Arial"/>
          <w:sz w:val="24"/>
          <w:szCs w:val="24"/>
        </w:rPr>
      </w:pPr>
      <w:r>
        <w:rPr>
          <w:rFonts w:eastAsia="Times New Roman" w:cs="Arial"/>
          <w:sz w:val="24"/>
          <w:szCs w:val="24"/>
          <w:lang w:val="ga"/>
        </w:rPr>
        <w:t xml:space="preserve">Is é an bunús dlí atá againn chun na sonraí sin a bhailiú agus a phróiseáil an Rialachán Ginearálta maidir le Cosaint Sonraí 2016/679.  </w:t>
      </w:r>
    </w:p>
    <w:p w14:paraId="23D5F447" w14:textId="158C1458" w:rsidR="00C2199A" w:rsidRPr="00A348D0" w:rsidRDefault="00C2199A" w:rsidP="009B0699">
      <w:pPr>
        <w:numPr>
          <w:ilvl w:val="0"/>
          <w:numId w:val="7"/>
        </w:numPr>
        <w:spacing w:after="0" w:line="360" w:lineRule="auto"/>
        <w:ind w:left="284" w:hanging="426"/>
        <w:contextualSpacing/>
        <w:jc w:val="both"/>
        <w:rPr>
          <w:rFonts w:eastAsia="Times New Roman" w:cs="Arial"/>
          <w:sz w:val="24"/>
          <w:szCs w:val="24"/>
        </w:rPr>
      </w:pPr>
      <w:r>
        <w:rPr>
          <w:sz w:val="24"/>
          <w:szCs w:val="24"/>
          <w:lang w:val="ga"/>
        </w:rPr>
        <w:t>Stórálfar na sonraí pearsanta a thugtar anseo go slán ar fhreastalaithe an Choimisiúin.</w:t>
      </w:r>
    </w:p>
    <w:p w14:paraId="620917AA" w14:textId="108066D5" w:rsidR="00C2199A" w:rsidRPr="00A348D0" w:rsidRDefault="00C2199A" w:rsidP="009B0699">
      <w:pPr>
        <w:numPr>
          <w:ilvl w:val="0"/>
          <w:numId w:val="7"/>
        </w:numPr>
        <w:spacing w:after="0" w:line="360" w:lineRule="auto"/>
        <w:ind w:left="284" w:hanging="426"/>
        <w:jc w:val="both"/>
        <w:rPr>
          <w:rFonts w:eastAsia="Times New Roman" w:cs="Arial"/>
          <w:i/>
          <w:color w:val="2E74B5" w:themeColor="accent1" w:themeShade="BF"/>
          <w:sz w:val="24"/>
          <w:szCs w:val="24"/>
        </w:rPr>
      </w:pPr>
      <w:r>
        <w:rPr>
          <w:rFonts w:eastAsia="Times New Roman" w:cs="Arial"/>
          <w:sz w:val="24"/>
          <w:szCs w:val="24"/>
          <w:lang w:val="ga"/>
        </w:rPr>
        <w:t xml:space="preserve">Is féidir dul i dteagmháil leis an Oifigeach Cosanta Sonraí faoi aon cheist a bhaineann leis an bhfoirm seo ar </w:t>
      </w:r>
      <w:hyperlink r:id="rId19" w:history="1">
        <w:r>
          <w:rPr>
            <w:rStyle w:val="Hyperlink"/>
            <w:rFonts w:eastAsia="Times New Roman" w:cs="Arial"/>
            <w:sz w:val="24"/>
            <w:szCs w:val="24"/>
            <w:lang w:val="ga"/>
          </w:rPr>
          <w:t>dataprotection@electoralcommission.ie</w:t>
        </w:r>
      </w:hyperlink>
      <w:r>
        <w:rPr>
          <w:lang w:val="ga"/>
        </w:rPr>
        <w:t>.</w:t>
      </w:r>
    </w:p>
    <w:p w14:paraId="11DDC6BA" w14:textId="190FFD07" w:rsidR="00C2199A" w:rsidRPr="005667E8" w:rsidRDefault="00C2199A" w:rsidP="009B0699">
      <w:pPr>
        <w:numPr>
          <w:ilvl w:val="0"/>
          <w:numId w:val="7"/>
        </w:numPr>
        <w:spacing w:after="0" w:line="360" w:lineRule="auto"/>
        <w:ind w:left="284" w:hanging="426"/>
        <w:jc w:val="both"/>
        <w:rPr>
          <w:rFonts w:eastAsia="Times New Roman" w:cs="Arial"/>
          <w:sz w:val="24"/>
          <w:szCs w:val="24"/>
        </w:rPr>
      </w:pPr>
      <w:r>
        <w:rPr>
          <w:rFonts w:eastAsia="Times New Roman" w:cs="Arial"/>
          <w:sz w:val="24"/>
          <w:szCs w:val="24"/>
          <w:lang w:val="ga"/>
        </w:rPr>
        <w:t xml:space="preserve">Coimeádfar na sonraí sin de réir ár n-oibleagáidí coimeádta sonraí. </w:t>
      </w:r>
    </w:p>
    <w:p w14:paraId="0FF90A33" w14:textId="77777777" w:rsidR="003A7C35" w:rsidRDefault="00C2199A" w:rsidP="003A7C35">
      <w:pPr>
        <w:numPr>
          <w:ilvl w:val="0"/>
          <w:numId w:val="7"/>
        </w:numPr>
        <w:spacing w:after="0" w:line="360" w:lineRule="auto"/>
        <w:ind w:left="284" w:hanging="426"/>
        <w:contextualSpacing/>
        <w:jc w:val="both"/>
        <w:rPr>
          <w:rFonts w:eastAsia="Times New Roman" w:cs="Arial"/>
          <w:sz w:val="24"/>
          <w:szCs w:val="24"/>
        </w:rPr>
      </w:pPr>
      <w:r>
        <w:rPr>
          <w:rFonts w:eastAsia="Times New Roman" w:cs="Arial"/>
          <w:sz w:val="24"/>
          <w:szCs w:val="24"/>
          <w:lang w:val="ga"/>
        </w:rPr>
        <w:t>Tá sé de cheart agat aon mhíchruinneas i do shonraí a cheartú.  Chun é sin a dhéanamh, ba cheart duit scríobh chuig an Oifigeach Cosanta Sonraí ag an seoladh thuasluaite ag 1, agus cuntas a thabhairt ar na míchruinnis atá le ceartú.</w:t>
      </w:r>
    </w:p>
    <w:p w14:paraId="7C81C8CB" w14:textId="23957ED7" w:rsidR="00C2199A" w:rsidRPr="003A7C35" w:rsidRDefault="00C2199A" w:rsidP="003A7C35">
      <w:pPr>
        <w:numPr>
          <w:ilvl w:val="0"/>
          <w:numId w:val="7"/>
        </w:numPr>
        <w:spacing w:after="0" w:line="360" w:lineRule="auto"/>
        <w:ind w:left="284" w:hanging="426"/>
        <w:contextualSpacing/>
        <w:jc w:val="both"/>
        <w:rPr>
          <w:rFonts w:eastAsia="Times New Roman" w:cs="Arial"/>
          <w:sz w:val="24"/>
          <w:szCs w:val="24"/>
        </w:rPr>
      </w:pPr>
      <w:r>
        <w:rPr>
          <w:rFonts w:eastAsia="Times New Roman" w:cs="Arial"/>
          <w:sz w:val="24"/>
          <w:szCs w:val="24"/>
          <w:lang w:val="ga"/>
        </w:rPr>
        <w:t xml:space="preserve">Tá sé de cheart agat, nuair is cuí, scriosadh do shonraí agus/nó srian ar phróiseáil do shonraí a fháil, chomh maith leis an gceart cur i gcoinne phróiseáil do shonraí.  Anuas air sin, tá sé de cheart agat gearán a chur faoi bhráid an Choimisiúin um Chosaint Sonraí.  Tá tuilleadh sonraí faoi do chearta cosanta sonraí ar fáil i bhFógra Príobháideachais Cosanta Sonraí an Choimisiúin Toghcháin atá ar fáil ar shuíomh gréasáin an Choimisiúin, </w:t>
      </w:r>
      <w:hyperlink r:id="rId20" w:history="1">
        <w:r>
          <w:rPr>
            <w:rFonts w:eastAsia="Times New Roman" w:cs="Arial"/>
            <w:color w:val="0563C1" w:themeColor="hyperlink"/>
            <w:sz w:val="24"/>
            <w:szCs w:val="24"/>
            <w:u w:val="single"/>
            <w:lang w:val="ga"/>
          </w:rPr>
          <w:t>www.electoralcommission.ie</w:t>
        </w:r>
      </w:hyperlink>
      <w:r>
        <w:rPr>
          <w:rFonts w:eastAsia="Times New Roman" w:cs="Arial"/>
          <w:sz w:val="24"/>
          <w:szCs w:val="24"/>
          <w:lang w:val="ga"/>
        </w:rPr>
        <w:t xml:space="preserve">. </w:t>
      </w:r>
    </w:p>
    <w:sectPr w:rsidR="00C2199A" w:rsidRPr="003A7C35" w:rsidSect="00596F0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BBD4" w14:textId="77777777" w:rsidR="00E53F3B" w:rsidRDefault="00E53F3B" w:rsidP="00092A01">
      <w:pPr>
        <w:spacing w:after="0"/>
      </w:pPr>
      <w:r>
        <w:separator/>
      </w:r>
    </w:p>
  </w:endnote>
  <w:endnote w:type="continuationSeparator" w:id="0">
    <w:p w14:paraId="0F9C822B" w14:textId="77777777" w:rsidR="00E53F3B" w:rsidRDefault="00E53F3B" w:rsidP="00092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059524"/>
      <w:docPartObj>
        <w:docPartGallery w:val="Page Numbers (Bottom of Page)"/>
        <w:docPartUnique/>
      </w:docPartObj>
    </w:sdtPr>
    <w:sdtEndPr>
      <w:rPr>
        <w:noProof/>
      </w:rPr>
    </w:sdtEndPr>
    <w:sdtContent>
      <w:p w14:paraId="25E9AB7A" w14:textId="3E35BCE4" w:rsidR="00C2199A" w:rsidRDefault="00C2199A">
        <w:pPr>
          <w:pStyle w:val="Footer"/>
          <w:jc w:val="right"/>
        </w:pPr>
        <w:r>
          <w:rPr>
            <w:lang w:val="ga"/>
          </w:rPr>
          <w:fldChar w:fldCharType="begin"/>
        </w:r>
        <w:r>
          <w:rPr>
            <w:lang w:val="ga"/>
          </w:rPr>
          <w:instrText xml:space="preserve"> PAGE   \* MERGEFORMAT </w:instrText>
        </w:r>
        <w:r>
          <w:rPr>
            <w:lang w:val="ga"/>
          </w:rPr>
          <w:fldChar w:fldCharType="separate"/>
        </w:r>
        <w:r>
          <w:rPr>
            <w:noProof/>
            <w:lang w:val="ga"/>
          </w:rPr>
          <w:t>11</w:t>
        </w:r>
        <w:r>
          <w:rPr>
            <w:noProof/>
            <w:lang w:val="ga"/>
          </w:rPr>
          <w:fldChar w:fldCharType="end"/>
        </w:r>
      </w:p>
    </w:sdtContent>
  </w:sdt>
  <w:p w14:paraId="69D396FF" w14:textId="2EEF1AF3" w:rsidR="00C2199A" w:rsidRDefault="00C2199A" w:rsidP="00092A0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8DFC" w14:textId="77777777" w:rsidR="00E53F3B" w:rsidRDefault="00E53F3B" w:rsidP="00092A01">
      <w:pPr>
        <w:spacing w:after="0"/>
      </w:pPr>
      <w:r>
        <w:separator/>
      </w:r>
    </w:p>
  </w:footnote>
  <w:footnote w:type="continuationSeparator" w:id="0">
    <w:p w14:paraId="249DE44B" w14:textId="77777777" w:rsidR="00E53F3B" w:rsidRDefault="00E53F3B" w:rsidP="00092A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928C9"/>
    <w:multiLevelType w:val="hybridMultilevel"/>
    <w:tmpl w:val="5D529664"/>
    <w:lvl w:ilvl="0" w:tplc="DDC43BDA">
      <w:start w:val="1"/>
      <w:numFmt w:val="decimal"/>
      <w:lvlText w:val="%1."/>
      <w:lvlJc w:val="left"/>
      <w:pPr>
        <w:ind w:left="1636"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102604"/>
    <w:multiLevelType w:val="hybridMultilevel"/>
    <w:tmpl w:val="1F78C1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350BBF"/>
    <w:multiLevelType w:val="hybridMultilevel"/>
    <w:tmpl w:val="B49A19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90F5441"/>
    <w:multiLevelType w:val="hybridMultilevel"/>
    <w:tmpl w:val="F47E2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9B45B2C"/>
    <w:multiLevelType w:val="hybridMultilevel"/>
    <w:tmpl w:val="B572667C"/>
    <w:lvl w:ilvl="0" w:tplc="34F88FC6">
      <w:start w:val="1"/>
      <w:numFmt w:val="decimal"/>
      <w:lvlText w:val="%1."/>
      <w:lvlJc w:val="left"/>
      <w:pPr>
        <w:ind w:left="720" w:hanging="360"/>
      </w:pPr>
      <w:rPr>
        <w:b w:val="0"/>
        <w:color w:val="auto"/>
      </w:rPr>
    </w:lvl>
    <w:lvl w:ilvl="1" w:tplc="B30C650A">
      <w:start w:val="1"/>
      <w:numFmt w:val="lowerLetter"/>
      <w:lvlText w:val="%2."/>
      <w:lvlJc w:val="left"/>
      <w:pPr>
        <w:ind w:left="1440" w:hanging="360"/>
      </w:pPr>
      <w:rPr>
        <w:rFonts w:hint="default"/>
        <w:color w:val="FF000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81D1875"/>
    <w:multiLevelType w:val="hybridMultilevel"/>
    <w:tmpl w:val="F13AEA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F526C43"/>
    <w:multiLevelType w:val="hybridMultilevel"/>
    <w:tmpl w:val="F98E768E"/>
    <w:lvl w:ilvl="0" w:tplc="5B925F72">
      <w:start w:val="1"/>
      <w:numFmt w:val="decimal"/>
      <w:lvlText w:val="%1."/>
      <w:lvlJc w:val="left"/>
      <w:pPr>
        <w:ind w:left="720" w:hanging="360"/>
      </w:pPr>
      <w:rPr>
        <w:rFonts w:hint="default"/>
        <w:b/>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6292776">
    <w:abstractNumId w:val="0"/>
  </w:num>
  <w:num w:numId="2" w16cid:durableId="1624993651">
    <w:abstractNumId w:val="2"/>
  </w:num>
  <w:num w:numId="3" w16cid:durableId="1182431857">
    <w:abstractNumId w:val="3"/>
  </w:num>
  <w:num w:numId="4" w16cid:durableId="1534265056">
    <w:abstractNumId w:val="1"/>
  </w:num>
  <w:num w:numId="5" w16cid:durableId="1126701622">
    <w:abstractNumId w:val="6"/>
  </w:num>
  <w:num w:numId="6" w16cid:durableId="1693073831">
    <w:abstractNumId w:val="5"/>
  </w:num>
  <w:num w:numId="7" w16cid:durableId="2006594381">
    <w:abstractNumId w:val="4"/>
  </w:num>
  <w:num w:numId="8" w16cid:durableId="100146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73286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EF4"/>
    <w:rsid w:val="00006EA8"/>
    <w:rsid w:val="00014A7D"/>
    <w:rsid w:val="00033AC2"/>
    <w:rsid w:val="000353BA"/>
    <w:rsid w:val="000358C8"/>
    <w:rsid w:val="000419EC"/>
    <w:rsid w:val="00050D38"/>
    <w:rsid w:val="00051222"/>
    <w:rsid w:val="0005167F"/>
    <w:rsid w:val="00052917"/>
    <w:rsid w:val="000553F7"/>
    <w:rsid w:val="0006233D"/>
    <w:rsid w:val="0007093D"/>
    <w:rsid w:val="00071AC7"/>
    <w:rsid w:val="000769F4"/>
    <w:rsid w:val="00076FB7"/>
    <w:rsid w:val="00087446"/>
    <w:rsid w:val="00092A01"/>
    <w:rsid w:val="0009695C"/>
    <w:rsid w:val="000A44DF"/>
    <w:rsid w:val="000A4CFF"/>
    <w:rsid w:val="000B14E4"/>
    <w:rsid w:val="000B204C"/>
    <w:rsid w:val="000C6643"/>
    <w:rsid w:val="000D22A5"/>
    <w:rsid w:val="000E0D7C"/>
    <w:rsid w:val="000E6BB8"/>
    <w:rsid w:val="000F26C5"/>
    <w:rsid w:val="000F3A36"/>
    <w:rsid w:val="000F4E8C"/>
    <w:rsid w:val="000F72BE"/>
    <w:rsid w:val="00103370"/>
    <w:rsid w:val="00113B71"/>
    <w:rsid w:val="001153DD"/>
    <w:rsid w:val="00115B48"/>
    <w:rsid w:val="001223DC"/>
    <w:rsid w:val="001366C9"/>
    <w:rsid w:val="001516A4"/>
    <w:rsid w:val="001609F6"/>
    <w:rsid w:val="00160FB3"/>
    <w:rsid w:val="00161FC3"/>
    <w:rsid w:val="00164B93"/>
    <w:rsid w:val="0017433B"/>
    <w:rsid w:val="00174D39"/>
    <w:rsid w:val="001778AF"/>
    <w:rsid w:val="001817B2"/>
    <w:rsid w:val="001910D7"/>
    <w:rsid w:val="00195986"/>
    <w:rsid w:val="00196347"/>
    <w:rsid w:val="00197F2C"/>
    <w:rsid w:val="001A0461"/>
    <w:rsid w:val="001A49D2"/>
    <w:rsid w:val="001B01B8"/>
    <w:rsid w:val="001B4316"/>
    <w:rsid w:val="001C3D4C"/>
    <w:rsid w:val="001D0EFF"/>
    <w:rsid w:val="001D1C8A"/>
    <w:rsid w:val="001D47C1"/>
    <w:rsid w:val="001E6564"/>
    <w:rsid w:val="001F6772"/>
    <w:rsid w:val="00225B08"/>
    <w:rsid w:val="0023509C"/>
    <w:rsid w:val="00235E6F"/>
    <w:rsid w:val="002403A7"/>
    <w:rsid w:val="0025264E"/>
    <w:rsid w:val="0025313A"/>
    <w:rsid w:val="00255CEE"/>
    <w:rsid w:val="002572E5"/>
    <w:rsid w:val="00260B50"/>
    <w:rsid w:val="00266518"/>
    <w:rsid w:val="00266DF8"/>
    <w:rsid w:val="002744A6"/>
    <w:rsid w:val="00282E0C"/>
    <w:rsid w:val="0028325E"/>
    <w:rsid w:val="002A05F6"/>
    <w:rsid w:val="002A48CB"/>
    <w:rsid w:val="002E171F"/>
    <w:rsid w:val="002F07DE"/>
    <w:rsid w:val="002F5D1A"/>
    <w:rsid w:val="0030472D"/>
    <w:rsid w:val="00311AD7"/>
    <w:rsid w:val="00320241"/>
    <w:rsid w:val="00322B63"/>
    <w:rsid w:val="00323F92"/>
    <w:rsid w:val="003258E2"/>
    <w:rsid w:val="00332854"/>
    <w:rsid w:val="00336429"/>
    <w:rsid w:val="0034674D"/>
    <w:rsid w:val="00360D03"/>
    <w:rsid w:val="00365680"/>
    <w:rsid w:val="00383B9F"/>
    <w:rsid w:val="00392DC7"/>
    <w:rsid w:val="00394D19"/>
    <w:rsid w:val="003A3A11"/>
    <w:rsid w:val="003A60D5"/>
    <w:rsid w:val="003A7C35"/>
    <w:rsid w:val="003B6C48"/>
    <w:rsid w:val="003C1D48"/>
    <w:rsid w:val="003D093E"/>
    <w:rsid w:val="003D42C0"/>
    <w:rsid w:val="003E0C44"/>
    <w:rsid w:val="003E125D"/>
    <w:rsid w:val="00404311"/>
    <w:rsid w:val="00405E6C"/>
    <w:rsid w:val="004143C9"/>
    <w:rsid w:val="00415F0F"/>
    <w:rsid w:val="00431EFE"/>
    <w:rsid w:val="00476BE4"/>
    <w:rsid w:val="00481807"/>
    <w:rsid w:val="004832C3"/>
    <w:rsid w:val="004B1A24"/>
    <w:rsid w:val="004B39AF"/>
    <w:rsid w:val="004B6128"/>
    <w:rsid w:val="004B7F09"/>
    <w:rsid w:val="004C08C5"/>
    <w:rsid w:val="004D30D7"/>
    <w:rsid w:val="004D3703"/>
    <w:rsid w:val="004E42F5"/>
    <w:rsid w:val="004F57B8"/>
    <w:rsid w:val="00500FF7"/>
    <w:rsid w:val="00502478"/>
    <w:rsid w:val="00505934"/>
    <w:rsid w:val="00506897"/>
    <w:rsid w:val="00522C00"/>
    <w:rsid w:val="00524D1C"/>
    <w:rsid w:val="00526337"/>
    <w:rsid w:val="0052753C"/>
    <w:rsid w:val="005303FB"/>
    <w:rsid w:val="00534B55"/>
    <w:rsid w:val="00541F81"/>
    <w:rsid w:val="00545387"/>
    <w:rsid w:val="005533DC"/>
    <w:rsid w:val="005667E8"/>
    <w:rsid w:val="00571E4C"/>
    <w:rsid w:val="00574C39"/>
    <w:rsid w:val="005779F1"/>
    <w:rsid w:val="00587A10"/>
    <w:rsid w:val="0059499A"/>
    <w:rsid w:val="00596F0F"/>
    <w:rsid w:val="005A28A9"/>
    <w:rsid w:val="005A41A4"/>
    <w:rsid w:val="005A5C7E"/>
    <w:rsid w:val="005A6177"/>
    <w:rsid w:val="005B128A"/>
    <w:rsid w:val="005C6388"/>
    <w:rsid w:val="005D2B71"/>
    <w:rsid w:val="005E3607"/>
    <w:rsid w:val="005F108F"/>
    <w:rsid w:val="005F1803"/>
    <w:rsid w:val="005F33A4"/>
    <w:rsid w:val="006138B4"/>
    <w:rsid w:val="00617CF4"/>
    <w:rsid w:val="00620AB5"/>
    <w:rsid w:val="006363AA"/>
    <w:rsid w:val="00642D22"/>
    <w:rsid w:val="00652134"/>
    <w:rsid w:val="006730D0"/>
    <w:rsid w:val="006850C1"/>
    <w:rsid w:val="0068793B"/>
    <w:rsid w:val="00687D17"/>
    <w:rsid w:val="00690BC5"/>
    <w:rsid w:val="00693C58"/>
    <w:rsid w:val="00693F9C"/>
    <w:rsid w:val="00696E58"/>
    <w:rsid w:val="006B0876"/>
    <w:rsid w:val="006B1A1C"/>
    <w:rsid w:val="006B36FE"/>
    <w:rsid w:val="006C7BF7"/>
    <w:rsid w:val="006D2327"/>
    <w:rsid w:val="006E4A33"/>
    <w:rsid w:val="006F2DA1"/>
    <w:rsid w:val="006F4823"/>
    <w:rsid w:val="006F76CB"/>
    <w:rsid w:val="007270EF"/>
    <w:rsid w:val="007361A5"/>
    <w:rsid w:val="007409B1"/>
    <w:rsid w:val="007435CD"/>
    <w:rsid w:val="0075478C"/>
    <w:rsid w:val="00796B98"/>
    <w:rsid w:val="0079709E"/>
    <w:rsid w:val="007A3986"/>
    <w:rsid w:val="007A51C3"/>
    <w:rsid w:val="007E3C18"/>
    <w:rsid w:val="007E588A"/>
    <w:rsid w:val="007F7026"/>
    <w:rsid w:val="007F7876"/>
    <w:rsid w:val="00801100"/>
    <w:rsid w:val="00820AAC"/>
    <w:rsid w:val="00824CDD"/>
    <w:rsid w:val="008442EA"/>
    <w:rsid w:val="0085189F"/>
    <w:rsid w:val="00854E3D"/>
    <w:rsid w:val="0089035A"/>
    <w:rsid w:val="008953C9"/>
    <w:rsid w:val="008C07DD"/>
    <w:rsid w:val="008C3578"/>
    <w:rsid w:val="008C6835"/>
    <w:rsid w:val="008D0A81"/>
    <w:rsid w:val="008D55DB"/>
    <w:rsid w:val="008E3784"/>
    <w:rsid w:val="008F646C"/>
    <w:rsid w:val="009039D6"/>
    <w:rsid w:val="00912038"/>
    <w:rsid w:val="00912A7B"/>
    <w:rsid w:val="0091777F"/>
    <w:rsid w:val="00920A97"/>
    <w:rsid w:val="00921D2B"/>
    <w:rsid w:val="009350D2"/>
    <w:rsid w:val="0094182B"/>
    <w:rsid w:val="009424D6"/>
    <w:rsid w:val="009457A6"/>
    <w:rsid w:val="0096329D"/>
    <w:rsid w:val="0099618A"/>
    <w:rsid w:val="009A2F72"/>
    <w:rsid w:val="009A35BE"/>
    <w:rsid w:val="009A75D8"/>
    <w:rsid w:val="009B0699"/>
    <w:rsid w:val="009B1936"/>
    <w:rsid w:val="009B502C"/>
    <w:rsid w:val="009C0723"/>
    <w:rsid w:val="009C73C4"/>
    <w:rsid w:val="009D1AA6"/>
    <w:rsid w:val="009E6B1F"/>
    <w:rsid w:val="009F5E14"/>
    <w:rsid w:val="00A0085A"/>
    <w:rsid w:val="00A021C1"/>
    <w:rsid w:val="00A3552E"/>
    <w:rsid w:val="00A432A3"/>
    <w:rsid w:val="00A46B03"/>
    <w:rsid w:val="00A60F1D"/>
    <w:rsid w:val="00A70232"/>
    <w:rsid w:val="00A726F5"/>
    <w:rsid w:val="00A73BCE"/>
    <w:rsid w:val="00A824A6"/>
    <w:rsid w:val="00A84F6B"/>
    <w:rsid w:val="00A936B9"/>
    <w:rsid w:val="00A96082"/>
    <w:rsid w:val="00AA309D"/>
    <w:rsid w:val="00AB2B0F"/>
    <w:rsid w:val="00AC058F"/>
    <w:rsid w:val="00AC286C"/>
    <w:rsid w:val="00AC53D5"/>
    <w:rsid w:val="00AF0E8E"/>
    <w:rsid w:val="00AF13E0"/>
    <w:rsid w:val="00B22CDD"/>
    <w:rsid w:val="00B324D1"/>
    <w:rsid w:val="00B52CCD"/>
    <w:rsid w:val="00B52E85"/>
    <w:rsid w:val="00B54423"/>
    <w:rsid w:val="00B550DA"/>
    <w:rsid w:val="00B614F9"/>
    <w:rsid w:val="00B64EF4"/>
    <w:rsid w:val="00B666CE"/>
    <w:rsid w:val="00B72E10"/>
    <w:rsid w:val="00B737B3"/>
    <w:rsid w:val="00B7429E"/>
    <w:rsid w:val="00B8196E"/>
    <w:rsid w:val="00B83B93"/>
    <w:rsid w:val="00B96F66"/>
    <w:rsid w:val="00BA05D2"/>
    <w:rsid w:val="00BA224E"/>
    <w:rsid w:val="00BA48D6"/>
    <w:rsid w:val="00BB7A77"/>
    <w:rsid w:val="00BC13F4"/>
    <w:rsid w:val="00BC17B4"/>
    <w:rsid w:val="00BC352F"/>
    <w:rsid w:val="00BD22E0"/>
    <w:rsid w:val="00BD3140"/>
    <w:rsid w:val="00BE1942"/>
    <w:rsid w:val="00C00565"/>
    <w:rsid w:val="00C03D7F"/>
    <w:rsid w:val="00C1095D"/>
    <w:rsid w:val="00C2199A"/>
    <w:rsid w:val="00C31258"/>
    <w:rsid w:val="00C331F4"/>
    <w:rsid w:val="00C60661"/>
    <w:rsid w:val="00C62765"/>
    <w:rsid w:val="00C651EF"/>
    <w:rsid w:val="00C77D44"/>
    <w:rsid w:val="00C81E63"/>
    <w:rsid w:val="00C846EE"/>
    <w:rsid w:val="00CA2A96"/>
    <w:rsid w:val="00CA555E"/>
    <w:rsid w:val="00CA69DA"/>
    <w:rsid w:val="00CB2CA1"/>
    <w:rsid w:val="00CB3508"/>
    <w:rsid w:val="00CC2AB1"/>
    <w:rsid w:val="00CC7057"/>
    <w:rsid w:val="00CD7961"/>
    <w:rsid w:val="00CF7158"/>
    <w:rsid w:val="00D26E00"/>
    <w:rsid w:val="00D32981"/>
    <w:rsid w:val="00D3479B"/>
    <w:rsid w:val="00D37169"/>
    <w:rsid w:val="00D43BE6"/>
    <w:rsid w:val="00D47A36"/>
    <w:rsid w:val="00D53015"/>
    <w:rsid w:val="00D9736E"/>
    <w:rsid w:val="00DB1240"/>
    <w:rsid w:val="00DB6DCE"/>
    <w:rsid w:val="00DB77F7"/>
    <w:rsid w:val="00DC4A2D"/>
    <w:rsid w:val="00DD3BCC"/>
    <w:rsid w:val="00DD7EF4"/>
    <w:rsid w:val="00DE3385"/>
    <w:rsid w:val="00DE4D7C"/>
    <w:rsid w:val="00DE579A"/>
    <w:rsid w:val="00E13D90"/>
    <w:rsid w:val="00E17065"/>
    <w:rsid w:val="00E2067F"/>
    <w:rsid w:val="00E264D4"/>
    <w:rsid w:val="00E47359"/>
    <w:rsid w:val="00E501B3"/>
    <w:rsid w:val="00E53F3B"/>
    <w:rsid w:val="00E55C92"/>
    <w:rsid w:val="00E561C0"/>
    <w:rsid w:val="00E63D7F"/>
    <w:rsid w:val="00E671F5"/>
    <w:rsid w:val="00E7325D"/>
    <w:rsid w:val="00E80177"/>
    <w:rsid w:val="00E80CD9"/>
    <w:rsid w:val="00E86375"/>
    <w:rsid w:val="00E8736A"/>
    <w:rsid w:val="00E95B3F"/>
    <w:rsid w:val="00EA0671"/>
    <w:rsid w:val="00EA3FE2"/>
    <w:rsid w:val="00EA50D3"/>
    <w:rsid w:val="00EA64EA"/>
    <w:rsid w:val="00EB0037"/>
    <w:rsid w:val="00EB324A"/>
    <w:rsid w:val="00EB5538"/>
    <w:rsid w:val="00EC50FE"/>
    <w:rsid w:val="00ED16D8"/>
    <w:rsid w:val="00EE62EE"/>
    <w:rsid w:val="00EF1F88"/>
    <w:rsid w:val="00EF2BA9"/>
    <w:rsid w:val="00F208C7"/>
    <w:rsid w:val="00F21CA7"/>
    <w:rsid w:val="00F30E66"/>
    <w:rsid w:val="00F50504"/>
    <w:rsid w:val="00F5089A"/>
    <w:rsid w:val="00F63B8C"/>
    <w:rsid w:val="00F65A78"/>
    <w:rsid w:val="00F65FF5"/>
    <w:rsid w:val="00F73A89"/>
    <w:rsid w:val="00F74527"/>
    <w:rsid w:val="00F82963"/>
    <w:rsid w:val="00FA0D6B"/>
    <w:rsid w:val="00FA21AA"/>
    <w:rsid w:val="00FC551A"/>
    <w:rsid w:val="00FD235D"/>
    <w:rsid w:val="00FE0303"/>
    <w:rsid w:val="00FE7157"/>
    <w:rsid w:val="00FF7C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AD39"/>
  <w15:chartTrackingRefBased/>
  <w15:docId w15:val="{94E6E55A-8A7F-4A48-99E3-4B8D1DD5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D2"/>
    <w:pPr>
      <w:spacing w:line="240" w:lineRule="auto"/>
    </w:pPr>
    <w:rPr>
      <w:sz w:val="22"/>
    </w:rPr>
  </w:style>
  <w:style w:type="paragraph" w:styleId="Heading1">
    <w:name w:val="heading 1"/>
    <w:basedOn w:val="Normal"/>
    <w:next w:val="Normal"/>
    <w:link w:val="Heading1Char"/>
    <w:autoRedefine/>
    <w:uiPriority w:val="9"/>
    <w:qFormat/>
    <w:rsid w:val="00394D19"/>
    <w:pPr>
      <w:keepNext/>
      <w:keepLines/>
      <w:spacing w:before="240" w:after="0" w:line="259" w:lineRule="auto"/>
      <w:outlineLvl w:val="0"/>
    </w:pPr>
    <w:rPr>
      <w:rFonts w:asciiTheme="majorHAnsi" w:eastAsiaTheme="majorEastAsia" w:hAnsiTheme="majorHAnsi" w:cstheme="majorHAnsi"/>
      <w:b/>
      <w:color w:val="002060"/>
      <w:sz w:val="28"/>
      <w:szCs w:val="32"/>
    </w:rPr>
  </w:style>
  <w:style w:type="paragraph" w:styleId="Heading2">
    <w:name w:val="heading 2"/>
    <w:basedOn w:val="Normal"/>
    <w:next w:val="Normal"/>
    <w:link w:val="Heading2Char"/>
    <w:autoRedefine/>
    <w:uiPriority w:val="9"/>
    <w:unhideWhenUsed/>
    <w:qFormat/>
    <w:rsid w:val="00AB2B0F"/>
    <w:pPr>
      <w:keepNext/>
      <w:keepLines/>
      <w:spacing w:before="240" w:after="120"/>
      <w:outlineLvl w:val="1"/>
    </w:pPr>
    <w:rPr>
      <w:rFonts w:asciiTheme="majorHAnsi" w:eastAsiaTheme="majorEastAsia" w:hAnsiTheme="majorHAnsi" w:cstheme="majorHAnsi"/>
      <w:color w:val="002060"/>
      <w:sz w:val="26"/>
      <w:szCs w:val="26"/>
    </w:rPr>
  </w:style>
  <w:style w:type="paragraph" w:styleId="Heading3">
    <w:name w:val="heading 3"/>
    <w:basedOn w:val="Normal"/>
    <w:next w:val="Normal"/>
    <w:link w:val="Heading3Char"/>
    <w:uiPriority w:val="9"/>
    <w:unhideWhenUsed/>
    <w:qFormat/>
    <w:rsid w:val="00260B50"/>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A01"/>
    <w:pPr>
      <w:tabs>
        <w:tab w:val="center" w:pos="4513"/>
        <w:tab w:val="right" w:pos="9026"/>
      </w:tabs>
      <w:spacing w:after="0"/>
    </w:pPr>
  </w:style>
  <w:style w:type="character" w:customStyle="1" w:styleId="HeaderChar">
    <w:name w:val="Header Char"/>
    <w:basedOn w:val="DefaultParagraphFont"/>
    <w:link w:val="Header"/>
    <w:uiPriority w:val="99"/>
    <w:rsid w:val="00092A01"/>
  </w:style>
  <w:style w:type="paragraph" w:styleId="Footer">
    <w:name w:val="footer"/>
    <w:basedOn w:val="Normal"/>
    <w:link w:val="FooterChar"/>
    <w:uiPriority w:val="99"/>
    <w:unhideWhenUsed/>
    <w:rsid w:val="00092A01"/>
    <w:pPr>
      <w:tabs>
        <w:tab w:val="center" w:pos="4513"/>
        <w:tab w:val="right" w:pos="9026"/>
      </w:tabs>
      <w:spacing w:after="0"/>
    </w:pPr>
  </w:style>
  <w:style w:type="character" w:customStyle="1" w:styleId="FooterChar">
    <w:name w:val="Footer Char"/>
    <w:basedOn w:val="DefaultParagraphFont"/>
    <w:link w:val="Footer"/>
    <w:uiPriority w:val="99"/>
    <w:rsid w:val="00092A01"/>
  </w:style>
  <w:style w:type="character" w:customStyle="1" w:styleId="Heading1Char">
    <w:name w:val="Heading 1 Char"/>
    <w:basedOn w:val="DefaultParagraphFont"/>
    <w:link w:val="Heading1"/>
    <w:uiPriority w:val="9"/>
    <w:rsid w:val="00394D19"/>
    <w:rPr>
      <w:rFonts w:asciiTheme="majorHAnsi" w:eastAsiaTheme="majorEastAsia" w:hAnsiTheme="majorHAnsi" w:cstheme="majorHAnsi"/>
      <w:b/>
      <w:color w:val="002060"/>
      <w:sz w:val="28"/>
      <w:szCs w:val="32"/>
    </w:rPr>
  </w:style>
  <w:style w:type="paragraph" w:styleId="TOCHeading">
    <w:name w:val="TOC Heading"/>
    <w:basedOn w:val="Heading1"/>
    <w:next w:val="Normal"/>
    <w:uiPriority w:val="39"/>
    <w:unhideWhenUsed/>
    <w:qFormat/>
    <w:rsid w:val="00EC50FE"/>
    <w:pPr>
      <w:outlineLvl w:val="9"/>
    </w:pPr>
    <w:rPr>
      <w:lang w:val="en-US"/>
    </w:rPr>
  </w:style>
  <w:style w:type="character" w:customStyle="1" w:styleId="Heading2Char">
    <w:name w:val="Heading 2 Char"/>
    <w:basedOn w:val="DefaultParagraphFont"/>
    <w:link w:val="Heading2"/>
    <w:uiPriority w:val="9"/>
    <w:rsid w:val="00AB2B0F"/>
    <w:rPr>
      <w:rFonts w:asciiTheme="majorHAnsi" w:eastAsiaTheme="majorEastAsia" w:hAnsiTheme="majorHAnsi" w:cstheme="majorHAnsi"/>
      <w:color w:val="002060"/>
      <w:sz w:val="26"/>
      <w:szCs w:val="26"/>
    </w:rPr>
  </w:style>
  <w:style w:type="paragraph" w:styleId="ListParagraph">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Normal"/>
    <w:link w:val="ListParagraphChar"/>
    <w:uiPriority w:val="34"/>
    <w:qFormat/>
    <w:rsid w:val="002403A7"/>
    <w:pPr>
      <w:ind w:left="720"/>
      <w:contextualSpacing/>
    </w:pPr>
  </w:style>
  <w:style w:type="paragraph" w:styleId="TOC1">
    <w:name w:val="toc 1"/>
    <w:basedOn w:val="Normal"/>
    <w:next w:val="Normal"/>
    <w:autoRedefine/>
    <w:uiPriority w:val="39"/>
    <w:unhideWhenUsed/>
    <w:rsid w:val="007435CD"/>
    <w:pPr>
      <w:spacing w:after="100"/>
    </w:pPr>
  </w:style>
  <w:style w:type="character" w:styleId="Hyperlink">
    <w:name w:val="Hyperlink"/>
    <w:basedOn w:val="DefaultParagraphFont"/>
    <w:uiPriority w:val="99"/>
    <w:unhideWhenUsed/>
    <w:rsid w:val="007435CD"/>
    <w:rPr>
      <w:color w:val="0563C1" w:themeColor="hyperlink"/>
      <w:u w:val="single"/>
    </w:rPr>
  </w:style>
  <w:style w:type="table" w:styleId="TableGrid">
    <w:name w:val="Table Grid"/>
    <w:basedOn w:val="TableNormal"/>
    <w:uiPriority w:val="59"/>
    <w:rsid w:val="00071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4CDD"/>
    <w:rPr>
      <w:sz w:val="16"/>
      <w:szCs w:val="16"/>
    </w:rPr>
  </w:style>
  <w:style w:type="paragraph" w:styleId="CommentText">
    <w:name w:val="annotation text"/>
    <w:basedOn w:val="Normal"/>
    <w:link w:val="CommentTextChar"/>
    <w:uiPriority w:val="99"/>
    <w:semiHidden/>
    <w:unhideWhenUsed/>
    <w:rsid w:val="00824CDD"/>
    <w:rPr>
      <w:sz w:val="20"/>
      <w:szCs w:val="20"/>
    </w:rPr>
  </w:style>
  <w:style w:type="character" w:customStyle="1" w:styleId="CommentTextChar">
    <w:name w:val="Comment Text Char"/>
    <w:basedOn w:val="DefaultParagraphFont"/>
    <w:link w:val="CommentText"/>
    <w:uiPriority w:val="99"/>
    <w:semiHidden/>
    <w:rsid w:val="00824CDD"/>
    <w:rPr>
      <w:sz w:val="20"/>
      <w:szCs w:val="20"/>
    </w:rPr>
  </w:style>
  <w:style w:type="paragraph" w:styleId="CommentSubject">
    <w:name w:val="annotation subject"/>
    <w:basedOn w:val="CommentText"/>
    <w:next w:val="CommentText"/>
    <w:link w:val="CommentSubjectChar"/>
    <w:uiPriority w:val="99"/>
    <w:semiHidden/>
    <w:unhideWhenUsed/>
    <w:rsid w:val="00824CDD"/>
    <w:rPr>
      <w:b/>
      <w:bCs/>
    </w:rPr>
  </w:style>
  <w:style w:type="character" w:customStyle="1" w:styleId="CommentSubjectChar">
    <w:name w:val="Comment Subject Char"/>
    <w:basedOn w:val="CommentTextChar"/>
    <w:link w:val="CommentSubject"/>
    <w:uiPriority w:val="99"/>
    <w:semiHidden/>
    <w:rsid w:val="00824CDD"/>
    <w:rPr>
      <w:b/>
      <w:bCs/>
      <w:sz w:val="20"/>
      <w:szCs w:val="20"/>
    </w:rPr>
  </w:style>
  <w:style w:type="paragraph" w:styleId="BalloonText">
    <w:name w:val="Balloon Text"/>
    <w:basedOn w:val="Normal"/>
    <w:link w:val="BalloonTextChar"/>
    <w:uiPriority w:val="99"/>
    <w:semiHidden/>
    <w:unhideWhenUsed/>
    <w:rsid w:val="00824C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CDD"/>
    <w:rPr>
      <w:rFonts w:ascii="Segoe UI" w:hAnsi="Segoe UI" w:cs="Segoe UI"/>
      <w:sz w:val="18"/>
      <w:szCs w:val="18"/>
    </w:rPr>
  </w:style>
  <w:style w:type="character" w:customStyle="1" w:styleId="ListParagraphChar">
    <w:name w:val="List Paragraph Char"/>
    <w:aliases w:val="Use Case List Paragraph Char,Bullet List Char,FooterText Char,numbered Char,List Paragraph1 Char,Paragraphe de liste1 Char,Bulletr List Paragraph Char,列出段落 Char,列出段落1 Char,List Paragraph2 Char,List Paragraph21 Char,Listeafsnit1 Char"/>
    <w:basedOn w:val="DefaultParagraphFont"/>
    <w:link w:val="ListParagraph"/>
    <w:uiPriority w:val="34"/>
    <w:qFormat/>
    <w:locked/>
    <w:rsid w:val="00052917"/>
    <w:rPr>
      <w:sz w:val="22"/>
    </w:rPr>
  </w:style>
  <w:style w:type="paragraph" w:styleId="NoSpacing">
    <w:name w:val="No Spacing"/>
    <w:link w:val="NoSpacingChar"/>
    <w:uiPriority w:val="1"/>
    <w:qFormat/>
    <w:rsid w:val="003C1D48"/>
    <w:pPr>
      <w:spacing w:after="0" w:line="240" w:lineRule="auto"/>
    </w:pPr>
    <w:rPr>
      <w:rFonts w:asciiTheme="minorHAnsi" w:hAnsiTheme="minorHAnsi"/>
      <w:sz w:val="22"/>
    </w:rPr>
  </w:style>
  <w:style w:type="paragraph" w:customStyle="1" w:styleId="Default">
    <w:name w:val="Default"/>
    <w:rsid w:val="003C1D48"/>
    <w:pPr>
      <w:autoSpaceDE w:val="0"/>
      <w:autoSpaceDN w:val="0"/>
      <w:adjustRightInd w:val="0"/>
      <w:spacing w:after="0" w:line="240" w:lineRule="auto"/>
    </w:pPr>
    <w:rPr>
      <w:rFonts w:cs="Arial"/>
      <w:color w:val="000000"/>
      <w:szCs w:val="24"/>
    </w:rPr>
  </w:style>
  <w:style w:type="paragraph" w:styleId="FootnoteText">
    <w:name w:val="footnote text"/>
    <w:aliases w:val="Footnote Text Char1 Char1 Char,Footnote Text Char1 Char1 Char Char Char,Footnote Text Char2 Char Char Char,Footnote Text Char2 Char Char Char Char Char,Footnote Text Char3,Footnote Text Char3 Char,Fußnotentext Char,Fußnotentext Char1"/>
    <w:basedOn w:val="Normal"/>
    <w:link w:val="FootnoteTextChar"/>
    <w:uiPriority w:val="99"/>
    <w:unhideWhenUsed/>
    <w:rsid w:val="003D093E"/>
    <w:pPr>
      <w:spacing w:after="0"/>
    </w:pPr>
    <w:rPr>
      <w:rFonts w:asciiTheme="minorHAnsi" w:eastAsiaTheme="minorEastAsia" w:hAnsiTheme="minorHAnsi"/>
      <w:sz w:val="20"/>
      <w:szCs w:val="20"/>
    </w:rPr>
  </w:style>
  <w:style w:type="character" w:customStyle="1" w:styleId="FootnoteTextChar">
    <w:name w:val="Footnote Text Char"/>
    <w:aliases w:val="Footnote Text Char1 Char1 Char Char,Footnote Text Char1 Char1 Char Char Char Char,Footnote Text Char2 Char Char Char Char,Footnote Text Char2 Char Char Char Char Char Char,Footnote Text Char3 Char1,Footnote Text Char3 Char Char"/>
    <w:basedOn w:val="DefaultParagraphFont"/>
    <w:link w:val="FootnoteText"/>
    <w:uiPriority w:val="99"/>
    <w:rsid w:val="003D093E"/>
    <w:rPr>
      <w:rFonts w:asciiTheme="minorHAnsi" w:eastAsiaTheme="minorEastAsia" w:hAnsiTheme="minorHAnsi"/>
      <w:sz w:val="20"/>
      <w:szCs w:val="20"/>
    </w:rPr>
  </w:style>
  <w:style w:type="character" w:styleId="FootnoteReference">
    <w:name w:val="footnote reference"/>
    <w:basedOn w:val="DefaultParagraphFont"/>
    <w:uiPriority w:val="99"/>
    <w:unhideWhenUsed/>
    <w:rsid w:val="003D093E"/>
    <w:rPr>
      <w:vertAlign w:val="superscript"/>
    </w:rPr>
  </w:style>
  <w:style w:type="character" w:styleId="FollowedHyperlink">
    <w:name w:val="FollowedHyperlink"/>
    <w:basedOn w:val="DefaultParagraphFont"/>
    <w:uiPriority w:val="99"/>
    <w:semiHidden/>
    <w:unhideWhenUsed/>
    <w:rsid w:val="00A432A3"/>
    <w:rPr>
      <w:color w:val="954F72" w:themeColor="followedHyperlink"/>
      <w:u w:val="single"/>
    </w:rPr>
  </w:style>
  <w:style w:type="paragraph" w:styleId="TOC2">
    <w:name w:val="toc 2"/>
    <w:basedOn w:val="Normal"/>
    <w:next w:val="Normal"/>
    <w:autoRedefine/>
    <w:uiPriority w:val="39"/>
    <w:unhideWhenUsed/>
    <w:rsid w:val="00260B50"/>
    <w:pPr>
      <w:spacing w:after="100"/>
      <w:ind w:left="220"/>
    </w:pPr>
  </w:style>
  <w:style w:type="character" w:customStyle="1" w:styleId="Heading3Char">
    <w:name w:val="Heading 3 Char"/>
    <w:basedOn w:val="DefaultParagraphFont"/>
    <w:link w:val="Heading3"/>
    <w:uiPriority w:val="9"/>
    <w:rsid w:val="00260B50"/>
    <w:rPr>
      <w:rFonts w:asciiTheme="majorHAnsi" w:eastAsiaTheme="majorEastAsia" w:hAnsiTheme="majorHAnsi" w:cstheme="majorBidi"/>
      <w:color w:val="1F4D78" w:themeColor="accent1" w:themeShade="7F"/>
      <w:szCs w:val="24"/>
    </w:rPr>
  </w:style>
  <w:style w:type="paragraph" w:styleId="TOC3">
    <w:name w:val="toc 3"/>
    <w:basedOn w:val="Normal"/>
    <w:next w:val="Normal"/>
    <w:autoRedefine/>
    <w:uiPriority w:val="39"/>
    <w:unhideWhenUsed/>
    <w:rsid w:val="00642D22"/>
    <w:pPr>
      <w:spacing w:after="100"/>
      <w:ind w:left="440"/>
    </w:pPr>
  </w:style>
  <w:style w:type="paragraph" w:customStyle="1" w:styleId="Style1">
    <w:name w:val="Style1"/>
    <w:basedOn w:val="Heading1"/>
    <w:link w:val="Style1Char"/>
    <w:rsid w:val="000769F4"/>
    <w:pPr>
      <w:spacing w:before="400" w:after="40"/>
    </w:pPr>
    <w:rPr>
      <w:rFonts w:ascii="Arial Narrow" w:hAnsi="Arial Narrow"/>
      <w:b w:val="0"/>
      <w:color w:val="833C0B" w:themeColor="accent2" w:themeShade="80"/>
      <w:szCs w:val="24"/>
    </w:rPr>
  </w:style>
  <w:style w:type="character" w:customStyle="1" w:styleId="Style1Char">
    <w:name w:val="Style1 Char"/>
    <w:basedOn w:val="Heading1Char"/>
    <w:link w:val="Style1"/>
    <w:rsid w:val="000769F4"/>
    <w:rPr>
      <w:rFonts w:ascii="Arial Narrow" w:eastAsiaTheme="majorEastAsia" w:hAnsi="Arial Narrow" w:cstheme="majorHAnsi"/>
      <w:b w:val="0"/>
      <w:color w:val="833C0B" w:themeColor="accent2" w:themeShade="80"/>
      <w:sz w:val="28"/>
      <w:szCs w:val="24"/>
    </w:rPr>
  </w:style>
  <w:style w:type="paragraph" w:styleId="NormalWeb">
    <w:name w:val="Normal (Web)"/>
    <w:basedOn w:val="Normal"/>
    <w:uiPriority w:val="99"/>
    <w:unhideWhenUsed/>
    <w:rsid w:val="004B1A24"/>
    <w:pPr>
      <w:spacing w:before="100" w:beforeAutospacing="1" w:after="100" w:afterAutospacing="1"/>
    </w:pPr>
    <w:rPr>
      <w:rFonts w:ascii="Times New Roman" w:eastAsia="Times New Roman" w:hAnsi="Times New Roman" w:cs="Times New Roman"/>
      <w:sz w:val="24"/>
      <w:szCs w:val="24"/>
      <w:lang w:eastAsia="en-IE"/>
    </w:rPr>
  </w:style>
  <w:style w:type="paragraph" w:styleId="EndnoteText">
    <w:name w:val="endnote text"/>
    <w:basedOn w:val="Normal"/>
    <w:link w:val="EndnoteTextChar"/>
    <w:uiPriority w:val="99"/>
    <w:semiHidden/>
    <w:unhideWhenUsed/>
    <w:rsid w:val="00505934"/>
    <w:pPr>
      <w:spacing w:after="0"/>
    </w:pPr>
    <w:rPr>
      <w:sz w:val="20"/>
      <w:szCs w:val="20"/>
    </w:rPr>
  </w:style>
  <w:style w:type="character" w:customStyle="1" w:styleId="EndnoteTextChar">
    <w:name w:val="Endnote Text Char"/>
    <w:basedOn w:val="DefaultParagraphFont"/>
    <w:link w:val="EndnoteText"/>
    <w:uiPriority w:val="99"/>
    <w:semiHidden/>
    <w:rsid w:val="00505934"/>
    <w:rPr>
      <w:sz w:val="20"/>
      <w:szCs w:val="20"/>
    </w:rPr>
  </w:style>
  <w:style w:type="character" w:styleId="EndnoteReference">
    <w:name w:val="endnote reference"/>
    <w:basedOn w:val="DefaultParagraphFont"/>
    <w:uiPriority w:val="99"/>
    <w:semiHidden/>
    <w:unhideWhenUsed/>
    <w:rsid w:val="00505934"/>
    <w:rPr>
      <w:vertAlign w:val="superscript"/>
    </w:rPr>
  </w:style>
  <w:style w:type="character" w:customStyle="1" w:styleId="NoSpacingChar">
    <w:name w:val="No Spacing Char"/>
    <w:basedOn w:val="DefaultParagraphFont"/>
    <w:link w:val="NoSpacing"/>
    <w:uiPriority w:val="1"/>
    <w:rsid w:val="00E2067F"/>
    <w:rPr>
      <w:rFonts w:asciiTheme="minorHAnsi" w:hAnsiTheme="minorHAnsi"/>
      <w:sz w:val="22"/>
    </w:rPr>
  </w:style>
  <w:style w:type="paragraph" w:styleId="Revision">
    <w:name w:val="Revision"/>
    <w:hidden/>
    <w:uiPriority w:val="99"/>
    <w:semiHidden/>
    <w:rsid w:val="00690BC5"/>
    <w:pPr>
      <w:spacing w:after="0" w:line="240" w:lineRule="auto"/>
    </w:pPr>
    <w:rPr>
      <w:sz w:val="22"/>
    </w:rPr>
  </w:style>
  <w:style w:type="table" w:customStyle="1" w:styleId="TableGrid4">
    <w:name w:val="Table Grid4"/>
    <w:basedOn w:val="TableNormal"/>
    <w:next w:val="TableGrid"/>
    <w:uiPriority w:val="39"/>
    <w:rsid w:val="00C2199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3486">
      <w:bodyDiv w:val="1"/>
      <w:marLeft w:val="0"/>
      <w:marRight w:val="0"/>
      <w:marTop w:val="0"/>
      <w:marBottom w:val="0"/>
      <w:divBdr>
        <w:top w:val="none" w:sz="0" w:space="0" w:color="auto"/>
        <w:left w:val="none" w:sz="0" w:space="0" w:color="auto"/>
        <w:bottom w:val="none" w:sz="0" w:space="0" w:color="auto"/>
        <w:right w:val="none" w:sz="0" w:space="0" w:color="auto"/>
      </w:divBdr>
    </w:div>
    <w:div w:id="98766177">
      <w:bodyDiv w:val="1"/>
      <w:marLeft w:val="0"/>
      <w:marRight w:val="0"/>
      <w:marTop w:val="0"/>
      <w:marBottom w:val="0"/>
      <w:divBdr>
        <w:top w:val="none" w:sz="0" w:space="0" w:color="auto"/>
        <w:left w:val="none" w:sz="0" w:space="0" w:color="auto"/>
        <w:bottom w:val="none" w:sz="0" w:space="0" w:color="auto"/>
        <w:right w:val="none" w:sz="0" w:space="0" w:color="auto"/>
      </w:divBdr>
    </w:div>
    <w:div w:id="324822593">
      <w:bodyDiv w:val="1"/>
      <w:marLeft w:val="0"/>
      <w:marRight w:val="0"/>
      <w:marTop w:val="0"/>
      <w:marBottom w:val="0"/>
      <w:divBdr>
        <w:top w:val="none" w:sz="0" w:space="0" w:color="auto"/>
        <w:left w:val="none" w:sz="0" w:space="0" w:color="auto"/>
        <w:bottom w:val="none" w:sz="0" w:space="0" w:color="auto"/>
        <w:right w:val="none" w:sz="0" w:space="0" w:color="auto"/>
      </w:divBdr>
    </w:div>
    <w:div w:id="349182704">
      <w:bodyDiv w:val="1"/>
      <w:marLeft w:val="0"/>
      <w:marRight w:val="0"/>
      <w:marTop w:val="0"/>
      <w:marBottom w:val="0"/>
      <w:divBdr>
        <w:top w:val="none" w:sz="0" w:space="0" w:color="auto"/>
        <w:left w:val="none" w:sz="0" w:space="0" w:color="auto"/>
        <w:bottom w:val="none" w:sz="0" w:space="0" w:color="auto"/>
        <w:right w:val="none" w:sz="0" w:space="0" w:color="auto"/>
      </w:divBdr>
    </w:div>
    <w:div w:id="361633939">
      <w:bodyDiv w:val="1"/>
      <w:marLeft w:val="0"/>
      <w:marRight w:val="0"/>
      <w:marTop w:val="0"/>
      <w:marBottom w:val="0"/>
      <w:divBdr>
        <w:top w:val="none" w:sz="0" w:space="0" w:color="auto"/>
        <w:left w:val="none" w:sz="0" w:space="0" w:color="auto"/>
        <w:bottom w:val="none" w:sz="0" w:space="0" w:color="auto"/>
        <w:right w:val="none" w:sz="0" w:space="0" w:color="auto"/>
      </w:divBdr>
    </w:div>
    <w:div w:id="581377826">
      <w:bodyDiv w:val="1"/>
      <w:marLeft w:val="0"/>
      <w:marRight w:val="0"/>
      <w:marTop w:val="0"/>
      <w:marBottom w:val="0"/>
      <w:divBdr>
        <w:top w:val="none" w:sz="0" w:space="0" w:color="auto"/>
        <w:left w:val="none" w:sz="0" w:space="0" w:color="auto"/>
        <w:bottom w:val="none" w:sz="0" w:space="0" w:color="auto"/>
        <w:right w:val="none" w:sz="0" w:space="0" w:color="auto"/>
      </w:divBdr>
    </w:div>
    <w:div w:id="672924504">
      <w:bodyDiv w:val="1"/>
      <w:marLeft w:val="0"/>
      <w:marRight w:val="0"/>
      <w:marTop w:val="0"/>
      <w:marBottom w:val="0"/>
      <w:divBdr>
        <w:top w:val="none" w:sz="0" w:space="0" w:color="auto"/>
        <w:left w:val="none" w:sz="0" w:space="0" w:color="auto"/>
        <w:bottom w:val="none" w:sz="0" w:space="0" w:color="auto"/>
        <w:right w:val="none" w:sz="0" w:space="0" w:color="auto"/>
      </w:divBdr>
    </w:div>
    <w:div w:id="766731699">
      <w:bodyDiv w:val="1"/>
      <w:marLeft w:val="0"/>
      <w:marRight w:val="0"/>
      <w:marTop w:val="0"/>
      <w:marBottom w:val="0"/>
      <w:divBdr>
        <w:top w:val="none" w:sz="0" w:space="0" w:color="auto"/>
        <w:left w:val="none" w:sz="0" w:space="0" w:color="auto"/>
        <w:bottom w:val="none" w:sz="0" w:space="0" w:color="auto"/>
        <w:right w:val="none" w:sz="0" w:space="0" w:color="auto"/>
      </w:divBdr>
    </w:div>
    <w:div w:id="793519343">
      <w:bodyDiv w:val="1"/>
      <w:marLeft w:val="0"/>
      <w:marRight w:val="0"/>
      <w:marTop w:val="0"/>
      <w:marBottom w:val="0"/>
      <w:divBdr>
        <w:top w:val="none" w:sz="0" w:space="0" w:color="auto"/>
        <w:left w:val="none" w:sz="0" w:space="0" w:color="auto"/>
        <w:bottom w:val="none" w:sz="0" w:space="0" w:color="auto"/>
        <w:right w:val="none" w:sz="0" w:space="0" w:color="auto"/>
      </w:divBdr>
    </w:div>
    <w:div w:id="846213049">
      <w:bodyDiv w:val="1"/>
      <w:marLeft w:val="0"/>
      <w:marRight w:val="0"/>
      <w:marTop w:val="0"/>
      <w:marBottom w:val="0"/>
      <w:divBdr>
        <w:top w:val="none" w:sz="0" w:space="0" w:color="auto"/>
        <w:left w:val="none" w:sz="0" w:space="0" w:color="auto"/>
        <w:bottom w:val="none" w:sz="0" w:space="0" w:color="auto"/>
        <w:right w:val="none" w:sz="0" w:space="0" w:color="auto"/>
      </w:divBdr>
    </w:div>
    <w:div w:id="871578099">
      <w:bodyDiv w:val="1"/>
      <w:marLeft w:val="0"/>
      <w:marRight w:val="0"/>
      <w:marTop w:val="0"/>
      <w:marBottom w:val="0"/>
      <w:divBdr>
        <w:top w:val="none" w:sz="0" w:space="0" w:color="auto"/>
        <w:left w:val="none" w:sz="0" w:space="0" w:color="auto"/>
        <w:bottom w:val="none" w:sz="0" w:space="0" w:color="auto"/>
        <w:right w:val="none" w:sz="0" w:space="0" w:color="auto"/>
      </w:divBdr>
    </w:div>
    <w:div w:id="965886783">
      <w:bodyDiv w:val="1"/>
      <w:marLeft w:val="0"/>
      <w:marRight w:val="0"/>
      <w:marTop w:val="0"/>
      <w:marBottom w:val="0"/>
      <w:divBdr>
        <w:top w:val="none" w:sz="0" w:space="0" w:color="auto"/>
        <w:left w:val="none" w:sz="0" w:space="0" w:color="auto"/>
        <w:bottom w:val="none" w:sz="0" w:space="0" w:color="auto"/>
        <w:right w:val="none" w:sz="0" w:space="0" w:color="auto"/>
      </w:divBdr>
    </w:div>
    <w:div w:id="1151404282">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313294800">
      <w:bodyDiv w:val="1"/>
      <w:marLeft w:val="0"/>
      <w:marRight w:val="0"/>
      <w:marTop w:val="0"/>
      <w:marBottom w:val="0"/>
      <w:divBdr>
        <w:top w:val="none" w:sz="0" w:space="0" w:color="auto"/>
        <w:left w:val="none" w:sz="0" w:space="0" w:color="auto"/>
        <w:bottom w:val="none" w:sz="0" w:space="0" w:color="auto"/>
        <w:right w:val="none" w:sz="0" w:space="0" w:color="auto"/>
      </w:divBdr>
    </w:div>
    <w:div w:id="1364480912">
      <w:bodyDiv w:val="1"/>
      <w:marLeft w:val="0"/>
      <w:marRight w:val="0"/>
      <w:marTop w:val="0"/>
      <w:marBottom w:val="0"/>
      <w:divBdr>
        <w:top w:val="none" w:sz="0" w:space="0" w:color="auto"/>
        <w:left w:val="none" w:sz="0" w:space="0" w:color="auto"/>
        <w:bottom w:val="none" w:sz="0" w:space="0" w:color="auto"/>
        <w:right w:val="none" w:sz="0" w:space="0" w:color="auto"/>
      </w:divBdr>
    </w:div>
    <w:div w:id="1414938151">
      <w:bodyDiv w:val="1"/>
      <w:marLeft w:val="0"/>
      <w:marRight w:val="0"/>
      <w:marTop w:val="0"/>
      <w:marBottom w:val="0"/>
      <w:divBdr>
        <w:top w:val="none" w:sz="0" w:space="0" w:color="auto"/>
        <w:left w:val="none" w:sz="0" w:space="0" w:color="auto"/>
        <w:bottom w:val="none" w:sz="0" w:space="0" w:color="auto"/>
        <w:right w:val="none" w:sz="0" w:space="0" w:color="auto"/>
      </w:divBdr>
    </w:div>
    <w:div w:id="1508136653">
      <w:bodyDiv w:val="1"/>
      <w:marLeft w:val="0"/>
      <w:marRight w:val="0"/>
      <w:marTop w:val="0"/>
      <w:marBottom w:val="0"/>
      <w:divBdr>
        <w:top w:val="none" w:sz="0" w:space="0" w:color="auto"/>
        <w:left w:val="none" w:sz="0" w:space="0" w:color="auto"/>
        <w:bottom w:val="none" w:sz="0" w:space="0" w:color="auto"/>
        <w:right w:val="none" w:sz="0" w:space="0" w:color="auto"/>
      </w:divBdr>
      <w:divsChild>
        <w:div w:id="1460149909">
          <w:marLeft w:val="547"/>
          <w:marRight w:val="0"/>
          <w:marTop w:val="0"/>
          <w:marBottom w:val="0"/>
          <w:divBdr>
            <w:top w:val="none" w:sz="0" w:space="0" w:color="auto"/>
            <w:left w:val="none" w:sz="0" w:space="0" w:color="auto"/>
            <w:bottom w:val="none" w:sz="0" w:space="0" w:color="auto"/>
            <w:right w:val="none" w:sz="0" w:space="0" w:color="auto"/>
          </w:divBdr>
        </w:div>
      </w:divsChild>
    </w:div>
    <w:div w:id="1567834145">
      <w:bodyDiv w:val="1"/>
      <w:marLeft w:val="0"/>
      <w:marRight w:val="0"/>
      <w:marTop w:val="0"/>
      <w:marBottom w:val="0"/>
      <w:divBdr>
        <w:top w:val="none" w:sz="0" w:space="0" w:color="auto"/>
        <w:left w:val="none" w:sz="0" w:space="0" w:color="auto"/>
        <w:bottom w:val="none" w:sz="0" w:space="0" w:color="auto"/>
        <w:right w:val="none" w:sz="0" w:space="0" w:color="auto"/>
      </w:divBdr>
    </w:div>
    <w:div w:id="1598635597">
      <w:bodyDiv w:val="1"/>
      <w:marLeft w:val="0"/>
      <w:marRight w:val="0"/>
      <w:marTop w:val="0"/>
      <w:marBottom w:val="0"/>
      <w:divBdr>
        <w:top w:val="none" w:sz="0" w:space="0" w:color="auto"/>
        <w:left w:val="none" w:sz="0" w:space="0" w:color="auto"/>
        <w:bottom w:val="none" w:sz="0" w:space="0" w:color="auto"/>
        <w:right w:val="none" w:sz="0" w:space="0" w:color="auto"/>
      </w:divBdr>
    </w:div>
    <w:div w:id="1710379957">
      <w:bodyDiv w:val="1"/>
      <w:marLeft w:val="0"/>
      <w:marRight w:val="0"/>
      <w:marTop w:val="0"/>
      <w:marBottom w:val="0"/>
      <w:divBdr>
        <w:top w:val="none" w:sz="0" w:space="0" w:color="auto"/>
        <w:left w:val="none" w:sz="0" w:space="0" w:color="auto"/>
        <w:bottom w:val="none" w:sz="0" w:space="0" w:color="auto"/>
        <w:right w:val="none" w:sz="0" w:space="0" w:color="auto"/>
      </w:divBdr>
    </w:div>
    <w:div w:id="1718508184">
      <w:bodyDiv w:val="1"/>
      <w:marLeft w:val="0"/>
      <w:marRight w:val="0"/>
      <w:marTop w:val="0"/>
      <w:marBottom w:val="0"/>
      <w:divBdr>
        <w:top w:val="none" w:sz="0" w:space="0" w:color="auto"/>
        <w:left w:val="none" w:sz="0" w:space="0" w:color="auto"/>
        <w:bottom w:val="none" w:sz="0" w:space="0" w:color="auto"/>
        <w:right w:val="none" w:sz="0" w:space="0" w:color="auto"/>
      </w:divBdr>
    </w:div>
    <w:div w:id="1861623918">
      <w:bodyDiv w:val="1"/>
      <w:marLeft w:val="0"/>
      <w:marRight w:val="0"/>
      <w:marTop w:val="0"/>
      <w:marBottom w:val="0"/>
      <w:divBdr>
        <w:top w:val="none" w:sz="0" w:space="0" w:color="auto"/>
        <w:left w:val="none" w:sz="0" w:space="0" w:color="auto"/>
        <w:bottom w:val="none" w:sz="0" w:space="0" w:color="auto"/>
        <w:right w:val="none" w:sz="0" w:space="0" w:color="auto"/>
      </w:divBdr>
    </w:div>
    <w:div w:id="1902672533">
      <w:bodyDiv w:val="1"/>
      <w:marLeft w:val="0"/>
      <w:marRight w:val="0"/>
      <w:marTop w:val="0"/>
      <w:marBottom w:val="0"/>
      <w:divBdr>
        <w:top w:val="none" w:sz="0" w:space="0" w:color="auto"/>
        <w:left w:val="none" w:sz="0" w:space="0" w:color="auto"/>
        <w:bottom w:val="none" w:sz="0" w:space="0" w:color="auto"/>
        <w:right w:val="none" w:sz="0" w:space="0" w:color="auto"/>
      </w:divBdr>
    </w:div>
    <w:div w:id="1951935559">
      <w:bodyDiv w:val="1"/>
      <w:marLeft w:val="0"/>
      <w:marRight w:val="0"/>
      <w:marTop w:val="0"/>
      <w:marBottom w:val="0"/>
      <w:divBdr>
        <w:top w:val="none" w:sz="0" w:space="0" w:color="auto"/>
        <w:left w:val="none" w:sz="0" w:space="0" w:color="auto"/>
        <w:bottom w:val="none" w:sz="0" w:space="0" w:color="auto"/>
        <w:right w:val="none" w:sz="0" w:space="0" w:color="auto"/>
      </w:divBdr>
    </w:div>
    <w:div w:id="1992103147">
      <w:bodyDiv w:val="1"/>
      <w:marLeft w:val="0"/>
      <w:marRight w:val="0"/>
      <w:marTop w:val="0"/>
      <w:marBottom w:val="0"/>
      <w:divBdr>
        <w:top w:val="none" w:sz="0" w:space="0" w:color="auto"/>
        <w:left w:val="none" w:sz="0" w:space="0" w:color="auto"/>
        <w:bottom w:val="none" w:sz="0" w:space="0" w:color="auto"/>
        <w:right w:val="none" w:sz="0" w:space="0" w:color="auto"/>
      </w:divBdr>
    </w:div>
    <w:div w:id="2012684277">
      <w:bodyDiv w:val="1"/>
      <w:marLeft w:val="0"/>
      <w:marRight w:val="0"/>
      <w:marTop w:val="0"/>
      <w:marBottom w:val="0"/>
      <w:divBdr>
        <w:top w:val="none" w:sz="0" w:space="0" w:color="auto"/>
        <w:left w:val="none" w:sz="0" w:space="0" w:color="auto"/>
        <w:bottom w:val="none" w:sz="0" w:space="0" w:color="auto"/>
        <w:right w:val="none" w:sz="0" w:space="0" w:color="auto"/>
      </w:divBdr>
    </w:div>
    <w:div w:id="2019959933">
      <w:bodyDiv w:val="1"/>
      <w:marLeft w:val="0"/>
      <w:marRight w:val="0"/>
      <w:marTop w:val="0"/>
      <w:marBottom w:val="0"/>
      <w:divBdr>
        <w:top w:val="none" w:sz="0" w:space="0" w:color="auto"/>
        <w:left w:val="none" w:sz="0" w:space="0" w:color="auto"/>
        <w:bottom w:val="none" w:sz="0" w:space="0" w:color="auto"/>
        <w:right w:val="none" w:sz="0" w:space="0" w:color="auto"/>
      </w:divBdr>
    </w:div>
    <w:div w:id="2029527056">
      <w:bodyDiv w:val="1"/>
      <w:marLeft w:val="0"/>
      <w:marRight w:val="0"/>
      <w:marTop w:val="0"/>
      <w:marBottom w:val="0"/>
      <w:divBdr>
        <w:top w:val="none" w:sz="0" w:space="0" w:color="auto"/>
        <w:left w:val="none" w:sz="0" w:space="0" w:color="auto"/>
        <w:bottom w:val="none" w:sz="0" w:space="0" w:color="auto"/>
        <w:right w:val="none" w:sz="0" w:space="0" w:color="auto"/>
      </w:divBdr>
    </w:div>
    <w:div w:id="2046982648">
      <w:bodyDiv w:val="1"/>
      <w:marLeft w:val="0"/>
      <w:marRight w:val="0"/>
      <w:marTop w:val="0"/>
      <w:marBottom w:val="0"/>
      <w:divBdr>
        <w:top w:val="none" w:sz="0" w:space="0" w:color="auto"/>
        <w:left w:val="none" w:sz="0" w:space="0" w:color="auto"/>
        <w:bottom w:val="none" w:sz="0" w:space="0" w:color="auto"/>
        <w:right w:val="none" w:sz="0" w:space="0" w:color="auto"/>
      </w:divBdr>
    </w:div>
    <w:div w:id="20814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ataprotection.ie/sites/default/files/uploads/2022-10/20221005%20Subject%20Access%20Requests%20A%20Data%20Controller%27s%20Guide.pdf" TargetMode="External"/><Relationship Id="rId18" Type="http://schemas.openxmlformats.org/officeDocument/2006/relationships/hyperlink" Target="mailto:dataprotection@electoralcommission.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ataprotection@electoralcommission.ie" TargetMode="External"/><Relationship Id="rId17" Type="http://schemas.openxmlformats.org/officeDocument/2006/relationships/hyperlink" Target="mailto:info@dataprotection.ie" TargetMode="External"/><Relationship Id="rId2" Type="http://schemas.openxmlformats.org/officeDocument/2006/relationships/numbering" Target="numbering.xml"/><Relationship Id="rId16" Type="http://schemas.openxmlformats.org/officeDocument/2006/relationships/hyperlink" Target="http://www.dataprotection.ie" TargetMode="External"/><Relationship Id="rId20" Type="http://schemas.openxmlformats.org/officeDocument/2006/relationships/hyperlink" Target="http://www.gov.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ataprotection@electoralcommission.ie" TargetMode="External"/><Relationship Id="rId10" Type="http://schemas.openxmlformats.org/officeDocument/2006/relationships/image" Target="media/image3.png"/><Relationship Id="rId19" Type="http://schemas.openxmlformats.org/officeDocument/2006/relationships/hyperlink" Target="mailto:dataprotection@electoralcommission.i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taprotection@electoralcommission.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D6615-9A20-4C0A-9918-AA5DF74C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3271</Words>
  <Characters>18648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Helen.Codd@electoralcommission.ie</dc:creator>
  <cp:keywords/>
  <dc:description/>
  <cp:lastModifiedBy>Muireann Ní Thuairisg (ELC)</cp:lastModifiedBy>
  <cp:revision>2</cp:revision>
  <cp:lastPrinted>2023-04-06T12:42:00Z</cp:lastPrinted>
  <dcterms:created xsi:type="dcterms:W3CDTF">2025-02-10T14:49:00Z</dcterms:created>
  <dcterms:modified xsi:type="dcterms:W3CDTF">2025-02-10T14:49:00Z</dcterms:modified>
</cp:coreProperties>
</file>