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18086" w14:textId="3F0C5DB7" w:rsidR="002A6CB2" w:rsidRPr="00504CE2" w:rsidRDefault="00757F50" w:rsidP="00504CE2">
      <w:pPr>
        <w:jc w:val="center"/>
      </w:pPr>
      <w:r w:rsidRPr="00DE574C">
        <w:rPr>
          <w:noProof/>
          <w:lang w:eastAsia="en-IE"/>
        </w:rPr>
        <w:drawing>
          <wp:inline distT="0" distB="0" distL="0" distR="0" wp14:anchorId="20F5A8B9" wp14:editId="5D51BC69">
            <wp:extent cx="3597980" cy="970251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99492" cy="102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426D0" w14:textId="77777777" w:rsidR="00905E5C" w:rsidRDefault="00905E5C" w:rsidP="00054729">
      <w:pPr>
        <w:spacing w:after="0" w:line="288" w:lineRule="auto"/>
        <w:jc w:val="center"/>
        <w:rPr>
          <w:rFonts w:ascii="Georgia" w:hAnsi="Georgia"/>
          <w:b/>
          <w:color w:val="002060"/>
          <w:sz w:val="24"/>
          <w:szCs w:val="24"/>
        </w:rPr>
      </w:pPr>
    </w:p>
    <w:p w14:paraId="5E95526B" w14:textId="3EA38CFE" w:rsidR="009409AD" w:rsidRPr="00825DCE" w:rsidRDefault="009409AD" w:rsidP="009409AD">
      <w:pPr>
        <w:jc w:val="center"/>
        <w:rPr>
          <w:rFonts w:ascii="Georgia" w:hAnsi="Georgia"/>
          <w:b/>
          <w:color w:val="002060"/>
          <w:sz w:val="28"/>
          <w:szCs w:val="28"/>
        </w:rPr>
      </w:pPr>
      <w:r w:rsidRPr="00825DCE">
        <w:rPr>
          <w:rFonts w:ascii="Georgia" w:hAnsi="Georgia"/>
          <w:b/>
          <w:color w:val="002060"/>
          <w:sz w:val="28"/>
          <w:szCs w:val="28"/>
        </w:rPr>
        <w:t>Minutes</w:t>
      </w:r>
    </w:p>
    <w:p w14:paraId="2187C956" w14:textId="77777777" w:rsidR="009409AD" w:rsidRPr="002B7E6B" w:rsidRDefault="009409AD" w:rsidP="009409AD">
      <w:pPr>
        <w:spacing w:after="0" w:line="288" w:lineRule="auto"/>
        <w:jc w:val="center"/>
        <w:rPr>
          <w:rFonts w:ascii="Georgia" w:hAnsi="Georgia"/>
          <w:b/>
          <w:color w:val="002060"/>
          <w:sz w:val="28"/>
          <w:szCs w:val="28"/>
        </w:rPr>
      </w:pPr>
      <w:r w:rsidRPr="002B7E6B">
        <w:rPr>
          <w:rFonts w:ascii="Georgia" w:hAnsi="Georgia"/>
          <w:b/>
          <w:color w:val="002060"/>
          <w:sz w:val="28"/>
          <w:szCs w:val="28"/>
        </w:rPr>
        <w:t>Meeting of An Coimisiún Toghcháin, The Electoral Commission.</w:t>
      </w:r>
    </w:p>
    <w:p w14:paraId="4C23D6E3" w14:textId="77777777" w:rsidR="00FF79A5" w:rsidRPr="006C08B5" w:rsidRDefault="00FF79A5" w:rsidP="00054729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3C77DB29" w14:textId="72AE3168" w:rsidR="001A298B" w:rsidRPr="00136298" w:rsidRDefault="009409AD" w:rsidP="00136298">
      <w:pPr>
        <w:spacing w:after="0" w:line="288" w:lineRule="auto"/>
        <w:jc w:val="center"/>
        <w:rPr>
          <w:rFonts w:ascii="Georgia" w:hAnsi="Georgia"/>
          <w:b/>
          <w:color w:val="002060"/>
          <w:sz w:val="28"/>
          <w:szCs w:val="28"/>
        </w:rPr>
      </w:pPr>
      <w:r w:rsidRPr="009409AD">
        <w:rPr>
          <w:rFonts w:ascii="Georgia" w:hAnsi="Georgia"/>
          <w:b/>
          <w:color w:val="002060"/>
          <w:sz w:val="28"/>
          <w:szCs w:val="28"/>
        </w:rPr>
        <w:t>Teams meeting</w:t>
      </w:r>
      <w:r w:rsidR="00E7331C" w:rsidRPr="009409AD">
        <w:rPr>
          <w:rFonts w:ascii="Georgia" w:hAnsi="Georgia"/>
          <w:b/>
          <w:color w:val="002060"/>
          <w:sz w:val="28"/>
          <w:szCs w:val="28"/>
        </w:rPr>
        <w:t xml:space="preserve">, </w:t>
      </w:r>
      <w:r w:rsidRPr="009409AD">
        <w:rPr>
          <w:rFonts w:ascii="Georgia" w:hAnsi="Georgia"/>
          <w:b/>
          <w:color w:val="002060"/>
          <w:sz w:val="28"/>
          <w:szCs w:val="28"/>
        </w:rPr>
        <w:t>8.00am</w:t>
      </w:r>
      <w:r w:rsidR="00FF79A5" w:rsidRPr="009409AD">
        <w:rPr>
          <w:rFonts w:ascii="Georgia" w:hAnsi="Georgia"/>
          <w:b/>
          <w:color w:val="002060"/>
          <w:sz w:val="28"/>
          <w:szCs w:val="28"/>
        </w:rPr>
        <w:t xml:space="preserve"> –</w:t>
      </w:r>
      <w:r w:rsidRPr="009409AD">
        <w:rPr>
          <w:rFonts w:ascii="Georgia" w:hAnsi="Georgia"/>
          <w:b/>
          <w:color w:val="002060"/>
          <w:sz w:val="28"/>
          <w:szCs w:val="28"/>
        </w:rPr>
        <w:t>6 February 2025</w:t>
      </w:r>
    </w:p>
    <w:p w14:paraId="08582955" w14:textId="77777777" w:rsidR="009409AD" w:rsidRPr="008764F5" w:rsidRDefault="009409AD" w:rsidP="009409AD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8764F5">
        <w:rPr>
          <w:rFonts w:ascii="Georgia" w:hAnsi="Georgia"/>
          <w:b/>
          <w:color w:val="002060"/>
          <w:sz w:val="24"/>
          <w:szCs w:val="24"/>
        </w:rPr>
        <w:t>Attendance</w:t>
      </w:r>
    </w:p>
    <w:p w14:paraId="39364625" w14:textId="77777777" w:rsidR="009409AD" w:rsidRPr="008764F5" w:rsidRDefault="009409AD" w:rsidP="009409AD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722DCFFB" w14:textId="77777777" w:rsidR="009409AD" w:rsidRPr="008764F5" w:rsidRDefault="009409AD" w:rsidP="009409AD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  <w:r w:rsidRPr="008764F5">
        <w:rPr>
          <w:rFonts w:ascii="Georgia" w:hAnsi="Georgia"/>
          <w:i/>
          <w:color w:val="002060"/>
          <w:sz w:val="24"/>
          <w:szCs w:val="24"/>
        </w:rPr>
        <w:t>An Coimisiún:</w:t>
      </w:r>
    </w:p>
    <w:p w14:paraId="6769655D" w14:textId="5E44062F" w:rsidR="009409AD" w:rsidRPr="00136298" w:rsidRDefault="009409AD" w:rsidP="009409AD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8764F5">
        <w:rPr>
          <w:rFonts w:ascii="Georgia" w:hAnsi="Georgia"/>
          <w:color w:val="002060"/>
          <w:sz w:val="24"/>
          <w:szCs w:val="24"/>
        </w:rPr>
        <w:t>Justice Marie Baker (Chairperson), Alex Attwood</w:t>
      </w:r>
      <w:r w:rsidRPr="00464E43">
        <w:rPr>
          <w:rFonts w:ascii="Georgia" w:hAnsi="Georgia"/>
          <w:color w:val="002060"/>
          <w:sz w:val="24"/>
          <w:szCs w:val="24"/>
        </w:rPr>
        <w:t xml:space="preserve"> (AA), John Curran (JC), </w:t>
      </w:r>
      <w:r>
        <w:rPr>
          <w:rFonts w:ascii="Georgia" w:hAnsi="Georgia"/>
          <w:color w:val="002060"/>
          <w:sz w:val="24"/>
          <w:szCs w:val="24"/>
        </w:rPr>
        <w:t xml:space="preserve">Peter Finnegan </w:t>
      </w:r>
      <w:r w:rsidRPr="00464E43">
        <w:rPr>
          <w:rFonts w:ascii="Georgia" w:hAnsi="Georgia"/>
          <w:color w:val="002060"/>
          <w:sz w:val="24"/>
          <w:szCs w:val="24"/>
        </w:rPr>
        <w:t>(</w:t>
      </w:r>
      <w:r>
        <w:rPr>
          <w:rFonts w:ascii="Georgia" w:hAnsi="Georgia"/>
          <w:color w:val="002060"/>
          <w:sz w:val="24"/>
          <w:szCs w:val="24"/>
        </w:rPr>
        <w:t>PF</w:t>
      </w:r>
      <w:r w:rsidRPr="00464E43">
        <w:rPr>
          <w:rFonts w:ascii="Georgia" w:hAnsi="Georgia"/>
          <w:color w:val="002060"/>
          <w:sz w:val="24"/>
          <w:szCs w:val="24"/>
        </w:rPr>
        <w:t>), Caroline Fennell (CF), and Maura Quinn</w:t>
      </w:r>
      <w:r>
        <w:rPr>
          <w:rFonts w:ascii="Georgia" w:hAnsi="Georgia"/>
          <w:color w:val="002060"/>
          <w:sz w:val="24"/>
          <w:szCs w:val="24"/>
        </w:rPr>
        <w:t xml:space="preserve"> </w:t>
      </w:r>
      <w:r w:rsidRPr="00464E43">
        <w:rPr>
          <w:rFonts w:ascii="Georgia" w:hAnsi="Georgia"/>
          <w:color w:val="002060"/>
          <w:sz w:val="24"/>
          <w:szCs w:val="24"/>
        </w:rPr>
        <w:t>(MQ)</w:t>
      </w:r>
    </w:p>
    <w:p w14:paraId="1A70E04C" w14:textId="77777777" w:rsidR="0096030B" w:rsidRDefault="009409AD" w:rsidP="009409AD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136298">
        <w:rPr>
          <w:rFonts w:ascii="Georgia" w:hAnsi="Georgia"/>
          <w:i/>
          <w:iCs/>
          <w:color w:val="002060"/>
          <w:sz w:val="24"/>
          <w:szCs w:val="24"/>
        </w:rPr>
        <w:t>Recused</w:t>
      </w:r>
      <w:r w:rsidR="0096030B">
        <w:rPr>
          <w:rFonts w:ascii="Georgia" w:hAnsi="Georgia"/>
          <w:color w:val="002060"/>
          <w:sz w:val="24"/>
          <w:szCs w:val="24"/>
        </w:rPr>
        <w:t>:</w:t>
      </w:r>
    </w:p>
    <w:p w14:paraId="180FD239" w14:textId="775986E5" w:rsidR="009409AD" w:rsidRPr="00464E43" w:rsidRDefault="009409AD" w:rsidP="009409AD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464E43">
        <w:rPr>
          <w:rFonts w:ascii="Georgia" w:hAnsi="Georgia"/>
          <w:color w:val="002060"/>
          <w:sz w:val="24"/>
          <w:szCs w:val="24"/>
        </w:rPr>
        <w:t>Ger Deering</w:t>
      </w:r>
      <w:r>
        <w:rPr>
          <w:rFonts w:ascii="Georgia" w:hAnsi="Georgia"/>
          <w:color w:val="002060"/>
          <w:sz w:val="24"/>
          <w:szCs w:val="24"/>
        </w:rPr>
        <w:t xml:space="preserve"> (GD)</w:t>
      </w:r>
    </w:p>
    <w:p w14:paraId="32008782" w14:textId="77777777" w:rsidR="009409AD" w:rsidRPr="00464E43" w:rsidRDefault="009409AD" w:rsidP="009409AD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464E43">
        <w:rPr>
          <w:rFonts w:ascii="Georgia" w:hAnsi="Georgia"/>
          <w:i/>
          <w:color w:val="002060"/>
          <w:sz w:val="24"/>
          <w:szCs w:val="24"/>
        </w:rPr>
        <w:t>Executive</w:t>
      </w:r>
      <w:r w:rsidRPr="00464E43">
        <w:rPr>
          <w:rFonts w:ascii="Georgia" w:hAnsi="Georgia"/>
          <w:color w:val="002060"/>
          <w:sz w:val="24"/>
          <w:szCs w:val="24"/>
        </w:rPr>
        <w:t>:</w:t>
      </w:r>
    </w:p>
    <w:p w14:paraId="05DAA283" w14:textId="3EC4A8A5" w:rsidR="00BA0A0C" w:rsidRPr="00012644" w:rsidRDefault="009409AD" w:rsidP="00054729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464E43">
        <w:rPr>
          <w:rFonts w:ascii="Georgia" w:hAnsi="Georgia"/>
          <w:color w:val="002060"/>
          <w:sz w:val="24"/>
          <w:szCs w:val="24"/>
        </w:rPr>
        <w:t xml:space="preserve">Art O’Leary (AOL), Mary Clare O’Sullivan (MCOS), Karen Kehily (KK), Tim Carey (TC), </w:t>
      </w:r>
      <w:r>
        <w:rPr>
          <w:rFonts w:ascii="Georgia" w:hAnsi="Georgia"/>
          <w:color w:val="002060"/>
          <w:sz w:val="24"/>
          <w:szCs w:val="24"/>
        </w:rPr>
        <w:t>Diane Duggan</w:t>
      </w:r>
      <w:r w:rsidRPr="00464E43">
        <w:rPr>
          <w:rFonts w:ascii="Georgia" w:hAnsi="Georgia"/>
          <w:color w:val="002060"/>
          <w:sz w:val="24"/>
          <w:szCs w:val="24"/>
        </w:rPr>
        <w:t xml:space="preserve"> (</w:t>
      </w:r>
      <w:r>
        <w:rPr>
          <w:rFonts w:ascii="Georgia" w:hAnsi="Georgia"/>
          <w:color w:val="002060"/>
          <w:sz w:val="24"/>
          <w:szCs w:val="24"/>
        </w:rPr>
        <w:t>D</w:t>
      </w:r>
      <w:r w:rsidRPr="00464E43">
        <w:rPr>
          <w:rFonts w:ascii="Georgia" w:hAnsi="Georgia"/>
          <w:color w:val="002060"/>
          <w:sz w:val="24"/>
          <w:szCs w:val="24"/>
        </w:rPr>
        <w:t xml:space="preserve">D) </w:t>
      </w:r>
    </w:p>
    <w:p w14:paraId="0D3A8B97" w14:textId="65FA990F" w:rsidR="00BE592C" w:rsidRPr="009409AD" w:rsidRDefault="00227C42" w:rsidP="009409AD">
      <w:pPr>
        <w:shd w:val="clear" w:color="auto" w:fill="FFFFFF"/>
        <w:spacing w:after="0" w:line="288" w:lineRule="auto"/>
        <w:jc w:val="center"/>
        <w:rPr>
          <w:rFonts w:ascii="Georgia" w:eastAsia="Times New Roman" w:hAnsi="Georgia" w:cs="Arial"/>
          <w:color w:val="002060"/>
          <w:sz w:val="24"/>
          <w:szCs w:val="24"/>
          <w:lang w:eastAsia="en-IE"/>
        </w:rPr>
      </w:pPr>
      <w:r w:rsidRPr="00DE2C93">
        <w:rPr>
          <w:rFonts w:ascii="Georgia" w:eastAsia="Times New Roman" w:hAnsi="Georgia" w:cs="Arial"/>
          <w:color w:val="002060"/>
          <w:sz w:val="24"/>
          <w:szCs w:val="24"/>
          <w:lang w:eastAsia="en-IE"/>
        </w:rPr>
        <w:t>------------------------------------</w:t>
      </w:r>
    </w:p>
    <w:p w14:paraId="228A1F2B" w14:textId="77777777" w:rsidR="009409AD" w:rsidRPr="009409AD" w:rsidRDefault="009409AD" w:rsidP="009409AD">
      <w:pPr>
        <w:numPr>
          <w:ilvl w:val="0"/>
          <w:numId w:val="28"/>
        </w:numPr>
        <w:spacing w:after="0" w:line="288" w:lineRule="auto"/>
        <w:contextualSpacing/>
        <w:rPr>
          <w:rFonts w:ascii="Georgia" w:eastAsia="Calibri" w:hAnsi="Georgia" w:cs="Times New Roman"/>
          <w:b/>
          <w:color w:val="002060"/>
          <w:sz w:val="24"/>
          <w:szCs w:val="24"/>
        </w:rPr>
      </w:pPr>
      <w:r w:rsidRPr="009409AD">
        <w:rPr>
          <w:rFonts w:ascii="Georgia" w:eastAsia="Calibri" w:hAnsi="Georgia" w:cs="Times New Roman"/>
          <w:b/>
          <w:color w:val="002060"/>
          <w:sz w:val="24"/>
          <w:szCs w:val="24"/>
        </w:rPr>
        <w:t>Welcome</w:t>
      </w:r>
    </w:p>
    <w:p w14:paraId="27DA76DC" w14:textId="77777777" w:rsidR="009409AD" w:rsidRPr="009409AD" w:rsidRDefault="009409AD" w:rsidP="009409AD">
      <w:pPr>
        <w:spacing w:after="0" w:line="288" w:lineRule="auto"/>
        <w:ind w:left="720"/>
        <w:contextualSpacing/>
        <w:rPr>
          <w:rFonts w:ascii="Georgia" w:eastAsia="Calibri" w:hAnsi="Georgia" w:cs="Times New Roman"/>
          <w:b/>
          <w:color w:val="002060"/>
          <w:sz w:val="24"/>
          <w:szCs w:val="24"/>
        </w:rPr>
      </w:pPr>
    </w:p>
    <w:p w14:paraId="030E9F48" w14:textId="77777777" w:rsidR="009409AD" w:rsidRPr="009409AD" w:rsidRDefault="009409AD" w:rsidP="009409AD">
      <w:pPr>
        <w:spacing w:after="0" w:line="288" w:lineRule="auto"/>
        <w:rPr>
          <w:rFonts w:ascii="Georgia" w:eastAsia="Calibri" w:hAnsi="Georgia" w:cs="Times New Roman"/>
          <w:color w:val="002060"/>
          <w:sz w:val="24"/>
          <w:szCs w:val="24"/>
        </w:rPr>
      </w:pPr>
      <w:r w:rsidRPr="009409AD">
        <w:rPr>
          <w:rFonts w:ascii="Georgia" w:eastAsia="Calibri" w:hAnsi="Georgia" w:cs="Times New Roman"/>
          <w:color w:val="002060"/>
          <w:sz w:val="24"/>
          <w:szCs w:val="24"/>
        </w:rPr>
        <w:t xml:space="preserve">The Chairperson welcomed members.  </w:t>
      </w:r>
    </w:p>
    <w:p w14:paraId="630139F6" w14:textId="77777777" w:rsidR="009409AD" w:rsidRPr="009409AD" w:rsidRDefault="009409AD" w:rsidP="009409AD">
      <w:pPr>
        <w:spacing w:after="0" w:line="288" w:lineRule="auto"/>
        <w:rPr>
          <w:rFonts w:ascii="Georgia" w:eastAsia="Calibri" w:hAnsi="Georgia" w:cs="Times New Roman"/>
          <w:color w:val="002060"/>
          <w:sz w:val="24"/>
          <w:szCs w:val="24"/>
        </w:rPr>
      </w:pPr>
    </w:p>
    <w:p w14:paraId="41198409" w14:textId="77777777" w:rsidR="009409AD" w:rsidRPr="009409AD" w:rsidRDefault="009409AD" w:rsidP="009409AD">
      <w:pPr>
        <w:numPr>
          <w:ilvl w:val="0"/>
          <w:numId w:val="28"/>
        </w:numPr>
        <w:spacing w:after="0" w:line="288" w:lineRule="auto"/>
        <w:contextualSpacing/>
        <w:rPr>
          <w:rFonts w:ascii="Georgia" w:eastAsia="Calibri" w:hAnsi="Georgia" w:cs="Times New Roman"/>
          <w:b/>
          <w:color w:val="002060"/>
          <w:sz w:val="24"/>
          <w:szCs w:val="24"/>
        </w:rPr>
      </w:pPr>
      <w:r w:rsidRPr="009409AD">
        <w:rPr>
          <w:rFonts w:ascii="Georgia" w:eastAsia="Calibri" w:hAnsi="Georgia" w:cs="Times New Roman"/>
          <w:b/>
          <w:color w:val="002060"/>
          <w:sz w:val="24"/>
          <w:szCs w:val="24"/>
        </w:rPr>
        <w:t>Conflict of Interest</w:t>
      </w:r>
    </w:p>
    <w:p w14:paraId="0AEB2CCF" w14:textId="77777777" w:rsidR="009409AD" w:rsidRPr="009409AD" w:rsidRDefault="009409AD" w:rsidP="009409AD">
      <w:pPr>
        <w:spacing w:after="0" w:line="288" w:lineRule="auto"/>
        <w:ind w:left="720"/>
        <w:contextualSpacing/>
        <w:rPr>
          <w:rFonts w:ascii="Georgia" w:eastAsia="Calibri" w:hAnsi="Georgia" w:cs="Times New Roman"/>
          <w:b/>
          <w:color w:val="002060"/>
          <w:sz w:val="24"/>
          <w:szCs w:val="24"/>
        </w:rPr>
      </w:pPr>
    </w:p>
    <w:p w14:paraId="7B22A503" w14:textId="23000A31" w:rsidR="009409AD" w:rsidRPr="009409AD" w:rsidRDefault="009409AD" w:rsidP="009409AD">
      <w:pPr>
        <w:spacing w:after="0" w:line="288" w:lineRule="auto"/>
        <w:rPr>
          <w:rFonts w:ascii="Georgia" w:eastAsia="Calibri" w:hAnsi="Georgia" w:cs="Times New Roman"/>
          <w:color w:val="002060"/>
          <w:sz w:val="24"/>
          <w:szCs w:val="24"/>
        </w:rPr>
      </w:pPr>
      <w:r w:rsidRPr="009409AD">
        <w:rPr>
          <w:rFonts w:ascii="Georgia" w:eastAsia="Calibri" w:hAnsi="Georgia" w:cs="Times New Roman"/>
          <w:color w:val="002060"/>
          <w:sz w:val="24"/>
          <w:szCs w:val="24"/>
        </w:rPr>
        <w:t xml:space="preserve">A member of the Commission </w:t>
      </w:r>
      <w:r>
        <w:rPr>
          <w:rFonts w:ascii="Georgia" w:eastAsia="Calibri" w:hAnsi="Georgia" w:cs="Times New Roman"/>
          <w:color w:val="002060"/>
          <w:sz w:val="24"/>
          <w:szCs w:val="24"/>
        </w:rPr>
        <w:t xml:space="preserve">was recused from this meeting due to a </w:t>
      </w:r>
      <w:r w:rsidRPr="009409AD">
        <w:rPr>
          <w:rFonts w:ascii="Georgia" w:eastAsia="Calibri" w:hAnsi="Georgia" w:cs="Times New Roman"/>
          <w:color w:val="002060"/>
          <w:sz w:val="24"/>
          <w:szCs w:val="24"/>
        </w:rPr>
        <w:t xml:space="preserve">perceived conflict of interest </w:t>
      </w:r>
      <w:r>
        <w:rPr>
          <w:rFonts w:ascii="Georgia" w:eastAsia="Calibri" w:hAnsi="Georgia" w:cs="Times New Roman"/>
          <w:color w:val="002060"/>
          <w:sz w:val="24"/>
          <w:szCs w:val="24"/>
        </w:rPr>
        <w:t xml:space="preserve">with </w:t>
      </w:r>
      <w:r w:rsidR="00440044">
        <w:rPr>
          <w:rFonts w:ascii="Georgia" w:eastAsia="Calibri" w:hAnsi="Georgia" w:cs="Times New Roman"/>
          <w:color w:val="002060"/>
          <w:sz w:val="24"/>
          <w:szCs w:val="24"/>
        </w:rPr>
        <w:t>their</w:t>
      </w:r>
      <w:r>
        <w:rPr>
          <w:rFonts w:ascii="Georgia" w:eastAsia="Calibri" w:hAnsi="Georgia" w:cs="Times New Roman"/>
          <w:color w:val="002060"/>
          <w:sz w:val="24"/>
          <w:szCs w:val="24"/>
        </w:rPr>
        <w:t xml:space="preserve"> current role. </w:t>
      </w:r>
      <w:r w:rsidRPr="009409AD">
        <w:rPr>
          <w:rFonts w:ascii="Georgia" w:eastAsia="Calibri" w:hAnsi="Georgia" w:cs="Times New Roman"/>
          <w:color w:val="002060"/>
          <w:sz w:val="24"/>
          <w:szCs w:val="24"/>
        </w:rPr>
        <w:t xml:space="preserve"> </w:t>
      </w:r>
      <w:r>
        <w:rPr>
          <w:rFonts w:ascii="Georgia" w:eastAsia="Calibri" w:hAnsi="Georgia" w:cs="Times New Roman"/>
          <w:color w:val="002060"/>
          <w:sz w:val="24"/>
          <w:szCs w:val="24"/>
        </w:rPr>
        <w:t>This</w:t>
      </w:r>
      <w:r w:rsidRPr="009409AD">
        <w:rPr>
          <w:rFonts w:ascii="Georgia" w:eastAsia="Calibri" w:hAnsi="Georgia" w:cs="Times New Roman"/>
          <w:color w:val="002060"/>
          <w:sz w:val="24"/>
          <w:szCs w:val="24"/>
        </w:rPr>
        <w:t xml:space="preserve"> was agreed </w:t>
      </w:r>
      <w:r>
        <w:rPr>
          <w:rFonts w:ascii="Georgia" w:eastAsia="Calibri" w:hAnsi="Georgia" w:cs="Times New Roman"/>
          <w:color w:val="002060"/>
          <w:sz w:val="24"/>
          <w:szCs w:val="24"/>
        </w:rPr>
        <w:t xml:space="preserve">by the Chairperson and the </w:t>
      </w:r>
      <w:r w:rsidR="00136298">
        <w:rPr>
          <w:rFonts w:ascii="Georgia" w:eastAsia="Calibri" w:hAnsi="Georgia" w:cs="Times New Roman"/>
          <w:color w:val="002060"/>
          <w:sz w:val="24"/>
          <w:szCs w:val="24"/>
        </w:rPr>
        <w:t>remaining members,</w:t>
      </w:r>
      <w:r>
        <w:rPr>
          <w:rFonts w:ascii="Georgia" w:eastAsia="Calibri" w:hAnsi="Georgia" w:cs="Times New Roman"/>
          <w:color w:val="002060"/>
          <w:sz w:val="24"/>
          <w:szCs w:val="24"/>
        </w:rPr>
        <w:t xml:space="preserve"> </w:t>
      </w:r>
      <w:r w:rsidRPr="009409AD">
        <w:rPr>
          <w:rFonts w:ascii="Georgia" w:eastAsia="Calibri" w:hAnsi="Georgia" w:cs="Times New Roman"/>
          <w:color w:val="002060"/>
          <w:sz w:val="24"/>
          <w:szCs w:val="24"/>
        </w:rPr>
        <w:t xml:space="preserve">and </w:t>
      </w:r>
      <w:r w:rsidR="00136298">
        <w:rPr>
          <w:rFonts w:ascii="Georgia" w:eastAsia="Calibri" w:hAnsi="Georgia" w:cs="Times New Roman"/>
          <w:color w:val="002060"/>
          <w:sz w:val="24"/>
          <w:szCs w:val="24"/>
        </w:rPr>
        <w:t xml:space="preserve">the member </w:t>
      </w:r>
      <w:r w:rsidRPr="009409AD">
        <w:rPr>
          <w:rFonts w:ascii="Georgia" w:eastAsia="Calibri" w:hAnsi="Georgia" w:cs="Times New Roman"/>
          <w:color w:val="002060"/>
          <w:sz w:val="24"/>
          <w:szCs w:val="24"/>
        </w:rPr>
        <w:t xml:space="preserve">was recused from this meeting.  </w:t>
      </w:r>
    </w:p>
    <w:p w14:paraId="4A0EAEA2" w14:textId="77777777" w:rsidR="009409AD" w:rsidRPr="009409AD" w:rsidRDefault="009409AD" w:rsidP="00136298">
      <w:pPr>
        <w:spacing w:after="0" w:line="288" w:lineRule="auto"/>
        <w:contextualSpacing/>
        <w:rPr>
          <w:rFonts w:ascii="Georgia" w:eastAsia="Calibri" w:hAnsi="Georgia" w:cs="Times New Roman"/>
          <w:b/>
          <w:color w:val="002060"/>
          <w:sz w:val="24"/>
          <w:szCs w:val="24"/>
        </w:rPr>
      </w:pPr>
    </w:p>
    <w:p w14:paraId="4774E094" w14:textId="6E357680" w:rsidR="009409AD" w:rsidRPr="00136298" w:rsidRDefault="00136298" w:rsidP="00136298">
      <w:pPr>
        <w:pStyle w:val="ListParagraph"/>
        <w:numPr>
          <w:ilvl w:val="0"/>
          <w:numId w:val="28"/>
        </w:numPr>
        <w:spacing w:after="0" w:line="480" w:lineRule="auto"/>
        <w:rPr>
          <w:rFonts w:ascii="Georgia" w:hAnsi="Georgia" w:cs="Times New Roman"/>
          <w:b/>
          <w:bCs/>
          <w:color w:val="002060"/>
          <w:sz w:val="24"/>
          <w:szCs w:val="24"/>
          <w:lang w:eastAsia="en-IE"/>
        </w:rPr>
      </w:pPr>
      <w:r w:rsidRPr="00136298">
        <w:rPr>
          <w:rFonts w:ascii="Georgia" w:hAnsi="Georgia" w:cs="Times New Roman"/>
          <w:b/>
          <w:bCs/>
          <w:color w:val="002060"/>
          <w:sz w:val="24"/>
          <w:szCs w:val="24"/>
          <w:lang w:eastAsia="en-IE"/>
        </w:rPr>
        <w:t xml:space="preserve">Discussion on </w:t>
      </w:r>
      <w:r>
        <w:rPr>
          <w:rFonts w:ascii="Georgia" w:hAnsi="Georgia" w:cs="Times New Roman"/>
          <w:b/>
          <w:bCs/>
          <w:color w:val="002060"/>
          <w:sz w:val="24"/>
          <w:szCs w:val="24"/>
          <w:lang w:eastAsia="en-IE"/>
        </w:rPr>
        <w:t>the OIC decision</w:t>
      </w:r>
      <w:r w:rsidRPr="00136298">
        <w:rPr>
          <w:rFonts w:ascii="Georgia" w:hAnsi="Georgia" w:cs="Times New Roman"/>
          <w:b/>
          <w:bCs/>
          <w:color w:val="002060"/>
          <w:sz w:val="24"/>
          <w:szCs w:val="24"/>
          <w:lang w:eastAsia="en-IE"/>
        </w:rPr>
        <w:t>, in relation to the</w:t>
      </w:r>
      <w:r w:rsidRPr="00136298">
        <w:rPr>
          <w:rFonts w:ascii="Georgia" w:hAnsi="Georgia" w:cs="Times New Roman"/>
          <w:b/>
          <w:bCs/>
          <w:color w:val="002060"/>
          <w:sz w:val="24"/>
          <w:szCs w:val="24"/>
        </w:rPr>
        <w:t xml:space="preserve"> FOI request that relates to the 2023 Constituency Review and the Dáil constituency of Cork East</w:t>
      </w:r>
      <w:r w:rsidRPr="00136298">
        <w:rPr>
          <w:rFonts w:ascii="Georgia" w:eastAsia="Times New Roman" w:hAnsi="Georgia" w:cs="Times New Roman"/>
          <w:b/>
          <w:bCs/>
          <w:color w:val="002060"/>
          <w:sz w:val="24"/>
          <w:szCs w:val="24"/>
          <w:lang w:eastAsia="en-IE"/>
        </w:rPr>
        <w:t xml:space="preserve"> </w:t>
      </w:r>
    </w:p>
    <w:p w14:paraId="29F68B26" w14:textId="77777777" w:rsidR="00012644" w:rsidRPr="00136298" w:rsidRDefault="009409AD" w:rsidP="00012644">
      <w:pPr>
        <w:jc w:val="both"/>
        <w:rPr>
          <w:rFonts w:ascii="Georgia" w:hAnsi="Georgia"/>
          <w:color w:val="002060"/>
          <w:sz w:val="24"/>
          <w:szCs w:val="24"/>
        </w:rPr>
      </w:pPr>
      <w:r w:rsidRPr="009409AD">
        <w:rPr>
          <w:rFonts w:ascii="Georgia" w:eastAsia="Calibri" w:hAnsi="Georgia" w:cs="Times New Roman"/>
          <w:color w:val="002060"/>
          <w:sz w:val="24"/>
          <w:szCs w:val="24"/>
        </w:rPr>
        <w:t xml:space="preserve">Commission members considered </w:t>
      </w:r>
      <w:r w:rsidR="00136298" w:rsidRPr="00136298">
        <w:rPr>
          <w:rFonts w:ascii="Georgia" w:eastAsia="Calibri" w:hAnsi="Georgia" w:cs="Times New Roman"/>
          <w:color w:val="002060"/>
          <w:sz w:val="24"/>
          <w:szCs w:val="24"/>
        </w:rPr>
        <w:t>the decision letter</w:t>
      </w:r>
      <w:r w:rsidRPr="009409AD">
        <w:rPr>
          <w:rFonts w:ascii="Georgia" w:eastAsia="Calibri" w:hAnsi="Georgia" w:cs="Times New Roman"/>
          <w:color w:val="002060"/>
          <w:sz w:val="24"/>
          <w:szCs w:val="24"/>
        </w:rPr>
        <w:t xml:space="preserve"> received </w:t>
      </w:r>
      <w:r w:rsidR="00136298" w:rsidRPr="00136298">
        <w:rPr>
          <w:rFonts w:ascii="Georgia" w:eastAsia="Calibri" w:hAnsi="Georgia" w:cs="Times New Roman"/>
          <w:color w:val="002060"/>
          <w:sz w:val="24"/>
          <w:szCs w:val="24"/>
        </w:rPr>
        <w:t>from the O</w:t>
      </w:r>
      <w:r w:rsidR="00012644">
        <w:rPr>
          <w:rFonts w:ascii="Georgia" w:eastAsia="Calibri" w:hAnsi="Georgia" w:cs="Times New Roman"/>
          <w:color w:val="002060"/>
          <w:sz w:val="24"/>
          <w:szCs w:val="24"/>
        </w:rPr>
        <w:t>ffice of the Information Commissioner (OIC)</w:t>
      </w:r>
      <w:r w:rsidR="00136298" w:rsidRPr="00136298">
        <w:rPr>
          <w:rFonts w:ascii="Georgia" w:eastAsia="Calibri" w:hAnsi="Georgia" w:cs="Times New Roman"/>
          <w:color w:val="002060"/>
          <w:sz w:val="24"/>
          <w:szCs w:val="24"/>
        </w:rPr>
        <w:t xml:space="preserve"> </w:t>
      </w:r>
      <w:r w:rsidRPr="009409AD">
        <w:rPr>
          <w:rFonts w:ascii="Georgia" w:eastAsia="Calibri" w:hAnsi="Georgia" w:cs="Times New Roman"/>
          <w:color w:val="002060"/>
          <w:sz w:val="24"/>
          <w:szCs w:val="24"/>
        </w:rPr>
        <w:t xml:space="preserve">on </w:t>
      </w:r>
      <w:r w:rsidR="00136298" w:rsidRPr="00136298">
        <w:rPr>
          <w:rFonts w:ascii="Georgia" w:eastAsia="Calibri" w:hAnsi="Georgia" w:cs="Times New Roman"/>
          <w:color w:val="002060"/>
          <w:sz w:val="24"/>
          <w:szCs w:val="24"/>
        </w:rPr>
        <w:t>22 January</w:t>
      </w:r>
      <w:r w:rsidRPr="009409AD">
        <w:rPr>
          <w:rFonts w:ascii="Georgia" w:eastAsia="Calibri" w:hAnsi="Georgia" w:cs="Times New Roman"/>
          <w:color w:val="002060"/>
          <w:sz w:val="24"/>
          <w:szCs w:val="24"/>
        </w:rPr>
        <w:t xml:space="preserve"> </w:t>
      </w:r>
      <w:r w:rsidR="00136298" w:rsidRPr="00136298">
        <w:rPr>
          <w:rFonts w:ascii="Georgia" w:eastAsia="Calibri" w:hAnsi="Georgia" w:cs="Times New Roman"/>
          <w:color w:val="002060"/>
          <w:sz w:val="24"/>
          <w:szCs w:val="24"/>
        </w:rPr>
        <w:t>2025,</w:t>
      </w:r>
      <w:r w:rsidRPr="009409AD">
        <w:rPr>
          <w:rFonts w:ascii="Georgia" w:eastAsia="Calibri" w:hAnsi="Georgia" w:cs="Times New Roman"/>
          <w:color w:val="002060"/>
          <w:sz w:val="24"/>
          <w:szCs w:val="24"/>
        </w:rPr>
        <w:t xml:space="preserve"> </w:t>
      </w:r>
      <w:r w:rsidR="00136298" w:rsidRPr="00136298">
        <w:rPr>
          <w:rFonts w:ascii="Georgia" w:hAnsi="Georgia"/>
          <w:color w:val="002060"/>
          <w:sz w:val="24"/>
          <w:szCs w:val="24"/>
        </w:rPr>
        <w:t xml:space="preserve">relating to a review on the decision of An Coimisiún Toghcháin (ACT) to refuse access to records relating to Cork East constituency review deliberations.  </w:t>
      </w:r>
      <w:r w:rsidR="00012644">
        <w:rPr>
          <w:rFonts w:ascii="Georgia" w:hAnsi="Georgia"/>
          <w:color w:val="002060"/>
          <w:sz w:val="24"/>
          <w:szCs w:val="24"/>
        </w:rPr>
        <w:t xml:space="preserve">The Commission members decided not to appeal the OIC decision to the High Court. </w:t>
      </w:r>
    </w:p>
    <w:p w14:paraId="2CE0846F" w14:textId="77777777" w:rsidR="009409AD" w:rsidRPr="009409AD" w:rsidRDefault="009409AD" w:rsidP="009409AD">
      <w:pPr>
        <w:spacing w:after="0" w:line="288" w:lineRule="auto"/>
        <w:rPr>
          <w:rFonts w:ascii="Georgia" w:eastAsia="Calibri" w:hAnsi="Georgia" w:cs="Times New Roman"/>
          <w:color w:val="002060"/>
          <w:sz w:val="24"/>
          <w:szCs w:val="24"/>
        </w:rPr>
      </w:pPr>
    </w:p>
    <w:p w14:paraId="506513E4" w14:textId="77777777" w:rsidR="00136298" w:rsidRPr="00136298" w:rsidRDefault="00136298" w:rsidP="00136298">
      <w:pPr>
        <w:spacing w:after="0" w:line="288" w:lineRule="auto"/>
        <w:rPr>
          <w:rFonts w:ascii="Georgia" w:eastAsia="Calibri" w:hAnsi="Georgia" w:cs="Times New Roman"/>
          <w:b/>
          <w:color w:val="002060"/>
          <w:sz w:val="24"/>
          <w:szCs w:val="24"/>
        </w:rPr>
      </w:pPr>
      <w:r w:rsidRPr="00136298">
        <w:rPr>
          <w:rFonts w:ascii="Georgia" w:eastAsia="Calibri" w:hAnsi="Georgia" w:cs="Times New Roman"/>
          <w:b/>
          <w:color w:val="002060"/>
          <w:sz w:val="24"/>
          <w:szCs w:val="24"/>
        </w:rPr>
        <w:t>_________________</w:t>
      </w:r>
    </w:p>
    <w:p w14:paraId="50B8EBAB" w14:textId="3C8CB7CA" w:rsidR="00136298" w:rsidRPr="00136298" w:rsidRDefault="00136298" w:rsidP="00136298">
      <w:pPr>
        <w:spacing w:after="0" w:line="288" w:lineRule="auto"/>
        <w:rPr>
          <w:rFonts w:ascii="Georgia" w:eastAsia="Calibri" w:hAnsi="Georgia" w:cs="Times New Roman"/>
          <w:color w:val="002060"/>
          <w:sz w:val="24"/>
          <w:szCs w:val="24"/>
        </w:rPr>
      </w:pPr>
      <w:r w:rsidRPr="00136298">
        <w:rPr>
          <w:rFonts w:ascii="Georgia" w:eastAsia="Calibri" w:hAnsi="Georgia" w:cs="Times New Roman"/>
          <w:color w:val="002060"/>
          <w:sz w:val="24"/>
          <w:szCs w:val="24"/>
        </w:rPr>
        <w:t>Ms. Justice Marie Baker</w:t>
      </w:r>
      <w:r w:rsidR="00496667">
        <w:rPr>
          <w:rFonts w:ascii="Georgia" w:eastAsia="Calibri" w:hAnsi="Georgia" w:cs="Times New Roman"/>
          <w:color w:val="002060"/>
          <w:sz w:val="24"/>
          <w:szCs w:val="24"/>
        </w:rPr>
        <w:t xml:space="preserve"> (signed)</w:t>
      </w:r>
    </w:p>
    <w:p w14:paraId="04015D3C" w14:textId="4098E8E1" w:rsidR="00F61AD8" w:rsidRPr="0096030B" w:rsidRDefault="00136298" w:rsidP="0096030B">
      <w:pPr>
        <w:spacing w:after="0" w:line="288" w:lineRule="auto"/>
        <w:rPr>
          <w:rFonts w:ascii="Georgia" w:eastAsia="Calibri" w:hAnsi="Georgia" w:cs="Times New Roman"/>
          <w:color w:val="002060"/>
          <w:sz w:val="24"/>
          <w:szCs w:val="24"/>
        </w:rPr>
      </w:pPr>
      <w:r w:rsidRPr="00136298">
        <w:rPr>
          <w:rFonts w:ascii="Georgia" w:eastAsia="Calibri" w:hAnsi="Georgia" w:cs="Times New Roman"/>
          <w:color w:val="002060"/>
          <w:sz w:val="24"/>
          <w:szCs w:val="24"/>
        </w:rPr>
        <w:t>Chairperson</w:t>
      </w:r>
    </w:p>
    <w:sectPr w:rsidR="00F61AD8" w:rsidRPr="0096030B" w:rsidSect="0020348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02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F4095" w14:textId="77777777" w:rsidR="00943CCD" w:rsidRDefault="00943CCD" w:rsidP="003D0191">
      <w:pPr>
        <w:spacing w:after="0" w:line="240" w:lineRule="auto"/>
      </w:pPr>
      <w:r>
        <w:separator/>
      </w:r>
    </w:p>
  </w:endnote>
  <w:endnote w:type="continuationSeparator" w:id="0">
    <w:p w14:paraId="2E37FF8F" w14:textId="77777777" w:rsidR="00943CCD" w:rsidRDefault="00943CCD" w:rsidP="003D0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2B78D" w14:textId="77777777" w:rsidR="000650F6" w:rsidRDefault="000650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3880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6BCE93" w14:textId="10F55F90" w:rsidR="003D0191" w:rsidRDefault="00055F27" w:rsidP="00D41D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528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E7994" w14:textId="77777777" w:rsidR="000650F6" w:rsidRDefault="000650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7911A" w14:textId="77777777" w:rsidR="00943CCD" w:rsidRDefault="00943CCD" w:rsidP="003D0191">
      <w:pPr>
        <w:spacing w:after="0" w:line="240" w:lineRule="auto"/>
      </w:pPr>
      <w:r>
        <w:separator/>
      </w:r>
    </w:p>
  </w:footnote>
  <w:footnote w:type="continuationSeparator" w:id="0">
    <w:p w14:paraId="115912E3" w14:textId="77777777" w:rsidR="00943CCD" w:rsidRDefault="00943CCD" w:rsidP="003D0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22C7C" w14:textId="77777777" w:rsidR="000650F6" w:rsidRDefault="000650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578A7" w14:textId="39649AE9" w:rsidR="0040757F" w:rsidRDefault="004075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D9D21" w14:textId="77777777" w:rsidR="000650F6" w:rsidRDefault="000650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5790"/>
    <w:multiLevelType w:val="hybridMultilevel"/>
    <w:tmpl w:val="039AAB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C2B16"/>
    <w:multiLevelType w:val="multilevel"/>
    <w:tmpl w:val="604E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B4DFE"/>
    <w:multiLevelType w:val="hybridMultilevel"/>
    <w:tmpl w:val="97F0699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6D71EB"/>
    <w:multiLevelType w:val="hybridMultilevel"/>
    <w:tmpl w:val="54A846A2"/>
    <w:lvl w:ilvl="0" w:tplc="9B0479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A399A"/>
    <w:multiLevelType w:val="hybridMultilevel"/>
    <w:tmpl w:val="2B7E088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54EA1"/>
    <w:multiLevelType w:val="hybridMultilevel"/>
    <w:tmpl w:val="FD2C494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924CA"/>
    <w:multiLevelType w:val="hybridMultilevel"/>
    <w:tmpl w:val="144E75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96BEA"/>
    <w:multiLevelType w:val="hybridMultilevel"/>
    <w:tmpl w:val="9DDA27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B7D09"/>
    <w:multiLevelType w:val="hybridMultilevel"/>
    <w:tmpl w:val="72DCC03E"/>
    <w:lvl w:ilvl="0" w:tplc="75E8CDA2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B6CF2"/>
    <w:multiLevelType w:val="hybridMultilevel"/>
    <w:tmpl w:val="25A2FDD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570A3"/>
    <w:multiLevelType w:val="hybridMultilevel"/>
    <w:tmpl w:val="E9A29558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61021"/>
    <w:multiLevelType w:val="hybridMultilevel"/>
    <w:tmpl w:val="DDFCAC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54693"/>
    <w:multiLevelType w:val="multilevel"/>
    <w:tmpl w:val="5A1A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113C94"/>
    <w:multiLevelType w:val="hybridMultilevel"/>
    <w:tmpl w:val="3BB4BD48"/>
    <w:lvl w:ilvl="0" w:tplc="8138D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C33C5"/>
    <w:multiLevelType w:val="hybridMultilevel"/>
    <w:tmpl w:val="CEFAECE2"/>
    <w:lvl w:ilvl="0" w:tplc="1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81462"/>
    <w:multiLevelType w:val="hybridMultilevel"/>
    <w:tmpl w:val="3BF6B0C4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542B2"/>
    <w:multiLevelType w:val="hybridMultilevel"/>
    <w:tmpl w:val="65BAF648"/>
    <w:lvl w:ilvl="0" w:tplc="01964DF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C80FFC"/>
    <w:multiLevelType w:val="hybridMultilevel"/>
    <w:tmpl w:val="DD327A16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ED1061"/>
    <w:multiLevelType w:val="multilevel"/>
    <w:tmpl w:val="BF0E2A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26A64F8"/>
    <w:multiLevelType w:val="hybridMultilevel"/>
    <w:tmpl w:val="B96626DA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A0B0F"/>
    <w:multiLevelType w:val="hybridMultilevel"/>
    <w:tmpl w:val="9DDA27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D1CEA"/>
    <w:multiLevelType w:val="hybridMultilevel"/>
    <w:tmpl w:val="D8B2A8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A1945"/>
    <w:multiLevelType w:val="hybridMultilevel"/>
    <w:tmpl w:val="CEFAECE2"/>
    <w:lvl w:ilvl="0" w:tplc="1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B578D6"/>
    <w:multiLevelType w:val="hybridMultilevel"/>
    <w:tmpl w:val="1C72A5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32269"/>
    <w:multiLevelType w:val="hybridMultilevel"/>
    <w:tmpl w:val="9F4EE1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326771"/>
    <w:multiLevelType w:val="hybridMultilevel"/>
    <w:tmpl w:val="6616B0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869BE"/>
    <w:multiLevelType w:val="hybridMultilevel"/>
    <w:tmpl w:val="B412988E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935340">
    <w:abstractNumId w:val="1"/>
  </w:num>
  <w:num w:numId="2" w16cid:durableId="2071689631">
    <w:abstractNumId w:val="12"/>
  </w:num>
  <w:num w:numId="3" w16cid:durableId="791048015">
    <w:abstractNumId w:val="19"/>
  </w:num>
  <w:num w:numId="4" w16cid:durableId="1021079938">
    <w:abstractNumId w:val="15"/>
  </w:num>
  <w:num w:numId="5" w16cid:durableId="1103575066">
    <w:abstractNumId w:val="26"/>
  </w:num>
  <w:num w:numId="6" w16cid:durableId="366568521">
    <w:abstractNumId w:val="17"/>
  </w:num>
  <w:num w:numId="7" w16cid:durableId="274797851">
    <w:abstractNumId w:val="10"/>
  </w:num>
  <w:num w:numId="8" w16cid:durableId="289017907">
    <w:abstractNumId w:val="2"/>
  </w:num>
  <w:num w:numId="9" w16cid:durableId="1617904882">
    <w:abstractNumId w:val="22"/>
  </w:num>
  <w:num w:numId="10" w16cid:durableId="982465105">
    <w:abstractNumId w:val="8"/>
  </w:num>
  <w:num w:numId="11" w16cid:durableId="1739010526">
    <w:abstractNumId w:val="9"/>
  </w:num>
  <w:num w:numId="12" w16cid:durableId="937180009">
    <w:abstractNumId w:val="14"/>
  </w:num>
  <w:num w:numId="13" w16cid:durableId="643855151">
    <w:abstractNumId w:val="4"/>
  </w:num>
  <w:num w:numId="14" w16cid:durableId="998315365">
    <w:abstractNumId w:val="5"/>
  </w:num>
  <w:num w:numId="15" w16cid:durableId="844442245">
    <w:abstractNumId w:val="11"/>
  </w:num>
  <w:num w:numId="16" w16cid:durableId="808208251">
    <w:abstractNumId w:val="6"/>
  </w:num>
  <w:num w:numId="17" w16cid:durableId="265382025">
    <w:abstractNumId w:val="7"/>
  </w:num>
  <w:num w:numId="18" w16cid:durableId="1425303995">
    <w:abstractNumId w:val="3"/>
  </w:num>
  <w:num w:numId="19" w16cid:durableId="192233986">
    <w:abstractNumId w:val="13"/>
  </w:num>
  <w:num w:numId="20" w16cid:durableId="543953037">
    <w:abstractNumId w:val="20"/>
  </w:num>
  <w:num w:numId="21" w16cid:durableId="1164903767">
    <w:abstractNumId w:val="16"/>
  </w:num>
  <w:num w:numId="22" w16cid:durableId="1341660980">
    <w:abstractNumId w:val="23"/>
  </w:num>
  <w:num w:numId="23" w16cid:durableId="1574924505">
    <w:abstractNumId w:val="25"/>
  </w:num>
  <w:num w:numId="24" w16cid:durableId="42755144">
    <w:abstractNumId w:val="21"/>
  </w:num>
  <w:num w:numId="25" w16cid:durableId="464734091">
    <w:abstractNumId w:val="24"/>
  </w:num>
  <w:num w:numId="26" w16cid:durableId="1618368965">
    <w:abstractNumId w:val="18"/>
  </w:num>
  <w:num w:numId="27" w16cid:durableId="417098929">
    <w:abstractNumId w:val="0"/>
  </w:num>
  <w:num w:numId="28" w16cid:durableId="675036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A60"/>
    <w:rsid w:val="00003C0B"/>
    <w:rsid w:val="00007A6E"/>
    <w:rsid w:val="00011EB8"/>
    <w:rsid w:val="00012644"/>
    <w:rsid w:val="00023DD9"/>
    <w:rsid w:val="00030AAF"/>
    <w:rsid w:val="00054729"/>
    <w:rsid w:val="00055F27"/>
    <w:rsid w:val="000650F6"/>
    <w:rsid w:val="00087E27"/>
    <w:rsid w:val="000977ED"/>
    <w:rsid w:val="000A2E39"/>
    <w:rsid w:val="000A6557"/>
    <w:rsid w:val="000C186F"/>
    <w:rsid w:val="000C1A9F"/>
    <w:rsid w:val="000D7F7A"/>
    <w:rsid w:val="000F4249"/>
    <w:rsid w:val="000F64DF"/>
    <w:rsid w:val="001078CE"/>
    <w:rsid w:val="001143B4"/>
    <w:rsid w:val="001169EE"/>
    <w:rsid w:val="00125302"/>
    <w:rsid w:val="00132F40"/>
    <w:rsid w:val="00134C67"/>
    <w:rsid w:val="00136298"/>
    <w:rsid w:val="00136B8E"/>
    <w:rsid w:val="00136FBB"/>
    <w:rsid w:val="001418F1"/>
    <w:rsid w:val="00145854"/>
    <w:rsid w:val="00153CEE"/>
    <w:rsid w:val="0015570D"/>
    <w:rsid w:val="00176907"/>
    <w:rsid w:val="00180F05"/>
    <w:rsid w:val="001A1A8B"/>
    <w:rsid w:val="001A298B"/>
    <w:rsid w:val="001A6416"/>
    <w:rsid w:val="001A7AE1"/>
    <w:rsid w:val="001A7CEE"/>
    <w:rsid w:val="001B1E48"/>
    <w:rsid w:val="001C24E0"/>
    <w:rsid w:val="001C4C9F"/>
    <w:rsid w:val="001E1FDF"/>
    <w:rsid w:val="001F3D6F"/>
    <w:rsid w:val="002024BE"/>
    <w:rsid w:val="0020348A"/>
    <w:rsid w:val="00205334"/>
    <w:rsid w:val="0020700B"/>
    <w:rsid w:val="0021222B"/>
    <w:rsid w:val="002245EB"/>
    <w:rsid w:val="002278EB"/>
    <w:rsid w:val="00227C42"/>
    <w:rsid w:val="002459BA"/>
    <w:rsid w:val="00247086"/>
    <w:rsid w:val="00247D6E"/>
    <w:rsid w:val="002528AD"/>
    <w:rsid w:val="00256041"/>
    <w:rsid w:val="00256C35"/>
    <w:rsid w:val="002601ED"/>
    <w:rsid w:val="00273971"/>
    <w:rsid w:val="00274746"/>
    <w:rsid w:val="002927B7"/>
    <w:rsid w:val="002935CE"/>
    <w:rsid w:val="002A1565"/>
    <w:rsid w:val="002A197A"/>
    <w:rsid w:val="002A6CB2"/>
    <w:rsid w:val="002B1E5B"/>
    <w:rsid w:val="002B6822"/>
    <w:rsid w:val="002D0614"/>
    <w:rsid w:val="002D0842"/>
    <w:rsid w:val="002D50F1"/>
    <w:rsid w:val="002E0189"/>
    <w:rsid w:val="002F324D"/>
    <w:rsid w:val="002F3A4D"/>
    <w:rsid w:val="002F3FCB"/>
    <w:rsid w:val="002F78BE"/>
    <w:rsid w:val="00330EE6"/>
    <w:rsid w:val="00360CC2"/>
    <w:rsid w:val="0036362E"/>
    <w:rsid w:val="003757D1"/>
    <w:rsid w:val="00387E88"/>
    <w:rsid w:val="0039039E"/>
    <w:rsid w:val="003A0BDF"/>
    <w:rsid w:val="003B05E4"/>
    <w:rsid w:val="003B0C2D"/>
    <w:rsid w:val="003B3231"/>
    <w:rsid w:val="003D0191"/>
    <w:rsid w:val="003F070A"/>
    <w:rsid w:val="003F6DFA"/>
    <w:rsid w:val="004021C5"/>
    <w:rsid w:val="00406168"/>
    <w:rsid w:val="0040757F"/>
    <w:rsid w:val="00411F44"/>
    <w:rsid w:val="00431479"/>
    <w:rsid w:val="00440044"/>
    <w:rsid w:val="00442C35"/>
    <w:rsid w:val="004528AA"/>
    <w:rsid w:val="0045446C"/>
    <w:rsid w:val="00454F78"/>
    <w:rsid w:val="00455813"/>
    <w:rsid w:val="00462C9E"/>
    <w:rsid w:val="00476E17"/>
    <w:rsid w:val="00482B20"/>
    <w:rsid w:val="00487FBA"/>
    <w:rsid w:val="00496667"/>
    <w:rsid w:val="004A7228"/>
    <w:rsid w:val="004C25BC"/>
    <w:rsid w:val="004D0081"/>
    <w:rsid w:val="004E39E3"/>
    <w:rsid w:val="004F29BE"/>
    <w:rsid w:val="004F6B21"/>
    <w:rsid w:val="00504CE2"/>
    <w:rsid w:val="005076CF"/>
    <w:rsid w:val="00520DDB"/>
    <w:rsid w:val="00531C3F"/>
    <w:rsid w:val="005403D8"/>
    <w:rsid w:val="005406C7"/>
    <w:rsid w:val="00551FD0"/>
    <w:rsid w:val="00560782"/>
    <w:rsid w:val="00564DC6"/>
    <w:rsid w:val="00565873"/>
    <w:rsid w:val="00566B60"/>
    <w:rsid w:val="00566CD5"/>
    <w:rsid w:val="005739D4"/>
    <w:rsid w:val="00576EB8"/>
    <w:rsid w:val="005822A7"/>
    <w:rsid w:val="00587AA6"/>
    <w:rsid w:val="005A12DA"/>
    <w:rsid w:val="005A2F1F"/>
    <w:rsid w:val="005B174C"/>
    <w:rsid w:val="005B5CC1"/>
    <w:rsid w:val="005C1F93"/>
    <w:rsid w:val="005C2D33"/>
    <w:rsid w:val="005C61AD"/>
    <w:rsid w:val="005D1A60"/>
    <w:rsid w:val="005D6A2F"/>
    <w:rsid w:val="005E0257"/>
    <w:rsid w:val="005E60D4"/>
    <w:rsid w:val="005E648D"/>
    <w:rsid w:val="006065B8"/>
    <w:rsid w:val="00620045"/>
    <w:rsid w:val="00634020"/>
    <w:rsid w:val="00646CA2"/>
    <w:rsid w:val="00670655"/>
    <w:rsid w:val="00674B45"/>
    <w:rsid w:val="00681566"/>
    <w:rsid w:val="00682C07"/>
    <w:rsid w:val="00693F8E"/>
    <w:rsid w:val="00694F70"/>
    <w:rsid w:val="00696994"/>
    <w:rsid w:val="00697B95"/>
    <w:rsid w:val="006B3AB9"/>
    <w:rsid w:val="006B63FF"/>
    <w:rsid w:val="006B6CB0"/>
    <w:rsid w:val="006B7919"/>
    <w:rsid w:val="006C08B5"/>
    <w:rsid w:val="006C24F2"/>
    <w:rsid w:val="006C279A"/>
    <w:rsid w:val="006D48E5"/>
    <w:rsid w:val="006E469C"/>
    <w:rsid w:val="006F1C80"/>
    <w:rsid w:val="006F1D47"/>
    <w:rsid w:val="006F2B8F"/>
    <w:rsid w:val="00707521"/>
    <w:rsid w:val="007251AE"/>
    <w:rsid w:val="00743474"/>
    <w:rsid w:val="00743CE3"/>
    <w:rsid w:val="0074424B"/>
    <w:rsid w:val="00752A1C"/>
    <w:rsid w:val="00756003"/>
    <w:rsid w:val="00757F50"/>
    <w:rsid w:val="00760A9F"/>
    <w:rsid w:val="007635AE"/>
    <w:rsid w:val="00765984"/>
    <w:rsid w:val="007721F7"/>
    <w:rsid w:val="00793DE5"/>
    <w:rsid w:val="007A277F"/>
    <w:rsid w:val="007A27B6"/>
    <w:rsid w:val="007A5120"/>
    <w:rsid w:val="007A5859"/>
    <w:rsid w:val="007B43E1"/>
    <w:rsid w:val="007B719A"/>
    <w:rsid w:val="007C57E6"/>
    <w:rsid w:val="007F032B"/>
    <w:rsid w:val="007F5109"/>
    <w:rsid w:val="00831D74"/>
    <w:rsid w:val="008605D2"/>
    <w:rsid w:val="00877983"/>
    <w:rsid w:val="0088440E"/>
    <w:rsid w:val="00886403"/>
    <w:rsid w:val="00893A75"/>
    <w:rsid w:val="008A2916"/>
    <w:rsid w:val="008A42B3"/>
    <w:rsid w:val="008C0129"/>
    <w:rsid w:val="008C01A2"/>
    <w:rsid w:val="008C48E1"/>
    <w:rsid w:val="008D3F7F"/>
    <w:rsid w:val="008D6BA6"/>
    <w:rsid w:val="008E5D5B"/>
    <w:rsid w:val="008F20B3"/>
    <w:rsid w:val="00905E5C"/>
    <w:rsid w:val="00917E00"/>
    <w:rsid w:val="0092131F"/>
    <w:rsid w:val="009330EE"/>
    <w:rsid w:val="009369FD"/>
    <w:rsid w:val="00937766"/>
    <w:rsid w:val="009409AD"/>
    <w:rsid w:val="00943CCD"/>
    <w:rsid w:val="009479D9"/>
    <w:rsid w:val="009534F2"/>
    <w:rsid w:val="009555A0"/>
    <w:rsid w:val="009573D4"/>
    <w:rsid w:val="00957792"/>
    <w:rsid w:val="0096030B"/>
    <w:rsid w:val="00964C83"/>
    <w:rsid w:val="00983C3F"/>
    <w:rsid w:val="009876CE"/>
    <w:rsid w:val="009A0684"/>
    <w:rsid w:val="009A47E2"/>
    <w:rsid w:val="009B08C9"/>
    <w:rsid w:val="009B158A"/>
    <w:rsid w:val="009B421D"/>
    <w:rsid w:val="009B475C"/>
    <w:rsid w:val="009C1C5D"/>
    <w:rsid w:val="009C60D7"/>
    <w:rsid w:val="009D5B6B"/>
    <w:rsid w:val="009E2E58"/>
    <w:rsid w:val="009E6984"/>
    <w:rsid w:val="009F1D34"/>
    <w:rsid w:val="009F6EC1"/>
    <w:rsid w:val="00A0033C"/>
    <w:rsid w:val="00A0308F"/>
    <w:rsid w:val="00A11D6C"/>
    <w:rsid w:val="00A12307"/>
    <w:rsid w:val="00A14839"/>
    <w:rsid w:val="00A14E73"/>
    <w:rsid w:val="00A247D8"/>
    <w:rsid w:val="00A3528A"/>
    <w:rsid w:val="00A435AF"/>
    <w:rsid w:val="00A439A1"/>
    <w:rsid w:val="00A4554B"/>
    <w:rsid w:val="00A462AA"/>
    <w:rsid w:val="00A642FE"/>
    <w:rsid w:val="00A65403"/>
    <w:rsid w:val="00A74E14"/>
    <w:rsid w:val="00A77601"/>
    <w:rsid w:val="00A82FB5"/>
    <w:rsid w:val="00A84439"/>
    <w:rsid w:val="00A84EC5"/>
    <w:rsid w:val="00AA3CBF"/>
    <w:rsid w:val="00AB420D"/>
    <w:rsid w:val="00AB4666"/>
    <w:rsid w:val="00AB627C"/>
    <w:rsid w:val="00AC3DB2"/>
    <w:rsid w:val="00AC537B"/>
    <w:rsid w:val="00AE154E"/>
    <w:rsid w:val="00AE24FD"/>
    <w:rsid w:val="00AF2BFE"/>
    <w:rsid w:val="00B34951"/>
    <w:rsid w:val="00B471C2"/>
    <w:rsid w:val="00B61D8C"/>
    <w:rsid w:val="00B62C27"/>
    <w:rsid w:val="00B636EC"/>
    <w:rsid w:val="00B735DD"/>
    <w:rsid w:val="00B854B0"/>
    <w:rsid w:val="00BA0A0C"/>
    <w:rsid w:val="00BB4A98"/>
    <w:rsid w:val="00BD4DE4"/>
    <w:rsid w:val="00BE289B"/>
    <w:rsid w:val="00BE592C"/>
    <w:rsid w:val="00BF590C"/>
    <w:rsid w:val="00BF5A28"/>
    <w:rsid w:val="00C12ACD"/>
    <w:rsid w:val="00C25E48"/>
    <w:rsid w:val="00C416C2"/>
    <w:rsid w:val="00C43744"/>
    <w:rsid w:val="00C54B42"/>
    <w:rsid w:val="00C570B9"/>
    <w:rsid w:val="00C71EFC"/>
    <w:rsid w:val="00C73488"/>
    <w:rsid w:val="00C9157A"/>
    <w:rsid w:val="00CA4BF3"/>
    <w:rsid w:val="00CB7798"/>
    <w:rsid w:val="00CC62C1"/>
    <w:rsid w:val="00CC7200"/>
    <w:rsid w:val="00CD3B55"/>
    <w:rsid w:val="00CE560C"/>
    <w:rsid w:val="00CE6284"/>
    <w:rsid w:val="00CF23F8"/>
    <w:rsid w:val="00CF6291"/>
    <w:rsid w:val="00D12210"/>
    <w:rsid w:val="00D1371E"/>
    <w:rsid w:val="00D155BF"/>
    <w:rsid w:val="00D31F94"/>
    <w:rsid w:val="00D4025B"/>
    <w:rsid w:val="00D41D6A"/>
    <w:rsid w:val="00D475B2"/>
    <w:rsid w:val="00D52F15"/>
    <w:rsid w:val="00D53660"/>
    <w:rsid w:val="00D574C9"/>
    <w:rsid w:val="00D636E4"/>
    <w:rsid w:val="00D8378D"/>
    <w:rsid w:val="00D8642E"/>
    <w:rsid w:val="00DA4611"/>
    <w:rsid w:val="00DB23BC"/>
    <w:rsid w:val="00DB5969"/>
    <w:rsid w:val="00DC118A"/>
    <w:rsid w:val="00DC1C19"/>
    <w:rsid w:val="00DC7470"/>
    <w:rsid w:val="00DE0235"/>
    <w:rsid w:val="00DE2C93"/>
    <w:rsid w:val="00DE3B55"/>
    <w:rsid w:val="00DF5C65"/>
    <w:rsid w:val="00E0042A"/>
    <w:rsid w:val="00E30E91"/>
    <w:rsid w:val="00E318D3"/>
    <w:rsid w:val="00E34E1D"/>
    <w:rsid w:val="00E44EBE"/>
    <w:rsid w:val="00E65ACF"/>
    <w:rsid w:val="00E70549"/>
    <w:rsid w:val="00E7331C"/>
    <w:rsid w:val="00E76DC1"/>
    <w:rsid w:val="00E77328"/>
    <w:rsid w:val="00E833B6"/>
    <w:rsid w:val="00E857E6"/>
    <w:rsid w:val="00E92011"/>
    <w:rsid w:val="00E97435"/>
    <w:rsid w:val="00EA2D92"/>
    <w:rsid w:val="00EB4D09"/>
    <w:rsid w:val="00EC29FE"/>
    <w:rsid w:val="00ED27C5"/>
    <w:rsid w:val="00ED45BF"/>
    <w:rsid w:val="00EE090D"/>
    <w:rsid w:val="00EF6D27"/>
    <w:rsid w:val="00F06888"/>
    <w:rsid w:val="00F218BE"/>
    <w:rsid w:val="00F218C0"/>
    <w:rsid w:val="00F21A0B"/>
    <w:rsid w:val="00F272DB"/>
    <w:rsid w:val="00F31092"/>
    <w:rsid w:val="00F31F0A"/>
    <w:rsid w:val="00F3222B"/>
    <w:rsid w:val="00F349F9"/>
    <w:rsid w:val="00F36781"/>
    <w:rsid w:val="00F42B98"/>
    <w:rsid w:val="00F52117"/>
    <w:rsid w:val="00F533CC"/>
    <w:rsid w:val="00F61AD8"/>
    <w:rsid w:val="00F65552"/>
    <w:rsid w:val="00F66595"/>
    <w:rsid w:val="00F752EF"/>
    <w:rsid w:val="00F814EF"/>
    <w:rsid w:val="00F86873"/>
    <w:rsid w:val="00F965C1"/>
    <w:rsid w:val="00F9767C"/>
    <w:rsid w:val="00FA16C0"/>
    <w:rsid w:val="00FC718C"/>
    <w:rsid w:val="00FD7954"/>
    <w:rsid w:val="00FE5090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EBD5831"/>
  <w15:chartTrackingRefBased/>
  <w15:docId w15:val="{43A798B1-D845-4CED-9CFC-13F910C2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3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2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1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3D0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191"/>
  </w:style>
  <w:style w:type="paragraph" w:styleId="Footer">
    <w:name w:val="footer"/>
    <w:basedOn w:val="Normal"/>
    <w:link w:val="FooterChar"/>
    <w:uiPriority w:val="99"/>
    <w:unhideWhenUsed/>
    <w:rsid w:val="003D0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191"/>
  </w:style>
  <w:style w:type="paragraph" w:styleId="ListParagraph">
    <w:name w:val="List Paragraph"/>
    <w:basedOn w:val="Normal"/>
    <w:uiPriority w:val="34"/>
    <w:qFormat/>
    <w:rsid w:val="002A6C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45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5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5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5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5E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A1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43474"/>
    <w:pPr>
      <w:spacing w:after="0" w:line="240" w:lineRule="auto"/>
    </w:pPr>
  </w:style>
  <w:style w:type="paragraph" w:customStyle="1" w:styleId="s8">
    <w:name w:val="s8"/>
    <w:basedOn w:val="Normal"/>
    <w:rsid w:val="009534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s11">
    <w:name w:val="s11"/>
    <w:basedOn w:val="DefaultParagraphFont"/>
    <w:rsid w:val="009534F2"/>
  </w:style>
  <w:style w:type="character" w:customStyle="1" w:styleId="s14">
    <w:name w:val="s14"/>
    <w:basedOn w:val="DefaultParagraphFont"/>
    <w:rsid w:val="009534F2"/>
  </w:style>
  <w:style w:type="character" w:customStyle="1" w:styleId="s16">
    <w:name w:val="s16"/>
    <w:basedOn w:val="DefaultParagraphFont"/>
    <w:rsid w:val="009534F2"/>
  </w:style>
  <w:style w:type="character" w:styleId="Hyperlink">
    <w:name w:val="Hyperlink"/>
    <w:basedOn w:val="DefaultParagraphFont"/>
    <w:uiPriority w:val="99"/>
    <w:semiHidden/>
    <w:unhideWhenUsed/>
    <w:rsid w:val="002F78B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7331C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0A6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F752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B34951"/>
    <w:pPr>
      <w:spacing w:after="0" w:line="240" w:lineRule="auto"/>
    </w:pPr>
  </w:style>
  <w:style w:type="paragraph" w:customStyle="1" w:styleId="Default">
    <w:name w:val="Default"/>
    <w:rsid w:val="000F4249"/>
    <w:pPr>
      <w:autoSpaceDE w:val="0"/>
      <w:autoSpaceDN w:val="0"/>
      <w:adjustRightInd w:val="0"/>
      <w:spacing w:after="0" w:line="240" w:lineRule="auto"/>
    </w:pPr>
    <w:rPr>
      <w:rFonts w:ascii="Lucida Handwriting" w:hAnsi="Lucida Handwriting" w:cs="Lucida Handwriting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403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512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16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8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8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275BCFBC87F33E41B47222F2167DADED" ma:contentTypeVersion="37" ma:contentTypeDescription="" ma:contentTypeScope="" ma:versionID="d7bd6907f01fa29e2293bbf276df45d3">
  <xsd:schema xmlns:xsd="http://www.w3.org/2001/XMLSchema" xmlns:xs="http://www.w3.org/2001/XMLSchema" xmlns:p="http://schemas.microsoft.com/office/2006/metadata/properties" xmlns:ns2="afcb7c78-a7ce-4f42-8936-a2e84d7e31e9" targetNamespace="http://schemas.microsoft.com/office/2006/metadata/properties" ma:root="true" ma:fieldsID="355222449312c0b0649600a2c779705d" ns2:_="">
    <xsd:import namespace="afcb7c78-a7ce-4f42-8936-a2e84d7e31e9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b7c78-a7ce-4f42-8936-a2e84d7e31e9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868ae3e-8d9d-44d7-9f5e-e62bb1ef1f87}" ma:internalName="TaxCatchAll" ma:showField="CatchAllData" ma:web="afcb7c78-a7ce-4f42-8936-a2e84d7e3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868ae3e-8d9d-44d7-9f5e-e62bb1ef1f87}" ma:internalName="TaxCatchAllLabel" ma:readOnly="true" ma:showField="CatchAllDataLabel" ma:web="afcb7c78-a7ce-4f42-8936-a2e84d7e3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22|88406a58-a915-4bbf-b269-3ae0bef46cd2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bbd3fafa5ab4e5eb8a6a5e099cef439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afcb7c78-a7ce-4f42-8936-a2e84d7e31e9">
      <Value>5</Value>
      <Value>4</Value>
      <Value>3</Value>
      <Value>2</Value>
      <Value>1</Value>
    </TaxCatchAll>
    <h1f8bb4843d6459a8b809123185593c7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022</TermName>
          <TermId xmlns="http://schemas.microsoft.com/office/infopath/2007/PartnerControls">88406a58-a915-4bbf-b269-3ae0bef46cd2</TermId>
        </TermInfo>
      </Terms>
    </h1f8bb4843d6459a8b809123185593c7>
    <eDocs_eFileName xmlns="afcb7c78-a7ce-4f42-8936-a2e84d7e31e9">ELC022-002-2025</eDocs_eFileName>
    <nb1b8a72855341e18dd75ce464e281f2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m02c691f3efa402dab5cbaa8c240a9e7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Commission</TermName>
          <TermId xmlns="http://schemas.microsoft.com/office/infopath/2007/PartnerControls">2d4e5eb9-447f-4379-9f00-c9dd6f0dc470</TermId>
        </TermInfo>
        <TermInfo xmlns="http://schemas.microsoft.com/office/infopath/2007/PartnerControls">
          <TermName xmlns="http://schemas.microsoft.com/office/infopath/2007/PartnerControls">#Admin</TermName>
          <TermId xmlns="http://schemas.microsoft.com/office/infopath/2007/PartnerControls">7df0a903-6618-490c-9594-72cce1171829</TermId>
        </TermInfo>
      </Terms>
    </m02c691f3efa402dab5cbaa8c240a9e7>
    <fbaa881fc4ae443f9fdafbdd527793df xmlns="afcb7c78-a7ce-4f42-8936-a2e84d7e31e9">
      <Terms xmlns="http://schemas.microsoft.com/office/infopath/2007/PartnerControls"/>
    </fbaa881fc4ae443f9fdafbdd527793df>
    <_vti_ItemDeclaredRecord xmlns="afcb7c78-a7ce-4f42-8936-a2e84d7e31e9" xsi:nil="true"/>
    <eDocs_FileStatus xmlns="afcb7c78-a7ce-4f42-8936-a2e84d7e31e9">Live</eDocs_FileStatu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2AA072-625F-4894-9E1F-81F7C7E53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b7c78-a7ce-4f42-8936-a2e84d7e3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01C81B-3971-46F6-95B9-5C1BABA84E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C1C87E-7077-43E4-B350-1BAADDC2F3E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afcb7c78-a7ce-4f42-8936-a2e84d7e31e9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FA93442-9909-4563-A5D8-2D6E42C55D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Dawson (Housing)</dc:creator>
  <cp:keywords/>
  <dc:description/>
  <cp:lastModifiedBy>Andrea Jones (ELC)</cp:lastModifiedBy>
  <cp:revision>2</cp:revision>
  <cp:lastPrinted>2025-01-31T16:08:00Z</cp:lastPrinted>
  <dcterms:created xsi:type="dcterms:W3CDTF">2025-02-25T14:21:00Z</dcterms:created>
  <dcterms:modified xsi:type="dcterms:W3CDTF">2025-02-25T14:21:00Z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_SecurityClassification">
    <vt:lpwstr>5;#Unclassified|85253a02-d239-4f6c-897f-b3c1807baee2</vt:lpwstr>
  </property>
  <property fmtid="{D5CDD505-2E9C-101B-9397-08002B2CF9AE}" pid="3" name="eDocs_Series">
    <vt:lpwstr>1;#022|88406a58-a915-4bbf-b269-3ae0bef46cd2</vt:lpwstr>
  </property>
  <property fmtid="{D5CDD505-2E9C-101B-9397-08002B2CF9AE}" pid="4" name="ContentTypeId">
    <vt:lpwstr>0x0101000BC94875665D404BB1351B53C41FD2C000275BCFBC87F33E41B47222F2167DADED</vt:lpwstr>
  </property>
  <property fmtid="{D5CDD505-2E9C-101B-9397-08002B2CF9AE}" pid="5" name="eDocs_Year">
    <vt:lpwstr>2;#2025|f481652e-73ae-4172-8455-6b1e4f5d79af</vt:lpwstr>
  </property>
  <property fmtid="{D5CDD505-2E9C-101B-9397-08002B2CF9AE}" pid="6" name="ge25f6a3ef6f42d4865685f2a74bf8c7">
    <vt:lpwstr/>
  </property>
  <property fmtid="{D5CDD505-2E9C-101B-9397-08002B2CF9AE}" pid="7" name="eDocs_FileTopics">
    <vt:lpwstr>3;#Commission|2d4e5eb9-447f-4379-9f00-c9dd6f0dc470;#4;##Admin|7df0a903-6618-490c-9594-72cce1171829</vt:lpwstr>
  </property>
  <property fmtid="{D5CDD505-2E9C-101B-9397-08002B2CF9AE}" pid="8" name="eDocs_DocumentTopics">
    <vt:lpwstr/>
  </property>
  <property fmtid="{D5CDD505-2E9C-101B-9397-08002B2CF9AE}" pid="9" name="eDocs_RetentionPeriodTerm">
    <vt:lpwstr/>
  </property>
</Properties>
</file>