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A81E" w14:textId="77777777" w:rsidR="003211B0" w:rsidRDefault="003211B0" w:rsidP="003211B0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678A81B" wp14:editId="0DD60507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362E" w14:textId="77777777" w:rsidR="003211B0" w:rsidRPr="00F23426" w:rsidRDefault="003211B0" w:rsidP="003211B0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</w:rPr>
      </w:pPr>
      <w:r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Draft 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Agenda</w:t>
      </w:r>
    </w:p>
    <w:p w14:paraId="08BE4DCB" w14:textId="0EFFBFD1" w:rsidR="003211B0" w:rsidRPr="00F23426" w:rsidRDefault="003211B0" w:rsidP="003211B0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Meeting #0</w:t>
      </w:r>
      <w:r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4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/25 8.00am </w:t>
      </w:r>
      <w:r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10 July 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2025 </w:t>
      </w:r>
      <w:r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(</w:t>
      </w:r>
      <w:r w:rsidR="00E35B14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2</w:t>
      </w:r>
      <w:r w:rsidR="00AE4313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.5</w:t>
      </w:r>
      <w:r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 xml:space="preserve"> hours)</w:t>
      </w:r>
    </w:p>
    <w:p w14:paraId="07BB23E0" w14:textId="77777777" w:rsidR="003211B0" w:rsidRPr="00F23426" w:rsidRDefault="003211B0" w:rsidP="003211B0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Venue – ACT Boardroom – Dublin Castle </w:t>
      </w:r>
    </w:p>
    <w:p w14:paraId="315C1045" w14:textId="77777777" w:rsidR="003211B0" w:rsidRPr="00F23426" w:rsidRDefault="003211B0" w:rsidP="003211B0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</w:p>
    <w:p w14:paraId="33E8F8A0" w14:textId="77777777" w:rsidR="003211B0" w:rsidRPr="00F23426" w:rsidRDefault="003211B0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 xml:space="preserve">Minutes of previous meeting </w:t>
      </w:r>
      <w:r w:rsidRPr="00F23426">
        <w:rPr>
          <w:rFonts w:ascii="Georgia" w:eastAsia="Times New Roman" w:hAnsi="Georgia"/>
          <w:i/>
          <w:color w:val="222A35" w:themeColor="text2" w:themeShade="80"/>
        </w:rPr>
        <w:t>(2 Mins)</w:t>
      </w:r>
    </w:p>
    <w:p w14:paraId="0B96F43F" w14:textId="77777777" w:rsidR="003211B0" w:rsidRPr="00F23426" w:rsidRDefault="003211B0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Conflicts of Interest</w:t>
      </w:r>
    </w:p>
    <w:p w14:paraId="3924D61D" w14:textId="77777777" w:rsidR="003211B0" w:rsidRPr="00F23426" w:rsidRDefault="003211B0" w:rsidP="003211B0">
      <w:pPr>
        <w:pStyle w:val="ListParagraph"/>
        <w:spacing w:line="360" w:lineRule="auto"/>
        <w:ind w:left="1080"/>
        <w:rPr>
          <w:rFonts w:ascii="Georgia" w:eastAsia="Times New Roman" w:hAnsi="Georgia"/>
          <w:color w:val="222A35" w:themeColor="text2" w:themeShade="80"/>
        </w:rPr>
      </w:pPr>
    </w:p>
    <w:p w14:paraId="5536E1BA" w14:textId="77777777" w:rsidR="003211B0" w:rsidRPr="00F23426" w:rsidRDefault="003211B0" w:rsidP="003211B0">
      <w:pPr>
        <w:spacing w:line="360" w:lineRule="auto"/>
        <w:rPr>
          <w:rFonts w:ascii="Georgia" w:eastAsia="Times New Roman" w:hAnsi="Georgia"/>
          <w:b/>
          <w:i/>
          <w:color w:val="222A35" w:themeColor="text2" w:themeShade="80"/>
          <w:u w:val="single"/>
        </w:rPr>
      </w:pPr>
      <w:r w:rsidRPr="00F23426">
        <w:rPr>
          <w:rFonts w:ascii="Georgia" w:eastAsia="Times New Roman" w:hAnsi="Georgia"/>
          <w:b/>
          <w:i/>
          <w:color w:val="222A35" w:themeColor="text2" w:themeShade="80"/>
          <w:u w:val="single"/>
        </w:rPr>
        <w:t>For Discussion</w:t>
      </w:r>
    </w:p>
    <w:p w14:paraId="357E6DCB" w14:textId="77777777" w:rsidR="003211B0" w:rsidRPr="003E4A1E" w:rsidRDefault="003211B0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/>
          <w:iCs/>
          <w:color w:val="222A35" w:themeColor="text2" w:themeShade="80"/>
        </w:rPr>
      </w:pPr>
      <w:r w:rsidRPr="00D01432">
        <w:rPr>
          <w:rFonts w:ascii="Georgia" w:hAnsi="Georgia"/>
        </w:rPr>
        <w:t xml:space="preserve">Governance matters </w:t>
      </w:r>
      <w:r w:rsidRPr="003E4A1E">
        <w:rPr>
          <w:rFonts w:ascii="Georgia" w:hAnsi="Georgia"/>
          <w:i/>
          <w:iCs/>
        </w:rPr>
        <w:t>(Karen Kehily - 30 mins)</w:t>
      </w:r>
    </w:p>
    <w:p w14:paraId="0F4078E4" w14:textId="0341B52D" w:rsidR="003211B0" w:rsidRPr="00ED7EB1" w:rsidRDefault="003211B0" w:rsidP="003211B0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Audit &amp; Risk Meeting Report 9 June 2025</w:t>
      </w:r>
      <w:r w:rsidR="003E4A1E">
        <w:rPr>
          <w:rFonts w:ascii="Georgia" w:hAnsi="Georgia"/>
        </w:rPr>
        <w:t xml:space="preserve"> - for information</w:t>
      </w:r>
    </w:p>
    <w:p w14:paraId="376A8C55" w14:textId="77777777" w:rsidR="003211B0" w:rsidRPr="00FC51D9" w:rsidRDefault="003211B0" w:rsidP="003211B0">
      <w:pPr>
        <w:pStyle w:val="ListParagraph"/>
        <w:numPr>
          <w:ilvl w:val="2"/>
          <w:numId w:val="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 xml:space="preserve">Risk Report and Risk Register </w:t>
      </w:r>
    </w:p>
    <w:p w14:paraId="0D9679FD" w14:textId="6B78BC44" w:rsidR="003211B0" w:rsidRPr="00631215" w:rsidRDefault="003211B0" w:rsidP="003211B0">
      <w:pPr>
        <w:pStyle w:val="ListParagraph"/>
        <w:numPr>
          <w:ilvl w:val="1"/>
          <w:numId w:val="3"/>
        </w:numPr>
        <w:spacing w:line="360" w:lineRule="auto"/>
        <w:rPr>
          <w:rFonts w:ascii="Georgia" w:hAnsi="Georgia"/>
          <w:color w:val="222A35" w:themeColor="text2" w:themeShade="80"/>
        </w:rPr>
      </w:pPr>
      <w:r>
        <w:rPr>
          <w:rFonts w:ascii="Georgia" w:hAnsi="Georgia"/>
        </w:rPr>
        <w:t>Corporate Dashboard Q2 2025 (including contracts register)</w:t>
      </w:r>
      <w:r w:rsidR="003E4A1E">
        <w:rPr>
          <w:rFonts w:ascii="Georgia" w:hAnsi="Georgia"/>
        </w:rPr>
        <w:t xml:space="preserve"> – for information</w:t>
      </w:r>
    </w:p>
    <w:p w14:paraId="60D2A1F8" w14:textId="15BD927E" w:rsidR="003211B0" w:rsidRPr="00420813" w:rsidRDefault="003211B0" w:rsidP="003211B0">
      <w:pPr>
        <w:pStyle w:val="ListParagraph"/>
        <w:numPr>
          <w:ilvl w:val="1"/>
          <w:numId w:val="3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 w:rsidRPr="00420813">
        <w:rPr>
          <w:rFonts w:ascii="Georgia" w:eastAsia="Times New Roman" w:hAnsi="Georgia"/>
          <w:bCs/>
          <w:iCs/>
          <w:color w:val="222A35" w:themeColor="text2" w:themeShade="80"/>
        </w:rPr>
        <w:t>Estimates 2026</w:t>
      </w:r>
      <w:r w:rsidR="003E4A1E">
        <w:rPr>
          <w:rFonts w:ascii="Georgia" w:eastAsia="Times New Roman" w:hAnsi="Georgia"/>
          <w:bCs/>
          <w:iCs/>
          <w:color w:val="222A35" w:themeColor="text2" w:themeShade="80"/>
        </w:rPr>
        <w:t xml:space="preserve"> – for discussion</w:t>
      </w:r>
    </w:p>
    <w:p w14:paraId="114F9CDE" w14:textId="6D40DC98" w:rsidR="003211B0" w:rsidRPr="003A57CB" w:rsidRDefault="003211B0" w:rsidP="003A57CB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>Presidential Campaign focus (Media plan</w:t>
      </w:r>
      <w:r w:rsidR="003E4A1E">
        <w:rPr>
          <w:rFonts w:ascii="Georgia" w:eastAsia="Times New Roman" w:hAnsi="Georgia"/>
          <w:bCs/>
          <w:iCs/>
          <w:color w:val="222A35" w:themeColor="text2" w:themeShade="80"/>
        </w:rPr>
        <w:t xml:space="preserve"> – for information,</w:t>
      </w:r>
      <w:r>
        <w:rPr>
          <w:rFonts w:ascii="Georgia" w:eastAsia="Times New Roman" w:hAnsi="Georgia"/>
          <w:bCs/>
          <w:iCs/>
          <w:color w:val="222A35" w:themeColor="text2" w:themeShade="80"/>
        </w:rPr>
        <w:t xml:space="preserve"> </w:t>
      </w:r>
      <w:r w:rsidR="003E4A1E">
        <w:rPr>
          <w:rFonts w:ascii="Georgia" w:eastAsia="Times New Roman" w:hAnsi="Georgia"/>
          <w:bCs/>
          <w:iCs/>
          <w:color w:val="222A35" w:themeColor="text2" w:themeShade="80"/>
        </w:rPr>
        <w:t xml:space="preserve">Brian Dawson </w:t>
      </w:r>
      <w:r w:rsidR="00044873">
        <w:rPr>
          <w:rFonts w:ascii="Georgia" w:eastAsia="Times New Roman" w:hAnsi="Georgia"/>
          <w:bCs/>
          <w:iCs/>
          <w:color w:val="222A35" w:themeColor="text2" w:themeShade="80"/>
        </w:rPr>
        <w:t>and update on Listening project</w:t>
      </w:r>
      <w:r w:rsidR="003E4A1E">
        <w:rPr>
          <w:rFonts w:ascii="Georgia" w:eastAsia="Times New Roman" w:hAnsi="Georgia"/>
          <w:bCs/>
          <w:iCs/>
          <w:color w:val="222A35" w:themeColor="text2" w:themeShade="80"/>
        </w:rPr>
        <w:t xml:space="preserve"> – Séan Garvey – </w:t>
      </w:r>
      <w:r w:rsidR="00AE4313">
        <w:rPr>
          <w:rFonts w:ascii="Georgia" w:eastAsia="Times New Roman" w:hAnsi="Georgia"/>
          <w:bCs/>
          <w:iCs/>
          <w:color w:val="222A35" w:themeColor="text2" w:themeShade="80"/>
        </w:rPr>
        <w:t>3</w:t>
      </w:r>
      <w:r w:rsidR="003E4A1E" w:rsidRPr="003E4A1E">
        <w:rPr>
          <w:rFonts w:ascii="Georgia" w:eastAsia="Times New Roman" w:hAnsi="Georgia"/>
          <w:bCs/>
          <w:i/>
          <w:color w:val="222A35" w:themeColor="text2" w:themeShade="80"/>
        </w:rPr>
        <w:t>0 mins</w:t>
      </w:r>
      <w:r w:rsidR="00044873">
        <w:rPr>
          <w:rFonts w:ascii="Georgia" w:eastAsia="Times New Roman" w:hAnsi="Georgia"/>
          <w:bCs/>
          <w:iCs/>
          <w:color w:val="222A35" w:themeColor="text2" w:themeShade="80"/>
        </w:rPr>
        <w:t>).</w:t>
      </w:r>
    </w:p>
    <w:p w14:paraId="13E9FAF0" w14:textId="3A5AA945" w:rsidR="00D70341" w:rsidRDefault="00D70341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>Research</w:t>
      </w:r>
      <w:r w:rsidR="002D5E6F">
        <w:rPr>
          <w:rFonts w:ascii="Georgia" w:eastAsia="Times New Roman" w:hAnsi="Georgia"/>
          <w:bCs/>
          <w:iCs/>
          <w:color w:val="222A35" w:themeColor="text2" w:themeShade="80"/>
        </w:rPr>
        <w:t xml:space="preserve"> </w:t>
      </w:r>
      <w:r w:rsidR="002D5E6F" w:rsidRPr="003E4A1E">
        <w:rPr>
          <w:rFonts w:ascii="Georgia" w:eastAsia="Times New Roman" w:hAnsi="Georgia"/>
          <w:bCs/>
          <w:i/>
          <w:color w:val="222A35" w:themeColor="text2" w:themeShade="80"/>
        </w:rPr>
        <w:t>(Mary-Clare O’Sullivan</w:t>
      </w:r>
      <w:r w:rsidR="003E4A1E" w:rsidRPr="003E4A1E">
        <w:rPr>
          <w:rFonts w:ascii="Georgia" w:eastAsia="Times New Roman" w:hAnsi="Georgia"/>
          <w:bCs/>
          <w:i/>
          <w:color w:val="222A35" w:themeColor="text2" w:themeShade="80"/>
        </w:rPr>
        <w:t xml:space="preserve"> – 30 mins</w:t>
      </w:r>
      <w:r w:rsidR="002D5E6F" w:rsidRPr="003E4A1E">
        <w:rPr>
          <w:rFonts w:ascii="Georgia" w:eastAsia="Times New Roman" w:hAnsi="Georgia"/>
          <w:bCs/>
          <w:i/>
          <w:color w:val="222A35" w:themeColor="text2" w:themeShade="80"/>
        </w:rPr>
        <w:t>)</w:t>
      </w:r>
    </w:p>
    <w:p w14:paraId="0EA8178B" w14:textId="7B8F7E3C" w:rsidR="002D5E6F" w:rsidRDefault="002B2320" w:rsidP="00D70341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bCs/>
          <w:color w:val="222A35" w:themeColor="text2" w:themeShade="80"/>
        </w:rPr>
      </w:pPr>
      <w:bookmarkStart w:id="0" w:name="_Hlk202451683"/>
      <w:r>
        <w:rPr>
          <w:rFonts w:ascii="Georgia" w:eastAsia="Times New Roman" w:hAnsi="Georgia"/>
          <w:bCs/>
          <w:color w:val="222A35" w:themeColor="text2" w:themeShade="80"/>
        </w:rPr>
        <w:t xml:space="preserve">Research </w:t>
      </w:r>
      <w:r w:rsidR="002D5E6F">
        <w:rPr>
          <w:rFonts w:ascii="Georgia" w:eastAsia="Times New Roman" w:hAnsi="Georgia"/>
          <w:bCs/>
          <w:color w:val="222A35" w:themeColor="text2" w:themeShade="80"/>
        </w:rPr>
        <w:t xml:space="preserve">Progress update </w:t>
      </w:r>
      <w:r w:rsidR="000F7348">
        <w:rPr>
          <w:rFonts w:ascii="Georgia" w:eastAsia="Times New Roman" w:hAnsi="Georgia"/>
          <w:bCs/>
          <w:color w:val="222A35" w:themeColor="text2" w:themeShade="80"/>
        </w:rPr>
        <w:t xml:space="preserve">to Oireachtas </w:t>
      </w:r>
      <w:r w:rsidR="002D5E6F">
        <w:rPr>
          <w:rFonts w:ascii="Georgia" w:eastAsia="Times New Roman" w:hAnsi="Georgia"/>
          <w:bCs/>
          <w:color w:val="222A35" w:themeColor="text2" w:themeShade="80"/>
        </w:rPr>
        <w:t>– for information</w:t>
      </w:r>
    </w:p>
    <w:p w14:paraId="41E1AF81" w14:textId="51757334" w:rsidR="001561DD" w:rsidRPr="001561DD" w:rsidRDefault="002B2320" w:rsidP="00D70341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bCs/>
          <w:color w:val="222A35" w:themeColor="text2" w:themeShade="80"/>
        </w:rPr>
      </w:pPr>
      <w:r w:rsidRPr="002B2320">
        <w:rPr>
          <w:rFonts w:ascii="Georgia" w:eastAsia="Times New Roman" w:hAnsi="Georgia"/>
          <w:bCs/>
          <w:color w:val="222A35" w:themeColor="text2" w:themeShade="80"/>
        </w:rPr>
        <w:t xml:space="preserve">Recommendations on Ballot Paper Design </w:t>
      </w:r>
      <w:r w:rsidR="001561DD">
        <w:rPr>
          <w:rFonts w:ascii="Georgia" w:eastAsia="Times New Roman" w:hAnsi="Georgia"/>
          <w:bCs/>
          <w:color w:val="222A35" w:themeColor="text2" w:themeShade="80"/>
        </w:rPr>
        <w:t xml:space="preserve">- for agreement </w:t>
      </w:r>
    </w:p>
    <w:p w14:paraId="35C49156" w14:textId="21D1619E" w:rsidR="00D420E1" w:rsidRPr="004737BA" w:rsidRDefault="003211B0" w:rsidP="00D70341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b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 xml:space="preserve">Reducing Voting Age </w:t>
      </w:r>
      <w:r w:rsidR="00F45F94">
        <w:rPr>
          <w:rFonts w:ascii="Georgia" w:eastAsia="Times New Roman" w:hAnsi="Georgia"/>
          <w:bCs/>
          <w:iCs/>
          <w:color w:val="222A35" w:themeColor="text2" w:themeShade="80"/>
        </w:rPr>
        <w:t>proposal</w:t>
      </w:r>
      <w:r w:rsidR="00F45F94">
        <w:rPr>
          <w:rFonts w:ascii="Georgia" w:eastAsia="Times New Roman" w:hAnsi="Georgia"/>
          <w:bCs/>
          <w:i/>
          <w:color w:val="222A35" w:themeColor="text2" w:themeShade="80"/>
        </w:rPr>
        <w:t xml:space="preserve"> – </w:t>
      </w:r>
      <w:r w:rsidR="00F45F94" w:rsidRPr="00FF22D1">
        <w:rPr>
          <w:rFonts w:ascii="Georgia" w:eastAsia="Times New Roman" w:hAnsi="Georgia"/>
          <w:bCs/>
          <w:iCs/>
          <w:color w:val="222A35" w:themeColor="text2" w:themeShade="80"/>
        </w:rPr>
        <w:t>for agreement</w:t>
      </w:r>
    </w:p>
    <w:p w14:paraId="3D22E4D3" w14:textId="2E194E2D" w:rsidR="004737BA" w:rsidRPr="004737BA" w:rsidRDefault="002B2320" w:rsidP="00D70341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 xml:space="preserve">Postal and Advance voting research update </w:t>
      </w:r>
      <w:r w:rsidR="00936F96">
        <w:rPr>
          <w:rFonts w:ascii="Georgia" w:eastAsia="Times New Roman" w:hAnsi="Georgia"/>
          <w:bCs/>
          <w:iCs/>
          <w:color w:val="222A35" w:themeColor="text2" w:themeShade="80"/>
        </w:rPr>
        <w:t>- for information</w:t>
      </w:r>
      <w:r w:rsidR="00044873">
        <w:rPr>
          <w:rFonts w:ascii="Georgia" w:eastAsia="Times New Roman" w:hAnsi="Georgia"/>
          <w:bCs/>
          <w:iCs/>
          <w:color w:val="222A35" w:themeColor="text2" w:themeShade="80"/>
        </w:rPr>
        <w:t xml:space="preserve"> </w:t>
      </w:r>
    </w:p>
    <w:bookmarkEnd w:id="0"/>
    <w:p w14:paraId="355DBC1C" w14:textId="68C68D42" w:rsidR="00EE7E47" w:rsidRPr="00742980" w:rsidRDefault="002D5E6F" w:rsidP="00D70341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bCs/>
          <w:color w:val="222A35" w:themeColor="text2" w:themeShade="80"/>
        </w:rPr>
      </w:pPr>
      <w:r>
        <w:rPr>
          <w:rFonts w:ascii="Georgia" w:hAnsi="Georgia"/>
        </w:rPr>
        <w:t xml:space="preserve">PEER follow-up: </w:t>
      </w:r>
      <w:r w:rsidR="00EE7E47" w:rsidRPr="00742980">
        <w:rPr>
          <w:rFonts w:ascii="Georgia" w:hAnsi="Georgia"/>
        </w:rPr>
        <w:t>Postal Voting Certification</w:t>
      </w:r>
      <w:r w:rsidR="003E4A1E">
        <w:rPr>
          <w:rFonts w:ascii="Georgia" w:hAnsi="Georgia"/>
        </w:rPr>
        <w:t xml:space="preserve">, </w:t>
      </w:r>
      <w:r w:rsidR="00EE7E47" w:rsidRPr="00742980">
        <w:rPr>
          <w:rFonts w:ascii="Georgia" w:hAnsi="Georgia"/>
        </w:rPr>
        <w:t>proposals from DHLGH</w:t>
      </w:r>
      <w:r w:rsidR="003E4A1E">
        <w:rPr>
          <w:rFonts w:ascii="Georgia" w:hAnsi="Georgia"/>
        </w:rPr>
        <w:t xml:space="preserve"> – for information</w:t>
      </w:r>
      <w:r w:rsidR="00EE7E47" w:rsidRPr="00742980">
        <w:rPr>
          <w:rFonts w:ascii="Georgia" w:hAnsi="Georgia"/>
        </w:rPr>
        <w:t xml:space="preserve"> </w:t>
      </w:r>
      <w:r w:rsidR="00EE7E47" w:rsidRPr="003E4A1E">
        <w:rPr>
          <w:rFonts w:ascii="Georgia" w:hAnsi="Georgia"/>
          <w:i/>
          <w:iCs/>
        </w:rPr>
        <w:t>(</w:t>
      </w:r>
      <w:r w:rsidR="00370A46" w:rsidRPr="003E4A1E">
        <w:rPr>
          <w:rFonts w:ascii="Georgia" w:hAnsi="Georgia"/>
          <w:i/>
          <w:iCs/>
        </w:rPr>
        <w:t xml:space="preserve">Art O’Leary - </w:t>
      </w:r>
      <w:r w:rsidR="00EE7E47" w:rsidRPr="003E4A1E">
        <w:rPr>
          <w:rFonts w:ascii="Georgia" w:hAnsi="Georgia"/>
          <w:i/>
          <w:iCs/>
        </w:rPr>
        <w:t>15 mins)</w:t>
      </w:r>
    </w:p>
    <w:p w14:paraId="53F3CD2F" w14:textId="4D3D24A5" w:rsidR="00D729AC" w:rsidRDefault="00D729AC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bCs/>
          <w:iCs/>
          <w:color w:val="222A35" w:themeColor="text2" w:themeShade="80"/>
        </w:rPr>
      </w:pPr>
      <w:r>
        <w:rPr>
          <w:rFonts w:ascii="Georgia" w:eastAsia="Times New Roman" w:hAnsi="Georgia"/>
          <w:bCs/>
          <w:iCs/>
          <w:color w:val="222A35" w:themeColor="text2" w:themeShade="80"/>
        </w:rPr>
        <w:t>Succession planning</w:t>
      </w:r>
      <w:r w:rsidR="00F64525">
        <w:rPr>
          <w:rFonts w:ascii="Georgia" w:eastAsia="Times New Roman" w:hAnsi="Georgia"/>
          <w:bCs/>
          <w:iCs/>
          <w:color w:val="222A35" w:themeColor="text2" w:themeShade="80"/>
        </w:rPr>
        <w:t xml:space="preserve"> – for discussion</w:t>
      </w:r>
      <w:r w:rsidR="003E4A1E">
        <w:rPr>
          <w:rFonts w:ascii="Georgia" w:eastAsia="Times New Roman" w:hAnsi="Georgia"/>
          <w:bCs/>
          <w:iCs/>
          <w:color w:val="222A35" w:themeColor="text2" w:themeShade="80"/>
        </w:rPr>
        <w:t xml:space="preserve"> (Chairperson – 15 mins)</w:t>
      </w:r>
    </w:p>
    <w:p w14:paraId="4F9F3C88" w14:textId="77777777" w:rsidR="003211B0" w:rsidRDefault="003211B0" w:rsidP="003211B0">
      <w:pPr>
        <w:pStyle w:val="ListParagraph"/>
        <w:spacing w:line="360" w:lineRule="auto"/>
        <w:ind w:left="1080"/>
        <w:rPr>
          <w:rFonts w:ascii="Georgia" w:eastAsia="Times New Roman" w:hAnsi="Georgia"/>
          <w:bCs/>
          <w:iCs/>
          <w:color w:val="222A35" w:themeColor="text2" w:themeShade="80"/>
        </w:rPr>
      </w:pPr>
    </w:p>
    <w:p w14:paraId="2AE212A3" w14:textId="77777777" w:rsidR="003211B0" w:rsidRPr="00F23426" w:rsidRDefault="003211B0" w:rsidP="003211B0">
      <w:pPr>
        <w:spacing w:line="360" w:lineRule="auto"/>
        <w:rPr>
          <w:rFonts w:ascii="Georgia" w:hAnsi="Georgia"/>
          <w:b/>
          <w:bCs/>
          <w:i/>
          <w:iCs/>
          <w:color w:val="222A35" w:themeColor="text2" w:themeShade="80"/>
          <w:u w:val="single"/>
        </w:rPr>
      </w:pPr>
      <w:r w:rsidRPr="00F23426">
        <w:rPr>
          <w:rFonts w:ascii="Georgia" w:hAnsi="Georgia"/>
          <w:b/>
          <w:bCs/>
          <w:i/>
          <w:iCs/>
          <w:color w:val="222A35" w:themeColor="text2" w:themeShade="80"/>
          <w:u w:val="single"/>
        </w:rPr>
        <w:t>For information</w:t>
      </w:r>
    </w:p>
    <w:p w14:paraId="3DF1B9E7" w14:textId="7D4F4974" w:rsidR="003211B0" w:rsidRPr="001D6DF1" w:rsidRDefault="003211B0" w:rsidP="003211B0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i/>
          <w:iCs/>
          <w:color w:val="222A35" w:themeColor="text2" w:themeShade="80"/>
        </w:rPr>
      </w:pPr>
      <w:r w:rsidRPr="00F23426">
        <w:rPr>
          <w:rFonts w:ascii="Georgia" w:hAnsi="Georgia"/>
          <w:color w:val="222A35" w:themeColor="text2" w:themeShade="80"/>
        </w:rPr>
        <w:t>AOB</w:t>
      </w:r>
    </w:p>
    <w:p w14:paraId="52986521" w14:textId="5A7073CE" w:rsidR="0053571F" w:rsidRDefault="003211B0" w:rsidP="00FF22D1">
      <w:pPr>
        <w:pStyle w:val="ListParagraph"/>
        <w:numPr>
          <w:ilvl w:val="0"/>
          <w:numId w:val="2"/>
        </w:numPr>
        <w:spacing w:line="360" w:lineRule="auto"/>
      </w:pPr>
      <w:r w:rsidRPr="00FF22D1">
        <w:rPr>
          <w:rFonts w:ascii="Georgia" w:hAnsi="Georgia"/>
          <w:color w:val="222A35" w:themeColor="text2" w:themeShade="80"/>
        </w:rPr>
        <w:t>Date of next meeting:  11 September 2025</w:t>
      </w:r>
    </w:p>
    <w:sectPr w:rsidR="00535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BF8E3FF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333317">
    <w:abstractNumId w:val="1"/>
  </w:num>
  <w:num w:numId="2" w16cid:durableId="1863326586">
    <w:abstractNumId w:val="0"/>
  </w:num>
  <w:num w:numId="3" w16cid:durableId="17966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B0"/>
    <w:rsid w:val="0002244F"/>
    <w:rsid w:val="00044873"/>
    <w:rsid w:val="000F7348"/>
    <w:rsid w:val="00107C9A"/>
    <w:rsid w:val="00121418"/>
    <w:rsid w:val="001561DD"/>
    <w:rsid w:val="002741F7"/>
    <w:rsid w:val="00280B68"/>
    <w:rsid w:val="002A1D8C"/>
    <w:rsid w:val="002B2320"/>
    <w:rsid w:val="002C2B62"/>
    <w:rsid w:val="002D5E6F"/>
    <w:rsid w:val="003211B0"/>
    <w:rsid w:val="00357D13"/>
    <w:rsid w:val="00370A46"/>
    <w:rsid w:val="003A57CB"/>
    <w:rsid w:val="003E4A1E"/>
    <w:rsid w:val="0046014F"/>
    <w:rsid w:val="004737BA"/>
    <w:rsid w:val="004971FD"/>
    <w:rsid w:val="005262AD"/>
    <w:rsid w:val="0053571F"/>
    <w:rsid w:val="00742980"/>
    <w:rsid w:val="007F3CCC"/>
    <w:rsid w:val="0088203B"/>
    <w:rsid w:val="008B38A4"/>
    <w:rsid w:val="008D4AE7"/>
    <w:rsid w:val="00920573"/>
    <w:rsid w:val="00936F96"/>
    <w:rsid w:val="00957D60"/>
    <w:rsid w:val="00965CF1"/>
    <w:rsid w:val="009900B7"/>
    <w:rsid w:val="00AE4313"/>
    <w:rsid w:val="00B31A5C"/>
    <w:rsid w:val="00B4616D"/>
    <w:rsid w:val="00B64210"/>
    <w:rsid w:val="00BA14F8"/>
    <w:rsid w:val="00C82023"/>
    <w:rsid w:val="00D420E1"/>
    <w:rsid w:val="00D70341"/>
    <w:rsid w:val="00D729AC"/>
    <w:rsid w:val="00DC725E"/>
    <w:rsid w:val="00E35B14"/>
    <w:rsid w:val="00EA04C2"/>
    <w:rsid w:val="00EA0CD5"/>
    <w:rsid w:val="00EE7E47"/>
    <w:rsid w:val="00F06F0B"/>
    <w:rsid w:val="00F211D9"/>
    <w:rsid w:val="00F34073"/>
    <w:rsid w:val="00F34CF9"/>
    <w:rsid w:val="00F45F94"/>
    <w:rsid w:val="00F64525"/>
    <w:rsid w:val="00F81A91"/>
    <w:rsid w:val="00FF0D40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FD3E"/>
  <w15:chartTrackingRefBased/>
  <w15:docId w15:val="{71DACCD5-F21E-424D-BD0B-8301B2E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1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1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1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1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1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1B0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1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1B0"/>
    <w:rPr>
      <w:rFonts w:ascii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47"/>
    <w:rPr>
      <w:rFonts w:ascii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2D5E6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96B2-9554-4417-9644-DF7FB4C2234B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fcb7c78-a7ce-4f42-8936-a2e84d7e31e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B5B543-898D-49B7-BA17-C797F45CB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B6382-9DDE-4879-823F-8D2CD9FE7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F43D1-522C-458F-9B4B-A0051DF6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2</cp:revision>
  <dcterms:created xsi:type="dcterms:W3CDTF">2026-02-11T15:04:00Z</dcterms:created>
  <dcterms:modified xsi:type="dcterms:W3CDTF">2026-02-11T15:04:00Z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SecurityClassification">
    <vt:lpwstr>5;#Unclassified|85253a02-d239-4f6c-897f-b3c1807baee2</vt:lpwstr>
  </property>
  <property fmtid="{D5CDD505-2E9C-101B-9397-08002B2CF9AE}" pid="5" name="eDocs_Series">
    <vt:lpwstr>1;#022|88406a58-a915-4bbf-b269-3ae0bef46cd2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