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FABE" w14:textId="77777777" w:rsidR="00B20319" w:rsidRDefault="00B20319" w:rsidP="00B20319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0363B33A" wp14:editId="22DF5F69">
            <wp:extent cx="3597980" cy="970251"/>
            <wp:effectExtent l="0" t="0" r="2540" b="1905"/>
            <wp:docPr id="1" name="Picture 1" descr="A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3BCB" w14:textId="0E600140" w:rsidR="00B20319" w:rsidRDefault="00B20319" w:rsidP="00B20319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825DCE">
        <w:rPr>
          <w:rFonts w:ascii="Georgia" w:hAnsi="Georgia"/>
          <w:b/>
          <w:color w:val="002060"/>
          <w:sz w:val="28"/>
          <w:szCs w:val="28"/>
        </w:rPr>
        <w:t>Minutes</w:t>
      </w:r>
    </w:p>
    <w:p w14:paraId="47459C75" w14:textId="77777777" w:rsidR="00B20319" w:rsidRPr="00825DCE" w:rsidRDefault="00B20319" w:rsidP="00B20319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</w:p>
    <w:p w14:paraId="549019CE" w14:textId="77777777" w:rsidR="00B20319" w:rsidRPr="002B7E6B" w:rsidRDefault="00B20319" w:rsidP="00B20319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>Meeting of An Coimisiún Toghcháin</w:t>
      </w:r>
    </w:p>
    <w:p w14:paraId="373AE3DB" w14:textId="77777777" w:rsidR="00B20319" w:rsidRPr="002B7E6B" w:rsidRDefault="00B20319" w:rsidP="00B20319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6944113D" w14:textId="77777777" w:rsidR="00B20319" w:rsidRPr="002B7E6B" w:rsidRDefault="00B20319" w:rsidP="00B20319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 w:rsidRPr="002B7E6B">
        <w:rPr>
          <w:rFonts w:ascii="Georgia" w:hAnsi="Georgia"/>
          <w:b/>
          <w:color w:val="002060"/>
          <w:sz w:val="26"/>
          <w:szCs w:val="26"/>
        </w:rPr>
        <w:t>ACT Boardroom, Dublin Castle</w:t>
      </w:r>
      <w:r w:rsidRPr="008764F5">
        <w:rPr>
          <w:rFonts w:ascii="Georgia" w:hAnsi="Georgia"/>
          <w:b/>
          <w:color w:val="002060"/>
          <w:sz w:val="26"/>
          <w:szCs w:val="26"/>
        </w:rPr>
        <w:t xml:space="preserve">| </w:t>
      </w:r>
      <w:r>
        <w:rPr>
          <w:rFonts w:ascii="Georgia" w:hAnsi="Georgia"/>
          <w:b/>
          <w:color w:val="002060"/>
          <w:sz w:val="26"/>
          <w:szCs w:val="26"/>
        </w:rPr>
        <w:t>8</w:t>
      </w:r>
      <w:r w:rsidRPr="008764F5">
        <w:rPr>
          <w:rFonts w:ascii="Georgia" w:hAnsi="Georgia"/>
          <w:b/>
          <w:color w:val="002060"/>
          <w:sz w:val="26"/>
          <w:szCs w:val="26"/>
        </w:rPr>
        <w:t>.00am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</w:t>
      </w:r>
      <w:r>
        <w:rPr>
          <w:rFonts w:ascii="Georgia" w:hAnsi="Georgia"/>
          <w:b/>
          <w:color w:val="002060"/>
          <w:sz w:val="26"/>
          <w:szCs w:val="26"/>
        </w:rPr>
        <w:t>– 11:00am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| </w:t>
      </w:r>
      <w:r>
        <w:rPr>
          <w:rFonts w:ascii="Georgia" w:hAnsi="Georgia"/>
          <w:b/>
          <w:color w:val="002060"/>
          <w:sz w:val="26"/>
          <w:szCs w:val="26"/>
        </w:rPr>
        <w:t>10 July 2025</w:t>
      </w:r>
    </w:p>
    <w:p w14:paraId="73563257" w14:textId="77777777" w:rsidR="00B20319" w:rsidRPr="002B7E6B" w:rsidRDefault="00B20319" w:rsidP="00B20319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4CD623FF" w14:textId="77777777" w:rsidR="00B20319" w:rsidRPr="008764F5" w:rsidRDefault="00B20319" w:rsidP="00B20319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8764F5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4E2FD929" w14:textId="77777777" w:rsidR="00B20319" w:rsidRPr="008764F5" w:rsidRDefault="00B20319" w:rsidP="00B20319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8764F5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1CAAC679" w14:textId="77777777" w:rsidR="00B20319" w:rsidRPr="00464E43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The Honourable Ms. </w:t>
      </w:r>
      <w:r w:rsidRPr="008764F5">
        <w:rPr>
          <w:rFonts w:ascii="Georgia" w:hAnsi="Georgia"/>
          <w:color w:val="002060"/>
          <w:sz w:val="24"/>
          <w:szCs w:val="24"/>
        </w:rPr>
        <w:t>Justice Marie Baker (Chairperson), Alex Attwood</w:t>
      </w:r>
      <w:r w:rsidRPr="00464E43">
        <w:rPr>
          <w:rFonts w:ascii="Georgia" w:hAnsi="Georgia"/>
          <w:color w:val="002060"/>
          <w:sz w:val="24"/>
          <w:szCs w:val="24"/>
        </w:rPr>
        <w:t xml:space="preserve"> (AA), John Curran (JC)</w:t>
      </w:r>
      <w:r>
        <w:rPr>
          <w:rFonts w:ascii="Georgia" w:hAnsi="Georgia"/>
          <w:color w:val="002060"/>
          <w:sz w:val="24"/>
          <w:szCs w:val="24"/>
        </w:rPr>
        <w:t xml:space="preserve">, </w:t>
      </w:r>
      <w:r w:rsidRPr="00464E43">
        <w:rPr>
          <w:rFonts w:ascii="Georgia" w:hAnsi="Georgia"/>
          <w:color w:val="002060"/>
          <w:sz w:val="24"/>
          <w:szCs w:val="24"/>
        </w:rPr>
        <w:t xml:space="preserve">Ger Deering (GD), </w:t>
      </w:r>
      <w:r>
        <w:rPr>
          <w:rFonts w:ascii="Georgia" w:hAnsi="Georgia"/>
          <w:color w:val="002060"/>
          <w:sz w:val="24"/>
          <w:szCs w:val="24"/>
        </w:rPr>
        <w:t xml:space="preserve">Prof </w:t>
      </w:r>
      <w:r w:rsidRPr="00464E43">
        <w:rPr>
          <w:rFonts w:ascii="Georgia" w:hAnsi="Georgia"/>
          <w:color w:val="002060"/>
          <w:sz w:val="24"/>
          <w:szCs w:val="24"/>
        </w:rPr>
        <w:t>Caroline Fennell</w:t>
      </w:r>
      <w:r>
        <w:rPr>
          <w:rFonts w:ascii="Georgia" w:hAnsi="Georgia"/>
          <w:color w:val="002060"/>
          <w:sz w:val="24"/>
          <w:szCs w:val="24"/>
        </w:rPr>
        <w:t>*</w:t>
      </w:r>
      <w:r w:rsidRPr="00464E43">
        <w:rPr>
          <w:rFonts w:ascii="Georgia" w:hAnsi="Georgia"/>
          <w:color w:val="002060"/>
          <w:sz w:val="24"/>
          <w:szCs w:val="24"/>
        </w:rPr>
        <w:t xml:space="preserve"> (CF)</w:t>
      </w:r>
      <w:r>
        <w:rPr>
          <w:rFonts w:ascii="Georgia" w:hAnsi="Georgia"/>
          <w:color w:val="002060"/>
          <w:sz w:val="24"/>
          <w:szCs w:val="24"/>
        </w:rPr>
        <w:t xml:space="preserve"> and</w:t>
      </w:r>
      <w:r w:rsidRPr="00464E43">
        <w:rPr>
          <w:rFonts w:ascii="Georgia" w:hAnsi="Georgia"/>
          <w:color w:val="002060"/>
          <w:sz w:val="24"/>
          <w:szCs w:val="24"/>
        </w:rPr>
        <w:t xml:space="preserve"> Maura Quinn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Pr="00464E43">
        <w:rPr>
          <w:rFonts w:ascii="Georgia" w:hAnsi="Georgia"/>
          <w:color w:val="002060"/>
          <w:sz w:val="24"/>
          <w:szCs w:val="24"/>
        </w:rPr>
        <w:t>(MQ)</w:t>
      </w:r>
      <w:r>
        <w:rPr>
          <w:rFonts w:ascii="Georgia" w:hAnsi="Georgia"/>
          <w:color w:val="002060"/>
          <w:sz w:val="24"/>
          <w:szCs w:val="24"/>
        </w:rPr>
        <w:t xml:space="preserve"> </w:t>
      </w:r>
    </w:p>
    <w:p w14:paraId="5E8CDBDC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CDB60D6" w14:textId="77777777" w:rsidR="00B20319" w:rsidRPr="00A30C76" w:rsidRDefault="00B20319" w:rsidP="00B20319">
      <w:p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</w:rPr>
      </w:pPr>
      <w:r w:rsidRPr="00A30C76">
        <w:rPr>
          <w:rFonts w:ascii="Georgia" w:hAnsi="Georgia"/>
          <w:b/>
          <w:bCs/>
          <w:color w:val="002060"/>
          <w:sz w:val="24"/>
          <w:szCs w:val="24"/>
        </w:rPr>
        <w:t xml:space="preserve">Apologies </w:t>
      </w:r>
    </w:p>
    <w:p w14:paraId="671ECA61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Peter Finnegan (PF)</w:t>
      </w:r>
    </w:p>
    <w:p w14:paraId="2346E6DF" w14:textId="77777777" w:rsidR="00B20319" w:rsidRPr="00464E43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213C79C" w14:textId="77777777" w:rsidR="00B20319" w:rsidRPr="00464E43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>Executive</w:t>
      </w:r>
      <w:r w:rsidRPr="00464E43">
        <w:rPr>
          <w:rFonts w:ascii="Georgia" w:hAnsi="Georgia"/>
          <w:color w:val="002060"/>
          <w:sz w:val="24"/>
          <w:szCs w:val="24"/>
        </w:rPr>
        <w:t>:</w:t>
      </w:r>
    </w:p>
    <w:p w14:paraId="7BDD9A43" w14:textId="77777777" w:rsidR="00B20319" w:rsidRPr="0080054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00549">
        <w:rPr>
          <w:rFonts w:ascii="Georgia" w:hAnsi="Georgia"/>
          <w:color w:val="002060"/>
          <w:sz w:val="24"/>
          <w:szCs w:val="24"/>
        </w:rPr>
        <w:t>Art O’Leary (AOL)</w:t>
      </w:r>
      <w:r w:rsidRPr="00CD1475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Fonts w:ascii="Georgia" w:hAnsi="Georgia"/>
          <w:color w:val="002060"/>
          <w:sz w:val="24"/>
          <w:szCs w:val="24"/>
        </w:rPr>
        <w:t xml:space="preserve">- </w:t>
      </w:r>
      <w:r w:rsidRPr="00800549">
        <w:rPr>
          <w:rFonts w:ascii="Georgia" w:hAnsi="Georgia"/>
          <w:color w:val="002060"/>
          <w:sz w:val="24"/>
          <w:szCs w:val="24"/>
        </w:rPr>
        <w:t>Items 1-</w:t>
      </w:r>
      <w:r>
        <w:rPr>
          <w:rFonts w:ascii="Georgia" w:hAnsi="Georgia"/>
          <w:color w:val="002060"/>
          <w:sz w:val="24"/>
          <w:szCs w:val="24"/>
        </w:rPr>
        <w:t>7</w:t>
      </w:r>
    </w:p>
    <w:p w14:paraId="7F74006F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Diane Duggan (DD), </w:t>
      </w:r>
      <w:r w:rsidRPr="00464E43">
        <w:rPr>
          <w:rFonts w:ascii="Georgia" w:hAnsi="Georgia"/>
          <w:color w:val="002060"/>
          <w:sz w:val="24"/>
          <w:szCs w:val="24"/>
        </w:rPr>
        <w:t xml:space="preserve">Sean Garvey (SG), </w:t>
      </w:r>
      <w:r>
        <w:rPr>
          <w:rFonts w:ascii="Georgia" w:hAnsi="Georgia"/>
          <w:color w:val="002060"/>
          <w:sz w:val="24"/>
          <w:szCs w:val="24"/>
        </w:rPr>
        <w:t xml:space="preserve">Karen Kehily (KK), Kieran Lenihan, Dr </w:t>
      </w:r>
      <w:r w:rsidRPr="00464E43">
        <w:rPr>
          <w:rFonts w:ascii="Georgia" w:hAnsi="Georgia"/>
          <w:color w:val="002060"/>
          <w:sz w:val="24"/>
          <w:szCs w:val="24"/>
        </w:rPr>
        <w:t>Mary</w:t>
      </w:r>
      <w:r>
        <w:rPr>
          <w:rFonts w:ascii="Georgia" w:hAnsi="Georgia"/>
          <w:color w:val="002060"/>
          <w:sz w:val="24"/>
          <w:szCs w:val="24"/>
        </w:rPr>
        <w:t>-</w:t>
      </w:r>
      <w:r w:rsidRPr="00464E43">
        <w:rPr>
          <w:rFonts w:ascii="Georgia" w:hAnsi="Georgia"/>
          <w:color w:val="002060"/>
          <w:sz w:val="24"/>
          <w:szCs w:val="24"/>
        </w:rPr>
        <w:t>Clare O’Sullivan (MCOS)</w:t>
      </w:r>
      <w:r w:rsidRPr="00CD1475">
        <w:rPr>
          <w:rFonts w:ascii="Georgia" w:hAnsi="Georgia"/>
          <w:color w:val="002060"/>
          <w:sz w:val="24"/>
          <w:szCs w:val="24"/>
        </w:rPr>
        <w:t xml:space="preserve"> </w:t>
      </w:r>
      <w:r w:rsidRPr="00464E43">
        <w:rPr>
          <w:rFonts w:ascii="Georgia" w:hAnsi="Georgia"/>
          <w:color w:val="002060"/>
          <w:sz w:val="24"/>
          <w:szCs w:val="24"/>
        </w:rPr>
        <w:t xml:space="preserve">and </w:t>
      </w:r>
      <w:r>
        <w:rPr>
          <w:rFonts w:ascii="Georgia" w:hAnsi="Georgia"/>
          <w:color w:val="002060"/>
          <w:sz w:val="24"/>
          <w:szCs w:val="24"/>
        </w:rPr>
        <w:t>Muireann Ní Thuairisg</w:t>
      </w:r>
      <w:r w:rsidRPr="00464E43">
        <w:rPr>
          <w:rFonts w:ascii="Georgia" w:hAnsi="Georgia"/>
          <w:color w:val="002060"/>
          <w:sz w:val="24"/>
          <w:szCs w:val="24"/>
        </w:rPr>
        <w:t>, (</w:t>
      </w:r>
      <w:r>
        <w:rPr>
          <w:rFonts w:ascii="Georgia" w:hAnsi="Georgia"/>
          <w:color w:val="002060"/>
          <w:sz w:val="24"/>
          <w:szCs w:val="24"/>
        </w:rPr>
        <w:t>S</w:t>
      </w:r>
      <w:r w:rsidRPr="00464E43">
        <w:rPr>
          <w:rFonts w:ascii="Georgia" w:hAnsi="Georgia"/>
          <w:color w:val="002060"/>
          <w:sz w:val="24"/>
          <w:szCs w:val="24"/>
        </w:rPr>
        <w:t>ecretariat</w:t>
      </w:r>
      <w:r>
        <w:rPr>
          <w:rFonts w:ascii="Georgia" w:hAnsi="Georgia"/>
          <w:color w:val="002060"/>
          <w:sz w:val="24"/>
          <w:szCs w:val="24"/>
        </w:rPr>
        <w:t xml:space="preserve">) - Items 1 – 7 </w:t>
      </w:r>
    </w:p>
    <w:p w14:paraId="2041AB85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Brian Dawson (BD) – Item 4 </w:t>
      </w:r>
    </w:p>
    <w:p w14:paraId="125DD746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Catherine Lynch (CL) -Item 5 (b) </w:t>
      </w:r>
    </w:p>
    <w:p w14:paraId="3518569F" w14:textId="77777777" w:rsidR="00B20319" w:rsidRPr="00464E43" w:rsidRDefault="00B20319" w:rsidP="00B20319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464E4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1BFE277" w14:textId="77777777" w:rsidR="00B20319" w:rsidRPr="00464E43" w:rsidRDefault="00B20319" w:rsidP="00B20319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FF0000"/>
          <w:sz w:val="24"/>
          <w:szCs w:val="24"/>
          <w:lang w:eastAsia="en-IE"/>
        </w:rPr>
      </w:pPr>
    </w:p>
    <w:p w14:paraId="395F9465" w14:textId="77777777" w:rsidR="00B20319" w:rsidRPr="00E24F5C" w:rsidRDefault="00B20319" w:rsidP="00B20319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 xml:space="preserve">Welcome and Draft Minutes </w:t>
      </w:r>
    </w:p>
    <w:p w14:paraId="22CCC422" w14:textId="77777777" w:rsidR="00B20319" w:rsidRDefault="00B20319" w:rsidP="00B20319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T</w:t>
      </w:r>
      <w:r>
        <w:rPr>
          <w:rFonts w:ascii="Georgia" w:hAnsi="Georgia"/>
          <w:color w:val="002060"/>
          <w:sz w:val="24"/>
          <w:szCs w:val="24"/>
        </w:rPr>
        <w:t xml:space="preserve">he Chairperson welcomed members, and the draft </w:t>
      </w:r>
      <w:r w:rsidRPr="00D50A17">
        <w:rPr>
          <w:rFonts w:ascii="Georgia" w:hAnsi="Georgia"/>
          <w:color w:val="002060"/>
          <w:sz w:val="24"/>
          <w:szCs w:val="24"/>
        </w:rPr>
        <w:t>minutes of the</w:t>
      </w:r>
      <w:r w:rsidRPr="008764F5">
        <w:rPr>
          <w:rFonts w:ascii="Georgia" w:hAnsi="Georgia"/>
          <w:color w:val="002060"/>
          <w:sz w:val="24"/>
          <w:szCs w:val="24"/>
        </w:rPr>
        <w:t xml:space="preserve"> meeting</w:t>
      </w:r>
      <w:r>
        <w:rPr>
          <w:rFonts w:ascii="Georgia" w:hAnsi="Georgia"/>
          <w:color w:val="002060"/>
          <w:sz w:val="24"/>
          <w:szCs w:val="24"/>
        </w:rPr>
        <w:t>s held on 5 June 2025 and 27 June 2025</w:t>
      </w:r>
      <w:r w:rsidRPr="008764F5">
        <w:rPr>
          <w:rFonts w:ascii="Georgia" w:hAnsi="Georgia"/>
          <w:color w:val="002060"/>
          <w:sz w:val="24"/>
          <w:szCs w:val="24"/>
        </w:rPr>
        <w:t xml:space="preserve"> were approved</w:t>
      </w:r>
      <w:r>
        <w:rPr>
          <w:rFonts w:ascii="Georgia" w:hAnsi="Georgia"/>
          <w:color w:val="002060"/>
          <w:sz w:val="24"/>
          <w:szCs w:val="24"/>
        </w:rPr>
        <w:t xml:space="preserve"> subject to one minor amendment. </w:t>
      </w:r>
    </w:p>
    <w:p w14:paraId="248D03E0" w14:textId="77777777" w:rsidR="00B20319" w:rsidRPr="00464E43" w:rsidRDefault="00B20319" w:rsidP="00B20319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50DA72B4" w14:textId="77777777" w:rsidR="00B20319" w:rsidRPr="00D50A17" w:rsidRDefault="00B20319" w:rsidP="00B20319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676F446C" w14:textId="77777777" w:rsidR="00B20319" w:rsidRDefault="00B20319" w:rsidP="00B20319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There were no conflicts of interest. </w:t>
      </w:r>
    </w:p>
    <w:p w14:paraId="32A0C5B1" w14:textId="77777777" w:rsidR="00B20319" w:rsidRPr="00464E43" w:rsidRDefault="00B20319" w:rsidP="00B20319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5CCCE4B3" w14:textId="77777777" w:rsidR="00B20319" w:rsidRDefault="00B20319" w:rsidP="00B20319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>
        <w:rPr>
          <w:rFonts w:ascii="Georgia" w:hAnsi="Georgia"/>
          <w:b/>
          <w:bCs/>
          <w:color w:val="002060"/>
          <w:sz w:val="24"/>
          <w:szCs w:val="24"/>
        </w:rPr>
        <w:t xml:space="preserve">Governance </w:t>
      </w:r>
    </w:p>
    <w:p w14:paraId="3B6E9938" w14:textId="77777777" w:rsidR="00B20319" w:rsidRDefault="00B20319" w:rsidP="00B20319">
      <w:p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</w:p>
    <w:p w14:paraId="1CF8CC4B" w14:textId="77777777" w:rsidR="00B20319" w:rsidRDefault="00B20319" w:rsidP="00B20319">
      <w:pPr>
        <w:pStyle w:val="ListParagraph"/>
        <w:numPr>
          <w:ilvl w:val="0"/>
          <w:numId w:val="2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>
        <w:rPr>
          <w:rFonts w:ascii="Georgia" w:hAnsi="Georgia"/>
          <w:b/>
          <w:bCs/>
          <w:color w:val="002060"/>
          <w:sz w:val="24"/>
          <w:szCs w:val="24"/>
        </w:rPr>
        <w:t>Audit and Risk Meeting Report, 9 June 2025</w:t>
      </w:r>
    </w:p>
    <w:p w14:paraId="0FC20FA6" w14:textId="77777777" w:rsidR="00B20319" w:rsidRPr="00566E1D" w:rsidRDefault="00B20319" w:rsidP="00B20319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>
        <w:rPr>
          <w:rFonts w:ascii="Georgia" w:hAnsi="Georgia"/>
          <w:b/>
          <w:bCs/>
          <w:color w:val="002060"/>
          <w:sz w:val="24"/>
          <w:szCs w:val="24"/>
        </w:rPr>
        <w:t xml:space="preserve">Risk Report and Risk Register </w:t>
      </w:r>
    </w:p>
    <w:p w14:paraId="22DF01D6" w14:textId="77777777" w:rsidR="00B20319" w:rsidRDefault="00B20319" w:rsidP="00B20319">
      <w:p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</w:p>
    <w:p w14:paraId="605640DD" w14:textId="77777777" w:rsidR="00B20319" w:rsidRDefault="00B20319" w:rsidP="00B20319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566E1D">
        <w:rPr>
          <w:rFonts w:ascii="Georgia" w:hAnsi="Georgia"/>
          <w:color w:val="002060"/>
          <w:sz w:val="24"/>
          <w:szCs w:val="24"/>
        </w:rPr>
        <w:t xml:space="preserve">Members noted the report of the Audit and Risk meeting which took place on 9 June 2025. </w:t>
      </w:r>
    </w:p>
    <w:p w14:paraId="68033B1F" w14:textId="77777777" w:rsidR="00B20319" w:rsidRDefault="00B20319" w:rsidP="00B20319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5EFFF01F" w14:textId="77777777" w:rsidR="00B20319" w:rsidRDefault="00B20319" w:rsidP="00B20319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1BABC9A1" w14:textId="77777777" w:rsidR="00B20319" w:rsidRDefault="00B20319" w:rsidP="00B20319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2862DC56" w14:textId="77777777" w:rsidR="00B20319" w:rsidRDefault="00B20319" w:rsidP="00B20319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lastRenderedPageBreak/>
        <w:t xml:space="preserve">Members held a discussion on the Risk Register and Risk Management report and suggested some textual changes to the risk register items. Members also noted the progress on the internal audit programme. </w:t>
      </w:r>
    </w:p>
    <w:p w14:paraId="73ABA794" w14:textId="77777777" w:rsidR="00B20319" w:rsidRPr="00566E1D" w:rsidRDefault="00B20319" w:rsidP="00B20319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1B48DEE4" w14:textId="77777777" w:rsidR="00B20319" w:rsidRPr="00912D2B" w:rsidRDefault="00B20319" w:rsidP="00B20319">
      <w:pPr>
        <w:pStyle w:val="ListParagraph"/>
        <w:numPr>
          <w:ilvl w:val="0"/>
          <w:numId w:val="2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</w:rPr>
      </w:pPr>
      <w:r w:rsidRPr="00912D2B">
        <w:rPr>
          <w:rFonts w:ascii="Georgia" w:hAnsi="Georgia"/>
          <w:b/>
          <w:bCs/>
          <w:color w:val="002060"/>
          <w:sz w:val="24"/>
          <w:szCs w:val="24"/>
        </w:rPr>
        <w:t xml:space="preserve">Corporate Dashboard </w:t>
      </w:r>
    </w:p>
    <w:p w14:paraId="559B89B3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AFE6CB2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Members were updated on finance, human resources, procurement and strategic priorities. </w:t>
      </w:r>
    </w:p>
    <w:p w14:paraId="1D9CCC3F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23544FBA" w14:textId="77777777" w:rsidR="00B20319" w:rsidRPr="004C76F4" w:rsidRDefault="00B20319" w:rsidP="00B20319">
      <w:pPr>
        <w:pStyle w:val="ListParagraph"/>
        <w:numPr>
          <w:ilvl w:val="0"/>
          <w:numId w:val="2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</w:pPr>
      <w:r w:rsidRPr="004C76F4"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  <w:t>Estimates 202</w:t>
      </w:r>
      <w:r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  <w:t>6</w:t>
      </w:r>
    </w:p>
    <w:p w14:paraId="748346F1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6B458A7A" w14:textId="77777777" w:rsidR="00B20319" w:rsidRPr="004C76F4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The draft estimates figures for 2026 were approved. </w:t>
      </w:r>
    </w:p>
    <w:p w14:paraId="65DE5F22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1EF47C16" w14:textId="77777777" w:rsidR="00B20319" w:rsidRDefault="00B20319" w:rsidP="00B20319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  <w:t xml:space="preserve">Presidential Campaign focus </w:t>
      </w:r>
    </w:p>
    <w:p w14:paraId="24491E94" w14:textId="77777777" w:rsidR="00B20319" w:rsidRDefault="00B20319" w:rsidP="00B20319">
      <w:p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</w:pPr>
    </w:p>
    <w:p w14:paraId="2426CB4A" w14:textId="77777777" w:rsidR="00B20319" w:rsidRDefault="00B20319" w:rsidP="00B20319">
      <w:pPr>
        <w:pStyle w:val="ListParagraph"/>
        <w:numPr>
          <w:ilvl w:val="0"/>
          <w:numId w:val="3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  <w:t xml:space="preserve">Media Plan </w:t>
      </w:r>
    </w:p>
    <w:p w14:paraId="7F51A035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797C18A5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 w:rsidRPr="004C66E3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The Presidential Election Media Buying Plan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was presented to members, the aim of which is to b</w:t>
      </w:r>
      <w:r w:rsidRPr="00D90E13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uild voter registrations and updates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with a particular interest on younger voters. </w:t>
      </w:r>
    </w:p>
    <w:p w14:paraId="28CA7AD6" w14:textId="77777777" w:rsidR="00B20319" w:rsidRPr="004C66E3" w:rsidRDefault="00B20319" w:rsidP="00B20319">
      <w:p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</w:pPr>
    </w:p>
    <w:p w14:paraId="7AD7382F" w14:textId="77777777" w:rsidR="00B20319" w:rsidRPr="0008703A" w:rsidRDefault="00B20319" w:rsidP="00B20319">
      <w:pPr>
        <w:pStyle w:val="ListParagraph"/>
        <w:numPr>
          <w:ilvl w:val="0"/>
          <w:numId w:val="3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  <w:t xml:space="preserve">Update on Listening Project </w:t>
      </w:r>
    </w:p>
    <w:p w14:paraId="2D93581D" w14:textId="77777777" w:rsidR="00B20319" w:rsidRPr="000C5356" w:rsidRDefault="00B20319" w:rsidP="00B20319">
      <w:pPr>
        <w:pStyle w:val="NoSpacing"/>
        <w:rPr>
          <w:rFonts w:ascii="Georgia" w:hAnsi="Georgia"/>
          <w:color w:val="002060"/>
          <w:sz w:val="24"/>
          <w:szCs w:val="24"/>
        </w:rPr>
      </w:pPr>
    </w:p>
    <w:p w14:paraId="08A81FE3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Members were updated on the development of a listening project in the context of the Presidential election. The procurement process is nearing completion.</w:t>
      </w:r>
    </w:p>
    <w:p w14:paraId="34DC08A7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7844C98E" w14:textId="77777777" w:rsidR="00B20319" w:rsidRDefault="00B20319" w:rsidP="00B20319">
      <w:pPr>
        <w:pStyle w:val="ListParagraph"/>
        <w:numPr>
          <w:ilvl w:val="0"/>
          <w:numId w:val="1"/>
        </w:numPr>
        <w:spacing w:line="259" w:lineRule="auto"/>
        <w:rPr>
          <w:rFonts w:ascii="Georgia" w:hAnsi="Georgia"/>
          <w:b/>
          <w:bCs/>
          <w:color w:val="002060"/>
          <w:sz w:val="24"/>
          <w:szCs w:val="24"/>
        </w:rPr>
      </w:pPr>
      <w:r>
        <w:rPr>
          <w:rFonts w:ascii="Georgia" w:hAnsi="Georgia"/>
          <w:b/>
          <w:bCs/>
          <w:color w:val="002060"/>
          <w:sz w:val="24"/>
          <w:szCs w:val="24"/>
        </w:rPr>
        <w:t xml:space="preserve">Research </w:t>
      </w:r>
    </w:p>
    <w:p w14:paraId="01F53318" w14:textId="77777777" w:rsidR="00B20319" w:rsidRPr="008C4706" w:rsidRDefault="00B20319" w:rsidP="00B20319">
      <w:pPr>
        <w:pStyle w:val="ListParagraph"/>
        <w:spacing w:line="259" w:lineRule="auto"/>
        <w:ind w:left="785"/>
        <w:rPr>
          <w:rFonts w:ascii="Georgia" w:hAnsi="Georgia"/>
          <w:b/>
          <w:bCs/>
          <w:color w:val="002060"/>
          <w:sz w:val="24"/>
          <w:szCs w:val="24"/>
        </w:rPr>
      </w:pPr>
    </w:p>
    <w:p w14:paraId="36B5BF6A" w14:textId="77777777" w:rsidR="00B20319" w:rsidRPr="0008703A" w:rsidRDefault="00B20319" w:rsidP="00B20319">
      <w:pPr>
        <w:pStyle w:val="ListParagraph"/>
        <w:numPr>
          <w:ilvl w:val="0"/>
          <w:numId w:val="4"/>
        </w:numPr>
        <w:spacing w:line="259" w:lineRule="auto"/>
        <w:rPr>
          <w:rFonts w:ascii="Georgia" w:hAnsi="Georgia"/>
          <w:b/>
          <w:bCs/>
          <w:color w:val="002060"/>
          <w:sz w:val="24"/>
          <w:szCs w:val="24"/>
        </w:rPr>
      </w:pPr>
      <w:r w:rsidRPr="0008703A">
        <w:rPr>
          <w:rFonts w:ascii="Georgia" w:hAnsi="Georgia"/>
          <w:b/>
          <w:bCs/>
          <w:color w:val="002060"/>
          <w:sz w:val="24"/>
          <w:szCs w:val="24"/>
        </w:rPr>
        <w:t>Research Progress Update to Oireachtas</w:t>
      </w:r>
    </w:p>
    <w:p w14:paraId="757D18FA" w14:textId="77777777" w:rsidR="00B20319" w:rsidRDefault="00B20319" w:rsidP="00B20319">
      <w:pPr>
        <w:pStyle w:val="NoSpacing"/>
        <w:rPr>
          <w:rFonts w:ascii="Georgia" w:hAnsi="Georgia"/>
          <w:color w:val="002060"/>
          <w:sz w:val="24"/>
          <w:szCs w:val="24"/>
        </w:rPr>
      </w:pPr>
      <w:r w:rsidRPr="0087085B">
        <w:rPr>
          <w:rFonts w:ascii="Georgia" w:hAnsi="Georgia"/>
          <w:color w:val="002060"/>
          <w:sz w:val="24"/>
          <w:szCs w:val="24"/>
        </w:rPr>
        <w:t>An Coimisiún’s second progress update on its Research Programme 2024 – 2026</w:t>
      </w:r>
      <w:r>
        <w:rPr>
          <w:rFonts w:ascii="Georgia" w:hAnsi="Georgia"/>
          <w:color w:val="002060"/>
          <w:sz w:val="24"/>
          <w:szCs w:val="24"/>
        </w:rPr>
        <w:t xml:space="preserve"> was sent to the </w:t>
      </w:r>
      <w:r w:rsidRPr="0087085B">
        <w:rPr>
          <w:rFonts w:ascii="Georgia" w:hAnsi="Georgia"/>
          <w:color w:val="002060"/>
          <w:sz w:val="24"/>
          <w:szCs w:val="24"/>
        </w:rPr>
        <w:t>Joint Oireachtas Committee on Housing, Local Government and Heritage</w:t>
      </w:r>
      <w:r>
        <w:rPr>
          <w:rFonts w:ascii="Georgia" w:hAnsi="Georgia"/>
          <w:color w:val="002060"/>
          <w:sz w:val="24"/>
          <w:szCs w:val="24"/>
        </w:rPr>
        <w:t xml:space="preserve"> on 9 July 2025. </w:t>
      </w:r>
    </w:p>
    <w:p w14:paraId="5B342D00" w14:textId="77777777" w:rsidR="00B20319" w:rsidRPr="0087085B" w:rsidRDefault="00B20319" w:rsidP="00B20319">
      <w:pPr>
        <w:pStyle w:val="NoSpacing"/>
      </w:pPr>
    </w:p>
    <w:p w14:paraId="7BAF2E57" w14:textId="77777777" w:rsidR="00B20319" w:rsidRPr="0008703A" w:rsidRDefault="00B20319" w:rsidP="00B20319">
      <w:pPr>
        <w:pStyle w:val="ListParagraph"/>
        <w:numPr>
          <w:ilvl w:val="0"/>
          <w:numId w:val="4"/>
        </w:numPr>
        <w:spacing w:after="0" w:line="360" w:lineRule="auto"/>
        <w:rPr>
          <w:rFonts w:ascii="Georgia" w:eastAsia="Times New Roman" w:hAnsi="Georgia"/>
          <w:b/>
          <w:bCs/>
          <w:iCs/>
          <w:color w:val="002060"/>
          <w:sz w:val="24"/>
          <w:szCs w:val="24"/>
        </w:rPr>
      </w:pPr>
      <w:bookmarkStart w:id="0" w:name="_Hlk199325530"/>
      <w:r w:rsidRPr="0008703A">
        <w:rPr>
          <w:rFonts w:ascii="Georgia" w:eastAsia="Times New Roman" w:hAnsi="Georgia"/>
          <w:b/>
          <w:bCs/>
          <w:iCs/>
          <w:color w:val="002060"/>
          <w:sz w:val="24"/>
          <w:szCs w:val="24"/>
        </w:rPr>
        <w:t xml:space="preserve">Recommendations on Ballot Paper Design </w:t>
      </w:r>
    </w:p>
    <w:p w14:paraId="0A91BB8A" w14:textId="77777777" w:rsidR="00B20319" w:rsidRPr="00653872" w:rsidRDefault="00B20319" w:rsidP="00B20319">
      <w:pPr>
        <w:pStyle w:val="ListParagraph"/>
        <w:spacing w:after="0" w:line="288" w:lineRule="auto"/>
        <w:ind w:left="0"/>
        <w:rPr>
          <w:rFonts w:ascii="Georgia" w:hAnsi="Georgia"/>
          <w:color w:val="002060"/>
          <w:sz w:val="24"/>
          <w:szCs w:val="24"/>
        </w:rPr>
      </w:pPr>
      <w:r w:rsidRPr="00653872">
        <w:rPr>
          <w:rFonts w:ascii="Georgia" w:hAnsi="Georgia"/>
          <w:color w:val="002060"/>
          <w:sz w:val="24"/>
          <w:szCs w:val="24"/>
        </w:rPr>
        <w:t xml:space="preserve">Following discussion, members agreed </w:t>
      </w:r>
      <w:r>
        <w:rPr>
          <w:rFonts w:ascii="Georgia" w:hAnsi="Georgia"/>
          <w:color w:val="002060"/>
          <w:sz w:val="24"/>
          <w:szCs w:val="24"/>
        </w:rPr>
        <w:t xml:space="preserve">that the research paper would be re-visited and brought back for discussion at the next meeting. </w:t>
      </w:r>
      <w:r w:rsidRPr="00653872">
        <w:rPr>
          <w:rFonts w:ascii="Georgia" w:hAnsi="Georgia"/>
          <w:color w:val="002060"/>
          <w:sz w:val="24"/>
          <w:szCs w:val="24"/>
        </w:rPr>
        <w:t xml:space="preserve"> </w:t>
      </w:r>
    </w:p>
    <w:p w14:paraId="13D46165" w14:textId="77777777" w:rsidR="00B20319" w:rsidRPr="0008703A" w:rsidRDefault="00B20319" w:rsidP="00B20319">
      <w:pPr>
        <w:pStyle w:val="ListParagraph"/>
        <w:spacing w:after="0" w:line="288" w:lineRule="auto"/>
        <w:ind w:left="0"/>
        <w:rPr>
          <w:rFonts w:ascii="Georgia" w:hAnsi="Georgia"/>
          <w:b/>
          <w:bCs/>
          <w:color w:val="002060"/>
          <w:sz w:val="24"/>
          <w:szCs w:val="24"/>
        </w:rPr>
      </w:pPr>
    </w:p>
    <w:p w14:paraId="55A92560" w14:textId="77777777" w:rsidR="00B20319" w:rsidRDefault="00B20319" w:rsidP="00B20319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</w:rPr>
      </w:pPr>
      <w:r w:rsidRPr="0008703A">
        <w:rPr>
          <w:rFonts w:ascii="Georgia" w:hAnsi="Georgia"/>
          <w:b/>
          <w:bCs/>
          <w:color w:val="002060"/>
          <w:sz w:val="24"/>
          <w:szCs w:val="24"/>
        </w:rPr>
        <w:t xml:space="preserve">Reducing Voting Age Proposal </w:t>
      </w:r>
    </w:p>
    <w:p w14:paraId="550BAADE" w14:textId="77777777" w:rsidR="00B20319" w:rsidRPr="000F7A05" w:rsidRDefault="00B20319" w:rsidP="00B20319">
      <w:pPr>
        <w:pStyle w:val="ListParagraph"/>
        <w:rPr>
          <w:rFonts w:ascii="Georgia" w:hAnsi="Georgia"/>
          <w:b/>
          <w:bCs/>
          <w:color w:val="002060"/>
          <w:sz w:val="24"/>
          <w:szCs w:val="24"/>
        </w:rPr>
      </w:pPr>
    </w:p>
    <w:p w14:paraId="3BA6DC11" w14:textId="77777777" w:rsidR="00B20319" w:rsidRDefault="00B20319" w:rsidP="00B20319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Members agreed to </w:t>
      </w:r>
      <w:r w:rsidRPr="000F7A05">
        <w:rPr>
          <w:rFonts w:ascii="Georgia" w:hAnsi="Georgia"/>
          <w:color w:val="002060"/>
          <w:sz w:val="24"/>
          <w:szCs w:val="24"/>
        </w:rPr>
        <w:t>revise</w:t>
      </w:r>
      <w:r>
        <w:rPr>
          <w:rFonts w:ascii="Georgia" w:hAnsi="Georgia"/>
          <w:color w:val="002060"/>
          <w:sz w:val="24"/>
          <w:szCs w:val="24"/>
        </w:rPr>
        <w:t xml:space="preserve"> the </w:t>
      </w:r>
      <w:r w:rsidRPr="000F7A05">
        <w:rPr>
          <w:rFonts w:ascii="Georgia" w:hAnsi="Georgia"/>
          <w:color w:val="002060"/>
          <w:sz w:val="24"/>
          <w:szCs w:val="24"/>
        </w:rPr>
        <w:t>reducing the voting age proposal</w:t>
      </w:r>
      <w:r>
        <w:rPr>
          <w:rFonts w:ascii="Georgia" w:hAnsi="Georgia"/>
          <w:color w:val="002060"/>
          <w:sz w:val="24"/>
          <w:szCs w:val="24"/>
        </w:rPr>
        <w:t xml:space="preserve">. A revised paper will be circulated following the meeting. </w:t>
      </w:r>
    </w:p>
    <w:p w14:paraId="0B5554B7" w14:textId="77777777" w:rsidR="00B20319" w:rsidRPr="0008703A" w:rsidRDefault="00B20319" w:rsidP="00B20319">
      <w:p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</w:rPr>
      </w:pPr>
    </w:p>
    <w:p w14:paraId="639FB078" w14:textId="77777777" w:rsidR="00B20319" w:rsidRPr="0008703A" w:rsidRDefault="00B20319" w:rsidP="00B20319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</w:rPr>
      </w:pPr>
      <w:r w:rsidRPr="0008703A">
        <w:rPr>
          <w:rFonts w:ascii="Georgia" w:hAnsi="Georgia"/>
          <w:b/>
          <w:bCs/>
          <w:color w:val="002060"/>
          <w:sz w:val="24"/>
          <w:szCs w:val="24"/>
        </w:rPr>
        <w:t xml:space="preserve">Postal and Advance voting research </w:t>
      </w:r>
    </w:p>
    <w:p w14:paraId="0041CA15" w14:textId="77777777" w:rsidR="00B20319" w:rsidRDefault="00B20319" w:rsidP="00B20319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76F23CFA" w14:textId="77777777" w:rsidR="00B20319" w:rsidRDefault="00B20319" w:rsidP="00B20319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>
        <w:rPr>
          <w:rFonts w:ascii="Georgia" w:hAnsi="Georgia"/>
          <w:bCs/>
          <w:color w:val="002060"/>
          <w:sz w:val="24"/>
          <w:szCs w:val="24"/>
        </w:rPr>
        <w:t xml:space="preserve">AOL updated members on </w:t>
      </w:r>
      <w:r w:rsidRPr="0087085B">
        <w:rPr>
          <w:rFonts w:ascii="Georgia" w:hAnsi="Georgia"/>
          <w:bCs/>
          <w:color w:val="002060"/>
          <w:sz w:val="24"/>
          <w:szCs w:val="24"/>
        </w:rPr>
        <w:t>some initial engagement with International IDEA re</w:t>
      </w:r>
      <w:r>
        <w:rPr>
          <w:rFonts w:ascii="Georgia" w:hAnsi="Georgia"/>
          <w:bCs/>
          <w:color w:val="002060"/>
          <w:sz w:val="24"/>
          <w:szCs w:val="24"/>
        </w:rPr>
        <w:t>garding</w:t>
      </w:r>
      <w:r w:rsidRPr="0087085B">
        <w:rPr>
          <w:rFonts w:ascii="Georgia" w:hAnsi="Georgia"/>
          <w:bCs/>
          <w:color w:val="002060"/>
          <w:sz w:val="24"/>
          <w:szCs w:val="24"/>
        </w:rPr>
        <w:t xml:space="preserve"> the planned research on potential extension of Postal and Advance Voting provisions.</w:t>
      </w:r>
    </w:p>
    <w:p w14:paraId="461A2940" w14:textId="77777777" w:rsidR="00B20319" w:rsidRDefault="00B20319" w:rsidP="00B20319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74AD49CC" w14:textId="77777777" w:rsidR="00B20319" w:rsidRDefault="00B20319" w:rsidP="00B20319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36F5173D" w14:textId="77777777" w:rsidR="00B20319" w:rsidRPr="009F6BE2" w:rsidRDefault="00B20319" w:rsidP="00B20319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9F6BE2">
        <w:rPr>
          <w:rFonts w:ascii="Georgia" w:hAnsi="Georgia"/>
          <w:b/>
          <w:color w:val="002060"/>
          <w:sz w:val="24"/>
          <w:szCs w:val="24"/>
        </w:rPr>
        <w:t xml:space="preserve"> PEER follow-up: Postal Voting Certification, proposals from DHLGH – for information</w:t>
      </w:r>
    </w:p>
    <w:p w14:paraId="73894A03" w14:textId="77777777" w:rsidR="00B20319" w:rsidRDefault="00B20319" w:rsidP="00B20319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74E94089" w14:textId="77777777" w:rsidR="00B20319" w:rsidRDefault="00B20319" w:rsidP="00B20319">
      <w:pPr>
        <w:spacing w:after="0" w:line="288" w:lineRule="auto"/>
        <w:rPr>
          <w:rFonts w:ascii="Georgia" w:hAnsi="Georgia"/>
          <w:color w:val="1F3864" w:themeColor="accent5" w:themeShade="80"/>
          <w:sz w:val="24"/>
          <w:szCs w:val="24"/>
        </w:rPr>
      </w:pPr>
      <w:r>
        <w:rPr>
          <w:rFonts w:ascii="Georgia" w:hAnsi="Georgia"/>
          <w:bCs/>
          <w:color w:val="002060"/>
          <w:sz w:val="24"/>
          <w:szCs w:val="24"/>
        </w:rPr>
        <w:t xml:space="preserve">AOL updated members on the proposals from the Department of Housing, Local Government and Heritage. The senior management team met </w:t>
      </w:r>
      <w:r w:rsidRPr="00A858E8">
        <w:rPr>
          <w:rFonts w:ascii="Georgia" w:hAnsi="Georgia"/>
          <w:color w:val="1F3864" w:themeColor="accent5" w:themeShade="80"/>
          <w:sz w:val="24"/>
          <w:szCs w:val="24"/>
        </w:rPr>
        <w:t>with the Franchise section</w:t>
      </w:r>
      <w:r>
        <w:rPr>
          <w:rFonts w:ascii="Georgia" w:hAnsi="Georgia"/>
          <w:color w:val="1F3864" w:themeColor="accent5" w:themeShade="80"/>
          <w:sz w:val="24"/>
          <w:szCs w:val="24"/>
        </w:rPr>
        <w:t xml:space="preserve"> at their quarterly meeting </w:t>
      </w:r>
      <w:r w:rsidRPr="00A858E8">
        <w:rPr>
          <w:rFonts w:ascii="Georgia" w:hAnsi="Georgia"/>
          <w:color w:val="1F3864" w:themeColor="accent5" w:themeShade="80"/>
          <w:sz w:val="24"/>
          <w:szCs w:val="24"/>
        </w:rPr>
        <w:t>on 9 July 2025</w:t>
      </w:r>
      <w:r>
        <w:rPr>
          <w:rFonts w:ascii="Georgia" w:hAnsi="Georgia"/>
          <w:color w:val="1F3864" w:themeColor="accent5" w:themeShade="80"/>
          <w:sz w:val="24"/>
          <w:szCs w:val="24"/>
        </w:rPr>
        <w:t xml:space="preserve"> where the proposals were discussed. </w:t>
      </w:r>
    </w:p>
    <w:p w14:paraId="335DB3E4" w14:textId="77777777" w:rsidR="00B20319" w:rsidRDefault="00B20319" w:rsidP="00B20319">
      <w:pPr>
        <w:spacing w:after="0" w:line="288" w:lineRule="auto"/>
        <w:rPr>
          <w:rFonts w:ascii="Georgia" w:hAnsi="Georgia"/>
          <w:color w:val="1F3864" w:themeColor="accent5" w:themeShade="80"/>
          <w:sz w:val="24"/>
          <w:szCs w:val="24"/>
        </w:rPr>
      </w:pPr>
    </w:p>
    <w:p w14:paraId="2CCB0FDD" w14:textId="77777777" w:rsidR="00B20319" w:rsidRPr="00232115" w:rsidRDefault="00B20319" w:rsidP="00B20319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</w:rPr>
      </w:pPr>
      <w:r w:rsidRPr="00232115">
        <w:rPr>
          <w:rFonts w:ascii="Georgia" w:hAnsi="Georgia"/>
          <w:b/>
          <w:bCs/>
          <w:color w:val="1F3864" w:themeColor="accent5" w:themeShade="80"/>
          <w:sz w:val="24"/>
          <w:szCs w:val="24"/>
        </w:rPr>
        <w:t xml:space="preserve">Succession Planning </w:t>
      </w:r>
    </w:p>
    <w:p w14:paraId="052C698E" w14:textId="77777777" w:rsidR="00B20319" w:rsidRDefault="00B20319" w:rsidP="00B20319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>
        <w:rPr>
          <w:rFonts w:ascii="Georgia" w:hAnsi="Georgia"/>
          <w:bCs/>
          <w:color w:val="002060"/>
          <w:sz w:val="24"/>
          <w:szCs w:val="24"/>
        </w:rPr>
        <w:t xml:space="preserve">A memorandum on succession planning was discussed and the matter will be tabled for discussion at the Commission meeting in December.  </w:t>
      </w:r>
    </w:p>
    <w:p w14:paraId="13DA1F04" w14:textId="77777777" w:rsidR="00B20319" w:rsidRDefault="00B20319" w:rsidP="00B20319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31E4994C" w14:textId="77777777" w:rsidR="00B20319" w:rsidRPr="00215153" w:rsidRDefault="00B20319" w:rsidP="00B20319">
      <w:pPr>
        <w:pStyle w:val="ListParagraph"/>
        <w:numPr>
          <w:ilvl w:val="0"/>
          <w:numId w:val="5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          </w:t>
      </w:r>
      <w:r w:rsidRPr="00215153">
        <w:rPr>
          <w:rFonts w:ascii="Georgia" w:hAnsi="Georgia"/>
          <w:b/>
          <w:color w:val="002060"/>
          <w:sz w:val="24"/>
          <w:szCs w:val="24"/>
        </w:rPr>
        <w:t>AOB</w:t>
      </w:r>
    </w:p>
    <w:p w14:paraId="29D9BEF8" w14:textId="77777777" w:rsidR="00B20319" w:rsidRDefault="00B20319" w:rsidP="00B20319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217FF913" w14:textId="77777777" w:rsidR="00B20319" w:rsidRDefault="00B20319" w:rsidP="00B20319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 w:rsidRPr="009F6BE2">
        <w:rPr>
          <w:rFonts w:ascii="Georgia" w:hAnsi="Georgia"/>
          <w:color w:val="002060"/>
          <w:sz w:val="24"/>
          <w:szCs w:val="24"/>
        </w:rPr>
        <w:t xml:space="preserve">An Coimisiún has been invited by the Joint Committee on Disability Matters meeting of the Committee to discuss participation in political and public life on 16 July 2025. </w:t>
      </w:r>
      <w:r w:rsidRPr="009F6BE2">
        <w:rPr>
          <w:rFonts w:ascii="Georgia" w:hAnsi="Georgia"/>
          <w:bCs/>
          <w:color w:val="002060"/>
          <w:sz w:val="24"/>
          <w:szCs w:val="24"/>
        </w:rPr>
        <w:t xml:space="preserve"> </w:t>
      </w:r>
    </w:p>
    <w:p w14:paraId="45832498" w14:textId="77777777" w:rsidR="00B20319" w:rsidRPr="0074255C" w:rsidRDefault="00B20319" w:rsidP="00B20319">
      <w:pPr>
        <w:rPr>
          <w:rFonts w:ascii="Georgia" w:hAnsi="Georgia"/>
          <w:bCs/>
          <w:color w:val="002060"/>
          <w:sz w:val="24"/>
          <w:szCs w:val="24"/>
        </w:rPr>
      </w:pPr>
    </w:p>
    <w:p w14:paraId="531FBB20" w14:textId="77777777" w:rsidR="00B20319" w:rsidRDefault="00B20319" w:rsidP="00B20319">
      <w:pPr>
        <w:pStyle w:val="ListParagraph"/>
        <w:rPr>
          <w:rFonts w:ascii="Georgia" w:hAnsi="Georgia"/>
          <w:bCs/>
          <w:color w:val="002060"/>
          <w:sz w:val="24"/>
          <w:szCs w:val="24"/>
        </w:rPr>
      </w:pPr>
    </w:p>
    <w:p w14:paraId="035AA7A6" w14:textId="77777777" w:rsidR="00B20319" w:rsidRDefault="00B20319" w:rsidP="00B20319">
      <w:pPr>
        <w:pStyle w:val="ListParagraph"/>
        <w:rPr>
          <w:rFonts w:ascii="Georgia" w:hAnsi="Georgia"/>
          <w:bCs/>
          <w:color w:val="002060"/>
          <w:sz w:val="24"/>
          <w:szCs w:val="24"/>
        </w:rPr>
      </w:pPr>
    </w:p>
    <w:p w14:paraId="47DE49CB" w14:textId="77777777" w:rsidR="00B20319" w:rsidRPr="0008703A" w:rsidRDefault="00B20319" w:rsidP="00B20319">
      <w:pPr>
        <w:pStyle w:val="ListParagraph"/>
        <w:rPr>
          <w:rFonts w:ascii="Georgia" w:hAnsi="Georgia"/>
          <w:bCs/>
          <w:color w:val="002060"/>
          <w:sz w:val="24"/>
          <w:szCs w:val="24"/>
        </w:rPr>
      </w:pPr>
    </w:p>
    <w:bookmarkEnd w:id="0"/>
    <w:p w14:paraId="623AC350" w14:textId="77777777" w:rsidR="00B20319" w:rsidRDefault="00B20319" w:rsidP="00B20319"/>
    <w:p w14:paraId="08F2F4F3" w14:textId="77777777" w:rsidR="0053571F" w:rsidRDefault="0053571F"/>
    <w:sectPr w:rsidR="0053571F" w:rsidSect="00B20319">
      <w:headerReference w:type="default" r:id="rId11"/>
      <w:footerReference w:type="default" r:id="rId12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4593" w14:textId="77777777" w:rsidR="008A31B1" w:rsidRDefault="008A31B1">
      <w:pPr>
        <w:spacing w:after="0" w:line="240" w:lineRule="auto"/>
      </w:pPr>
      <w:r>
        <w:separator/>
      </w:r>
    </w:p>
  </w:endnote>
  <w:endnote w:type="continuationSeparator" w:id="0">
    <w:p w14:paraId="450F53E1" w14:textId="77777777" w:rsidR="008A31B1" w:rsidRDefault="008A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B0617" w14:textId="77777777" w:rsidR="00B20319" w:rsidRDefault="00B203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4B60" w14:textId="77777777" w:rsidR="008A31B1" w:rsidRDefault="008A31B1">
      <w:pPr>
        <w:spacing w:after="0" w:line="240" w:lineRule="auto"/>
      </w:pPr>
      <w:r>
        <w:separator/>
      </w:r>
    </w:p>
  </w:footnote>
  <w:footnote w:type="continuationSeparator" w:id="0">
    <w:p w14:paraId="7BE08A07" w14:textId="77777777" w:rsidR="008A31B1" w:rsidRDefault="008A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5782" w14:textId="19C7504B" w:rsidR="00B20319" w:rsidRDefault="00B20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6D8C"/>
    <w:multiLevelType w:val="hybridMultilevel"/>
    <w:tmpl w:val="E5D0DAA2"/>
    <w:lvl w:ilvl="0" w:tplc="6C08D59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EA1"/>
    <w:multiLevelType w:val="hybridMultilevel"/>
    <w:tmpl w:val="7BA4A15E"/>
    <w:lvl w:ilvl="0" w:tplc="A50C69F0">
      <w:start w:val="1"/>
      <w:numFmt w:val="decimal"/>
      <w:lvlText w:val="%1."/>
      <w:lvlJc w:val="left"/>
      <w:pPr>
        <w:ind w:left="785" w:hanging="360"/>
      </w:pPr>
      <w:rPr>
        <w:rFonts w:ascii="Georgia" w:hAnsi="Georgia" w:hint="default"/>
        <w:b/>
        <w:bCs w:val="0"/>
        <w:color w:val="00206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9213D"/>
    <w:multiLevelType w:val="hybridMultilevel"/>
    <w:tmpl w:val="E3E8F570"/>
    <w:lvl w:ilvl="0" w:tplc="C47AF06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262F9"/>
    <w:multiLevelType w:val="hybridMultilevel"/>
    <w:tmpl w:val="A78C263E"/>
    <w:lvl w:ilvl="0" w:tplc="1809001B">
      <w:start w:val="1"/>
      <w:numFmt w:val="lowerRoman"/>
      <w:lvlText w:val="%1."/>
      <w:lvlJc w:val="right"/>
      <w:pPr>
        <w:ind w:left="1800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B85A88"/>
    <w:multiLevelType w:val="hybridMultilevel"/>
    <w:tmpl w:val="1158CCBA"/>
    <w:lvl w:ilvl="0" w:tplc="C2DE36A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2D96"/>
    <w:multiLevelType w:val="hybridMultilevel"/>
    <w:tmpl w:val="0F8A5DC4"/>
    <w:lvl w:ilvl="0" w:tplc="CB8A072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91197">
    <w:abstractNumId w:val="1"/>
  </w:num>
  <w:num w:numId="2" w16cid:durableId="1771512512">
    <w:abstractNumId w:val="5"/>
  </w:num>
  <w:num w:numId="3" w16cid:durableId="1429816286">
    <w:abstractNumId w:val="2"/>
  </w:num>
  <w:num w:numId="4" w16cid:durableId="453254654">
    <w:abstractNumId w:val="4"/>
  </w:num>
  <w:num w:numId="5" w16cid:durableId="1413161319">
    <w:abstractNumId w:val="0"/>
  </w:num>
  <w:num w:numId="6" w16cid:durableId="751044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19"/>
    <w:rsid w:val="00107C9A"/>
    <w:rsid w:val="00357D13"/>
    <w:rsid w:val="00371F80"/>
    <w:rsid w:val="0053571F"/>
    <w:rsid w:val="008A31B1"/>
    <w:rsid w:val="00B20319"/>
    <w:rsid w:val="00D5432B"/>
    <w:rsid w:val="00F34CF9"/>
    <w:rsid w:val="00FA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15470"/>
  <w15:chartTrackingRefBased/>
  <w15:docId w15:val="{7E8B0A80-180C-4891-A63A-0279B608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19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3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3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3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3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3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3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3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3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3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3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31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0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0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19"/>
    <w:rPr>
      <w:kern w:val="0"/>
      <w14:ligatures w14:val="none"/>
    </w:rPr>
  </w:style>
  <w:style w:type="paragraph" w:styleId="NoSpacing">
    <w:name w:val="No Spacing"/>
    <w:uiPriority w:val="1"/>
    <w:qFormat/>
    <w:rsid w:val="00B2031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2BA02-8E4A-43DB-AFEC-D514AC9B6C43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fcb7c78-a7ce-4f42-8936-a2e84d7e31e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3BAB2B0-F3D7-4D45-AD5B-71F6439BD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0D182-063A-4865-AC1D-4B5FCD42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Company>BTS Desktop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2</cp:revision>
  <dcterms:created xsi:type="dcterms:W3CDTF">2025-11-28T10:14:00Z</dcterms:created>
  <dcterms:modified xsi:type="dcterms:W3CDTF">2026-02-11T12:33:00Z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0x0101000BC94875665D404BB1351B53C41FD2C000275BCFBC87F33E41B47222F2167DADED</vt:lpwstr>
  </property>
  <property fmtid="{D5CDD505-2E9C-101B-9397-08002B2CF9AE}" pid="3" name="eDocs_FileTopics">
    <vt:lpwstr>3;#Commission|2d4e5eb9-447f-4379-9f00-c9dd6f0dc470;#4;##Admin|7df0a903-6618-490c-9594-72cce1171829</vt:lpwstr>
  </property>
  <property fmtid="{D5CDD505-2E9C-101B-9397-08002B2CF9AE}" pid="4" name="eDocs_SecurityClassification">
    <vt:lpwstr>5;#Unclassified|85253a02-d239-4f6c-897f-b3c1807baee2</vt:lpwstr>
  </property>
  <property fmtid="{D5CDD505-2E9C-101B-9397-08002B2CF9AE}" pid="5" name="eDocs_Series">
    <vt:lpwstr>1;#022|88406a58-a915-4bbf-b269-3ae0bef46cd2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