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78"/>
        <w:rPr>
          <w:rFonts w:ascii="Times New Roman"/>
          <w:sz w:val="20"/>
        </w:rPr>
      </w:pPr>
    </w:p>
    <w:p>
      <w:pPr>
        <w:spacing w:line="240" w:lineRule="auto"/>
        <w:ind w:left="263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545732" cy="984123"/>
            <wp:effectExtent l="0" t="0" r="0" b="0"/>
            <wp:docPr id="1" name="Image 1" descr="Logo for An Coimisiún Toghcháin, The Electoral Commission 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Logo for An Coimisiún Toghcháin, The Electoral Commission 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5732" cy="984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</w:rPr>
      </w:pPr>
    </w:p>
    <w:p>
      <w:pPr>
        <w:spacing w:before="0"/>
        <w:ind w:left="2" w:right="0" w:firstLine="0"/>
        <w:jc w:val="center"/>
        <w:rPr>
          <w:b/>
          <w:sz w:val="22"/>
        </w:rPr>
      </w:pPr>
      <w:r>
        <w:rPr>
          <w:b/>
          <w:w w:val="105"/>
          <w:sz w:val="22"/>
        </w:rPr>
        <w:t>Purchase</w:t>
      </w:r>
      <w:r>
        <w:rPr>
          <w:b/>
          <w:spacing w:val="-4"/>
          <w:w w:val="105"/>
          <w:sz w:val="22"/>
        </w:rPr>
        <w:t> </w:t>
      </w:r>
      <w:r>
        <w:rPr>
          <w:b/>
          <w:w w:val="105"/>
          <w:sz w:val="22"/>
        </w:rPr>
        <w:t>Order</w:t>
      </w:r>
      <w:r>
        <w:rPr>
          <w:b/>
          <w:spacing w:val="-2"/>
          <w:w w:val="105"/>
          <w:sz w:val="22"/>
        </w:rPr>
        <w:t> </w:t>
      </w:r>
      <w:r>
        <w:rPr>
          <w:b/>
          <w:w w:val="105"/>
          <w:sz w:val="22"/>
        </w:rPr>
        <w:t>over</w:t>
      </w:r>
      <w:r>
        <w:rPr>
          <w:b/>
          <w:spacing w:val="-1"/>
          <w:w w:val="105"/>
          <w:sz w:val="22"/>
        </w:rPr>
        <w:t> </w:t>
      </w:r>
      <w:r>
        <w:rPr>
          <w:b/>
          <w:w w:val="105"/>
          <w:sz w:val="22"/>
        </w:rPr>
        <w:t>€20,000</w:t>
      </w:r>
      <w:r>
        <w:rPr>
          <w:b/>
          <w:spacing w:val="-2"/>
          <w:w w:val="105"/>
          <w:sz w:val="22"/>
        </w:rPr>
        <w:t> </w:t>
      </w:r>
      <w:r>
        <w:rPr>
          <w:b/>
          <w:w w:val="105"/>
          <w:sz w:val="22"/>
        </w:rPr>
        <w:t>for</w:t>
      </w:r>
      <w:r>
        <w:rPr>
          <w:b/>
          <w:spacing w:val="-1"/>
          <w:w w:val="105"/>
          <w:sz w:val="22"/>
        </w:rPr>
        <w:t> </w:t>
      </w:r>
      <w:r>
        <w:rPr>
          <w:b/>
          <w:w w:val="105"/>
          <w:sz w:val="22"/>
        </w:rPr>
        <w:t>the</w:t>
      </w:r>
      <w:r>
        <w:rPr>
          <w:b/>
          <w:spacing w:val="-5"/>
          <w:w w:val="105"/>
          <w:sz w:val="22"/>
        </w:rPr>
        <w:t> </w:t>
      </w:r>
      <w:r>
        <w:rPr>
          <w:b/>
          <w:w w:val="105"/>
          <w:sz w:val="22"/>
        </w:rPr>
        <w:t>period</w:t>
      </w:r>
      <w:r>
        <w:rPr>
          <w:b/>
          <w:spacing w:val="-3"/>
          <w:w w:val="105"/>
          <w:sz w:val="22"/>
        </w:rPr>
        <w:t> </w:t>
      </w:r>
      <w:r>
        <w:rPr>
          <w:b/>
          <w:w w:val="105"/>
          <w:sz w:val="22"/>
        </w:rPr>
        <w:t>of</w:t>
      </w:r>
      <w:r>
        <w:rPr>
          <w:b/>
          <w:spacing w:val="-1"/>
          <w:w w:val="105"/>
          <w:sz w:val="22"/>
        </w:rPr>
        <w:t> </w:t>
      </w:r>
      <w:r>
        <w:rPr>
          <w:b/>
          <w:w w:val="105"/>
          <w:sz w:val="22"/>
        </w:rPr>
        <w:t>01</w:t>
      </w:r>
      <w:r>
        <w:rPr>
          <w:b/>
          <w:spacing w:val="-4"/>
          <w:w w:val="105"/>
          <w:sz w:val="22"/>
        </w:rPr>
        <w:t> </w:t>
      </w:r>
      <w:r>
        <w:rPr>
          <w:b/>
          <w:w w:val="105"/>
          <w:sz w:val="22"/>
        </w:rPr>
        <w:t>April</w:t>
      </w:r>
      <w:r>
        <w:rPr>
          <w:b/>
          <w:spacing w:val="-1"/>
          <w:w w:val="105"/>
          <w:sz w:val="22"/>
        </w:rPr>
        <w:t> </w:t>
      </w:r>
      <w:r>
        <w:rPr>
          <w:b/>
          <w:w w:val="105"/>
          <w:sz w:val="22"/>
        </w:rPr>
        <w:t>2025</w:t>
      </w:r>
      <w:r>
        <w:rPr>
          <w:b/>
          <w:spacing w:val="-2"/>
          <w:w w:val="105"/>
          <w:sz w:val="22"/>
        </w:rPr>
        <w:t> </w:t>
      </w:r>
      <w:r>
        <w:rPr>
          <w:b/>
          <w:w w:val="105"/>
          <w:sz w:val="22"/>
        </w:rPr>
        <w:t>–</w:t>
      </w:r>
      <w:r>
        <w:rPr>
          <w:b/>
          <w:spacing w:val="-1"/>
          <w:w w:val="105"/>
          <w:sz w:val="22"/>
        </w:rPr>
        <w:t> </w:t>
      </w:r>
      <w:r>
        <w:rPr>
          <w:b/>
          <w:w w:val="105"/>
          <w:sz w:val="22"/>
        </w:rPr>
        <w:t>30</w:t>
      </w:r>
      <w:r>
        <w:rPr>
          <w:b/>
          <w:spacing w:val="-3"/>
          <w:w w:val="105"/>
          <w:sz w:val="22"/>
        </w:rPr>
        <w:t> </w:t>
      </w:r>
      <w:r>
        <w:rPr>
          <w:b/>
          <w:w w:val="105"/>
          <w:sz w:val="22"/>
        </w:rPr>
        <w:t>June</w:t>
      </w:r>
      <w:r>
        <w:rPr>
          <w:b/>
          <w:spacing w:val="-2"/>
          <w:w w:val="105"/>
          <w:sz w:val="22"/>
        </w:rPr>
        <w:t> </w:t>
      </w:r>
      <w:r>
        <w:rPr>
          <w:b/>
          <w:spacing w:val="-4"/>
          <w:w w:val="105"/>
          <w:sz w:val="22"/>
        </w:rPr>
        <w:t>2025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46" w:after="1"/>
        <w:rPr>
          <w:b/>
          <w:sz w:val="20"/>
        </w:rPr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4395"/>
        <w:gridCol w:w="2127"/>
        <w:gridCol w:w="2552"/>
        <w:gridCol w:w="2756"/>
      </w:tblGrid>
      <w:tr>
        <w:trPr>
          <w:trHeight w:val="755" w:hRule="atLeast"/>
        </w:trPr>
        <w:tc>
          <w:tcPr>
            <w:tcW w:w="2122" w:type="dxa"/>
            <w:shd w:val="clear" w:color="auto" w:fill="8EAADB"/>
          </w:tcPr>
          <w:p>
            <w:pPr>
              <w:pStyle w:val="TableParagraph"/>
              <w:spacing w:line="240" w:lineRule="auto" w:before="239"/>
              <w:ind w:left="13" w:right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Supplier</w:t>
            </w:r>
          </w:p>
        </w:tc>
        <w:tc>
          <w:tcPr>
            <w:tcW w:w="4395" w:type="dxa"/>
            <w:shd w:val="clear" w:color="auto" w:fill="8EAADB"/>
          </w:tcPr>
          <w:p>
            <w:pPr>
              <w:pStyle w:val="TableParagraph"/>
              <w:spacing w:line="240" w:lineRule="auto" w:before="239"/>
              <w:rPr>
                <w:b/>
                <w:sz w:val="22"/>
              </w:rPr>
            </w:pPr>
            <w:r>
              <w:rPr>
                <w:b/>
                <w:sz w:val="22"/>
              </w:rPr>
              <w:t>Purchase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Order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Description</w:t>
            </w:r>
          </w:p>
        </w:tc>
        <w:tc>
          <w:tcPr>
            <w:tcW w:w="2127" w:type="dxa"/>
            <w:shd w:val="clear" w:color="auto" w:fill="8EAADB"/>
          </w:tcPr>
          <w:p>
            <w:pPr>
              <w:pStyle w:val="TableParagraph"/>
              <w:spacing w:line="240" w:lineRule="auto" w:before="239"/>
              <w:ind w:left="10" w:right="2"/>
              <w:rPr>
                <w:b/>
                <w:sz w:val="22"/>
              </w:rPr>
            </w:pPr>
            <w:r>
              <w:rPr>
                <w:b/>
                <w:spacing w:val="-7"/>
                <w:sz w:val="22"/>
              </w:rPr>
              <w:t>Amount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€</w:t>
            </w:r>
          </w:p>
        </w:tc>
        <w:tc>
          <w:tcPr>
            <w:tcW w:w="2552" w:type="dxa"/>
            <w:shd w:val="clear" w:color="auto" w:fill="8EAADB"/>
          </w:tcPr>
          <w:p>
            <w:pPr>
              <w:pStyle w:val="TableParagraph"/>
              <w:spacing w:line="240" w:lineRule="auto" w:before="239"/>
              <w:ind w:right="2"/>
              <w:rPr>
                <w:b/>
                <w:sz w:val="22"/>
              </w:rPr>
            </w:pPr>
            <w:r>
              <w:rPr>
                <w:b/>
                <w:sz w:val="22"/>
              </w:rPr>
              <w:t>PO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Number</w:t>
            </w:r>
          </w:p>
        </w:tc>
        <w:tc>
          <w:tcPr>
            <w:tcW w:w="2756" w:type="dxa"/>
            <w:shd w:val="clear" w:color="auto" w:fill="8EAADB"/>
          </w:tcPr>
          <w:p>
            <w:pPr>
              <w:pStyle w:val="TableParagraph"/>
              <w:spacing w:line="240" w:lineRule="auto" w:before="239"/>
              <w:ind w:left="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Paid</w:t>
            </w:r>
          </w:p>
        </w:tc>
      </w:tr>
      <w:tr>
        <w:trPr>
          <w:trHeight w:val="287" w:hRule="atLeast"/>
        </w:trPr>
        <w:tc>
          <w:tcPr>
            <w:tcW w:w="2122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RED</w:t>
            </w:r>
            <w:r>
              <w:rPr>
                <w:spacing w:val="-3"/>
                <w:w w:val="110"/>
                <w:sz w:val="22"/>
              </w:rPr>
              <w:t> </w:t>
            </w:r>
            <w:r>
              <w:rPr>
                <w:spacing w:val="-10"/>
                <w:w w:val="110"/>
                <w:sz w:val="22"/>
              </w:rPr>
              <w:t>C</w:t>
            </w:r>
          </w:p>
        </w:tc>
        <w:tc>
          <w:tcPr>
            <w:tcW w:w="4395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2"/>
                <w:sz w:val="22"/>
              </w:rPr>
              <w:t>General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Election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Polling</w:t>
            </w:r>
          </w:p>
        </w:tc>
        <w:tc>
          <w:tcPr>
            <w:tcW w:w="2127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spacing w:val="-2"/>
                <w:sz w:val="22"/>
              </w:rPr>
              <w:t>31,305</w:t>
            </w:r>
          </w:p>
        </w:tc>
        <w:tc>
          <w:tcPr>
            <w:tcW w:w="255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2025.131</w:t>
            </w:r>
          </w:p>
        </w:tc>
        <w:tc>
          <w:tcPr>
            <w:tcW w:w="2756" w:type="dxa"/>
          </w:tcPr>
          <w:p>
            <w:pPr>
              <w:pStyle w:val="TableParagraph"/>
              <w:spacing w:line="265" w:lineRule="exact" w:before="0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</w:tr>
      <w:tr>
        <w:trPr>
          <w:trHeight w:val="287" w:hRule="atLeast"/>
        </w:trPr>
        <w:tc>
          <w:tcPr>
            <w:tcW w:w="2122" w:type="dxa"/>
          </w:tcPr>
          <w:p>
            <w:pPr>
              <w:pStyle w:val="TableParagraph"/>
              <w:ind w:left="13" w:right="3"/>
              <w:rPr>
                <w:sz w:val="22"/>
              </w:rPr>
            </w:pPr>
            <w:r>
              <w:rPr>
                <w:spacing w:val="-2"/>
                <w:sz w:val="22"/>
              </w:rPr>
              <w:t>Live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Nation</w:t>
            </w:r>
          </w:p>
        </w:tc>
        <w:tc>
          <w:tcPr>
            <w:tcW w:w="4395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Partnership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presence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with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Electric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Picnic</w:t>
            </w:r>
          </w:p>
        </w:tc>
        <w:tc>
          <w:tcPr>
            <w:tcW w:w="2127" w:type="dxa"/>
          </w:tcPr>
          <w:p>
            <w:pPr>
              <w:pStyle w:val="TableParagraph"/>
              <w:ind w:left="10" w:right="2"/>
              <w:rPr>
                <w:sz w:val="22"/>
              </w:rPr>
            </w:pPr>
            <w:r>
              <w:rPr>
                <w:spacing w:val="-2"/>
                <w:sz w:val="22"/>
              </w:rPr>
              <w:t>150,000</w:t>
            </w:r>
          </w:p>
        </w:tc>
        <w:tc>
          <w:tcPr>
            <w:tcW w:w="255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2025.153</w:t>
            </w:r>
          </w:p>
        </w:tc>
        <w:tc>
          <w:tcPr>
            <w:tcW w:w="2756" w:type="dxa"/>
          </w:tcPr>
          <w:p>
            <w:pPr>
              <w:pStyle w:val="TableParagraph"/>
              <w:spacing w:line="265" w:lineRule="exact" w:before="0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</w:tr>
      <w:tr>
        <w:trPr>
          <w:trHeight w:val="290" w:hRule="atLeast"/>
        </w:trPr>
        <w:tc>
          <w:tcPr>
            <w:tcW w:w="2122" w:type="dxa"/>
          </w:tcPr>
          <w:p>
            <w:pPr>
              <w:pStyle w:val="TableParagraph"/>
              <w:spacing w:before="18"/>
              <w:ind w:left="13" w:right="1"/>
              <w:rPr>
                <w:sz w:val="22"/>
              </w:rPr>
            </w:pPr>
            <w:r>
              <w:rPr>
                <w:spacing w:val="-4"/>
                <w:sz w:val="22"/>
              </w:rPr>
              <w:t>TBWA</w:t>
            </w:r>
          </w:p>
        </w:tc>
        <w:tc>
          <w:tcPr>
            <w:tcW w:w="4395" w:type="dxa"/>
          </w:tcPr>
          <w:p>
            <w:pPr>
              <w:pStyle w:val="TableParagraph"/>
              <w:spacing w:before="18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Creative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and production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advertising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campaign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"/>
              <w:ind w:left="10"/>
              <w:rPr>
                <w:sz w:val="22"/>
              </w:rPr>
            </w:pPr>
            <w:r>
              <w:rPr>
                <w:spacing w:val="-2"/>
                <w:sz w:val="22"/>
              </w:rPr>
              <w:t>26,350</w:t>
            </w:r>
          </w:p>
        </w:tc>
        <w:tc>
          <w:tcPr>
            <w:tcW w:w="2552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2025.167</w:t>
            </w:r>
          </w:p>
        </w:tc>
        <w:tc>
          <w:tcPr>
            <w:tcW w:w="2756" w:type="dxa"/>
          </w:tcPr>
          <w:p>
            <w:pPr>
              <w:pStyle w:val="TableParagraph"/>
              <w:spacing w:line="265" w:lineRule="exact" w:before="0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0" w:after="0"/>
        <w:ind w:left="741" w:right="0" w:hanging="358"/>
        <w:jc w:val="left"/>
        <w:rPr>
          <w:sz w:val="22"/>
        </w:rPr>
      </w:pPr>
      <w:r>
        <w:rPr>
          <w:sz w:val="22"/>
        </w:rPr>
        <w:t>All</w:t>
      </w:r>
      <w:r>
        <w:rPr>
          <w:spacing w:val="16"/>
          <w:sz w:val="22"/>
        </w:rPr>
        <w:t> </w:t>
      </w:r>
      <w:r>
        <w:rPr>
          <w:sz w:val="22"/>
        </w:rPr>
        <w:t>Purchase</w:t>
      </w:r>
      <w:r>
        <w:rPr>
          <w:spacing w:val="15"/>
          <w:sz w:val="22"/>
        </w:rPr>
        <w:t> </w:t>
      </w:r>
      <w:r>
        <w:rPr>
          <w:sz w:val="22"/>
        </w:rPr>
        <w:t>Orders</w:t>
      </w:r>
      <w:r>
        <w:rPr>
          <w:spacing w:val="15"/>
          <w:sz w:val="22"/>
        </w:rPr>
        <w:t> </w:t>
      </w:r>
      <w:r>
        <w:rPr>
          <w:sz w:val="22"/>
        </w:rPr>
        <w:t>are</w:t>
      </w:r>
      <w:r>
        <w:rPr>
          <w:spacing w:val="15"/>
          <w:sz w:val="22"/>
        </w:rPr>
        <w:t> </w:t>
      </w:r>
      <w:r>
        <w:rPr>
          <w:sz w:val="22"/>
        </w:rPr>
        <w:t>VAT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exclusive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19" w:after="0"/>
        <w:ind w:left="741" w:right="0" w:hanging="358"/>
        <w:jc w:val="left"/>
        <w:rPr>
          <w:sz w:val="22"/>
        </w:rPr>
      </w:pPr>
      <w:r>
        <w:rPr>
          <w:w w:val="105"/>
          <w:sz w:val="22"/>
        </w:rPr>
        <w:t>Suppliers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subject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PSWT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will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have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it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deducted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point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payment,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which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may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decrease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amount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remitted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under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€20,000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  <w:tab w:pos="743" w:val="left" w:leader="none"/>
        </w:tabs>
        <w:spacing w:line="259" w:lineRule="auto" w:before="22" w:after="0"/>
        <w:ind w:left="743" w:right="320" w:hanging="360"/>
        <w:jc w:val="left"/>
        <w:rPr>
          <w:sz w:val="22"/>
        </w:rPr>
      </w:pPr>
      <w:r>
        <w:rPr>
          <w:sz w:val="22"/>
        </w:rPr>
        <w:t>Although</w:t>
      </w:r>
      <w:r>
        <w:rPr>
          <w:spacing w:val="22"/>
          <w:sz w:val="22"/>
        </w:rPr>
        <w:t> </w:t>
      </w:r>
      <w:r>
        <w:rPr>
          <w:sz w:val="22"/>
        </w:rPr>
        <w:t>a</w:t>
      </w:r>
      <w:r>
        <w:rPr>
          <w:spacing w:val="25"/>
          <w:sz w:val="22"/>
        </w:rPr>
        <w:t> </w:t>
      </w:r>
      <w:r>
        <w:rPr>
          <w:sz w:val="22"/>
        </w:rPr>
        <w:t>Purchase</w:t>
      </w:r>
      <w:r>
        <w:rPr>
          <w:spacing w:val="23"/>
          <w:sz w:val="22"/>
        </w:rPr>
        <w:t> </w:t>
      </w:r>
      <w:r>
        <w:rPr>
          <w:sz w:val="22"/>
        </w:rPr>
        <w:t>Order</w:t>
      </w:r>
      <w:r>
        <w:rPr>
          <w:spacing w:val="27"/>
          <w:sz w:val="22"/>
        </w:rPr>
        <w:t> </w:t>
      </w:r>
      <w:r>
        <w:rPr>
          <w:sz w:val="22"/>
        </w:rPr>
        <w:t>may</w:t>
      </w:r>
      <w:r>
        <w:rPr>
          <w:spacing w:val="23"/>
          <w:sz w:val="22"/>
        </w:rPr>
        <w:t> </w:t>
      </w:r>
      <w:r>
        <w:rPr>
          <w:sz w:val="22"/>
        </w:rPr>
        <w:t>have</w:t>
      </w:r>
      <w:r>
        <w:rPr>
          <w:spacing w:val="23"/>
          <w:sz w:val="22"/>
        </w:rPr>
        <w:t> </w:t>
      </w:r>
      <w:r>
        <w:rPr>
          <w:sz w:val="22"/>
        </w:rPr>
        <w:t>been</w:t>
      </w:r>
      <w:r>
        <w:rPr>
          <w:spacing w:val="22"/>
          <w:sz w:val="22"/>
        </w:rPr>
        <w:t> </w:t>
      </w:r>
      <w:r>
        <w:rPr>
          <w:sz w:val="22"/>
        </w:rPr>
        <w:t>raised</w:t>
      </w:r>
      <w:r>
        <w:rPr>
          <w:spacing w:val="27"/>
          <w:sz w:val="22"/>
        </w:rPr>
        <w:t> </w:t>
      </w:r>
      <w:r>
        <w:rPr>
          <w:sz w:val="22"/>
        </w:rPr>
        <w:t>it</w:t>
      </w:r>
      <w:r>
        <w:rPr>
          <w:spacing w:val="22"/>
          <w:sz w:val="22"/>
        </w:rPr>
        <w:t> </w:t>
      </w:r>
      <w:r>
        <w:rPr>
          <w:sz w:val="22"/>
        </w:rPr>
        <w:t>is</w:t>
      </w:r>
      <w:r>
        <w:rPr>
          <w:spacing w:val="23"/>
          <w:sz w:val="22"/>
        </w:rPr>
        <w:t> </w:t>
      </w:r>
      <w:r>
        <w:rPr>
          <w:sz w:val="22"/>
        </w:rPr>
        <w:t>possible</w:t>
      </w:r>
      <w:r>
        <w:rPr>
          <w:spacing w:val="20"/>
          <w:sz w:val="22"/>
        </w:rPr>
        <w:t> </w:t>
      </w:r>
      <w:r>
        <w:rPr>
          <w:sz w:val="22"/>
        </w:rPr>
        <w:t>that</w:t>
      </w:r>
      <w:r>
        <w:rPr>
          <w:spacing w:val="22"/>
          <w:sz w:val="22"/>
        </w:rPr>
        <w:t> </w:t>
      </w:r>
      <w:r>
        <w:rPr>
          <w:sz w:val="22"/>
        </w:rPr>
        <w:t>no</w:t>
      </w:r>
      <w:r>
        <w:rPr>
          <w:spacing w:val="27"/>
          <w:sz w:val="22"/>
        </w:rPr>
        <w:t> </w:t>
      </w:r>
      <w:r>
        <w:rPr>
          <w:sz w:val="22"/>
        </w:rPr>
        <w:t>payment</w:t>
      </w:r>
      <w:r>
        <w:rPr>
          <w:spacing w:val="22"/>
          <w:sz w:val="22"/>
        </w:rPr>
        <w:t> </w:t>
      </w:r>
      <w:r>
        <w:rPr>
          <w:sz w:val="22"/>
        </w:rPr>
        <w:t>has</w:t>
      </w:r>
      <w:r>
        <w:rPr>
          <w:spacing w:val="23"/>
          <w:sz w:val="22"/>
        </w:rPr>
        <w:t> </w:t>
      </w:r>
      <w:r>
        <w:rPr>
          <w:sz w:val="22"/>
        </w:rPr>
        <w:t>been</w:t>
      </w:r>
      <w:r>
        <w:rPr>
          <w:spacing w:val="22"/>
          <w:sz w:val="22"/>
        </w:rPr>
        <w:t> </w:t>
      </w:r>
      <w:r>
        <w:rPr>
          <w:sz w:val="22"/>
        </w:rPr>
        <w:t>made</w:t>
      </w:r>
      <w:r>
        <w:rPr>
          <w:spacing w:val="20"/>
          <w:sz w:val="22"/>
        </w:rPr>
        <w:t> </w:t>
      </w:r>
      <w:r>
        <w:rPr>
          <w:sz w:val="22"/>
        </w:rPr>
        <w:t>yet.</w:t>
      </w:r>
      <w:r>
        <w:rPr>
          <w:spacing w:val="25"/>
          <w:sz w:val="22"/>
        </w:rPr>
        <w:t> </w:t>
      </w:r>
      <w:r>
        <w:rPr>
          <w:sz w:val="22"/>
        </w:rPr>
        <w:t>In</w:t>
      </w:r>
      <w:r>
        <w:rPr>
          <w:spacing w:val="27"/>
          <w:sz w:val="22"/>
        </w:rPr>
        <w:t> </w:t>
      </w:r>
      <w:r>
        <w:rPr>
          <w:sz w:val="22"/>
        </w:rPr>
        <w:t>these</w:t>
      </w:r>
      <w:r>
        <w:rPr>
          <w:spacing w:val="23"/>
          <w:sz w:val="22"/>
        </w:rPr>
        <w:t> </w:t>
      </w:r>
      <w:r>
        <w:rPr>
          <w:sz w:val="22"/>
        </w:rPr>
        <w:t>cases, ‘N’ appears</w:t>
      </w:r>
      <w:r>
        <w:rPr>
          <w:spacing w:val="40"/>
          <w:sz w:val="22"/>
        </w:rPr>
        <w:t> </w:t>
      </w:r>
      <w:r>
        <w:rPr>
          <w:sz w:val="22"/>
        </w:rPr>
        <w:t>in</w:t>
      </w:r>
      <w:r>
        <w:rPr>
          <w:spacing w:val="27"/>
          <w:sz w:val="22"/>
        </w:rPr>
        <w:t> </w:t>
      </w:r>
      <w:r>
        <w:rPr>
          <w:sz w:val="22"/>
        </w:rPr>
        <w:t>the</w:t>
      </w:r>
      <w:r>
        <w:rPr>
          <w:spacing w:val="23"/>
          <w:sz w:val="22"/>
        </w:rPr>
        <w:t> </w:t>
      </w:r>
      <w:r>
        <w:rPr>
          <w:sz w:val="22"/>
        </w:rPr>
        <w:t>paid </w:t>
      </w:r>
      <w:r>
        <w:rPr>
          <w:spacing w:val="-2"/>
          <w:w w:val="110"/>
          <w:sz w:val="22"/>
        </w:rPr>
        <w:t>column.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1" w:after="0"/>
        <w:ind w:left="741" w:right="0" w:hanging="358"/>
        <w:jc w:val="left"/>
        <w:rPr>
          <w:sz w:val="22"/>
        </w:rPr>
      </w:pPr>
      <w:r>
        <w:rPr>
          <w:w w:val="105"/>
          <w:sz w:val="22"/>
        </w:rPr>
        <w:t>Some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Purchase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Orders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may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be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excluded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their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publication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would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be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precluded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under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Freedom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Information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legislation</w:t>
      </w:r>
    </w:p>
    <w:sectPr>
      <w:type w:val="continuous"/>
      <w:pgSz w:w="16840" w:h="11910" w:orient="landscape"/>
      <w:pgMar w:top="13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43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4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0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35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41" w:hanging="358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" w:line="252" w:lineRule="exact"/>
      <w:ind w:left="9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Jones (ELC)</dc:creator>
  <dc:title>POs Over 20k Q2 2025</dc:title>
  <dcterms:created xsi:type="dcterms:W3CDTF">2026-05-19T14:34:16Z</dcterms:created>
  <dcterms:modified xsi:type="dcterms:W3CDTF">2026-05-19T14:34:16Z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2026-05-19T00:00:00Z</vt:filetime>
  </property>
  <property fmtid="{D5CDD505-2E9C-101B-9397-08002B2CF9AE}" pid="5" name="Producer">
    <vt:lpwstr>Microsoft® Word for Microsoft 365</vt:lpwstr>
  </property>
</Properties>
</file>