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8E74B" w14:textId="619B1588" w:rsidR="0017100E" w:rsidRPr="003B23EC" w:rsidRDefault="00313416" w:rsidP="00493CF1">
      <w:pPr>
        <w:spacing w:line="276" w:lineRule="auto"/>
        <w:jc w:val="center"/>
        <w:rPr>
          <w:rFonts w:ascii="Arial" w:hAnsi="Arial" w:cs="Arial"/>
          <w:b/>
          <w:sz w:val="28"/>
          <w:szCs w:val="28"/>
        </w:rPr>
      </w:pPr>
      <w:r>
        <w:rPr>
          <w:rFonts w:ascii="Arial" w:hAnsi="Arial" w:cs="Arial"/>
          <w:b/>
          <w:sz w:val="28"/>
          <w:szCs w:val="28"/>
        </w:rPr>
        <w:t xml:space="preserve">Summary </w:t>
      </w:r>
      <w:r w:rsidR="0017100E">
        <w:rPr>
          <w:rFonts w:ascii="Arial" w:hAnsi="Arial" w:cs="Arial"/>
          <w:b/>
          <w:sz w:val="28"/>
          <w:szCs w:val="28"/>
        </w:rPr>
        <w:t xml:space="preserve">Note of </w:t>
      </w:r>
      <w:r w:rsidR="0017100E" w:rsidRPr="003B23EC">
        <w:rPr>
          <w:rFonts w:ascii="Arial" w:hAnsi="Arial" w:cs="Arial"/>
          <w:b/>
          <w:sz w:val="28"/>
          <w:szCs w:val="28"/>
        </w:rPr>
        <w:t>Research Advisory Group meeting</w:t>
      </w:r>
    </w:p>
    <w:p w14:paraId="1FCDF234" w14:textId="0E35E9B4" w:rsidR="0017100E" w:rsidRPr="00493CF1" w:rsidRDefault="0017100E" w:rsidP="00531C6F">
      <w:pPr>
        <w:spacing w:line="276" w:lineRule="auto"/>
        <w:jc w:val="center"/>
        <w:rPr>
          <w:rFonts w:ascii="Arial" w:hAnsi="Arial" w:cs="Arial"/>
          <w:b/>
          <w:bCs/>
          <w:sz w:val="28"/>
          <w:szCs w:val="28"/>
        </w:rPr>
      </w:pPr>
      <w:r w:rsidRPr="00493CF1">
        <w:rPr>
          <w:rFonts w:ascii="Arial" w:hAnsi="Arial" w:cs="Arial"/>
          <w:b/>
          <w:bCs/>
          <w:sz w:val="28"/>
          <w:szCs w:val="28"/>
        </w:rPr>
        <w:t xml:space="preserve">14:00 – 16:00, Wednesday </w:t>
      </w:r>
      <w:r w:rsidR="00AD49AF" w:rsidRPr="00493CF1">
        <w:rPr>
          <w:rFonts w:ascii="Arial" w:hAnsi="Arial" w:cs="Arial"/>
          <w:b/>
          <w:bCs/>
          <w:sz w:val="28"/>
          <w:szCs w:val="28"/>
        </w:rPr>
        <w:t>15</w:t>
      </w:r>
      <w:r w:rsidRPr="00493CF1">
        <w:rPr>
          <w:rFonts w:ascii="Arial" w:hAnsi="Arial" w:cs="Arial"/>
          <w:b/>
          <w:bCs/>
          <w:sz w:val="28"/>
          <w:szCs w:val="28"/>
          <w:vertAlign w:val="superscript"/>
        </w:rPr>
        <w:t>th</w:t>
      </w:r>
      <w:r w:rsidRPr="00493CF1">
        <w:rPr>
          <w:rFonts w:ascii="Arial" w:hAnsi="Arial" w:cs="Arial"/>
          <w:b/>
          <w:bCs/>
          <w:sz w:val="28"/>
          <w:szCs w:val="28"/>
        </w:rPr>
        <w:t xml:space="preserve"> </w:t>
      </w:r>
      <w:r w:rsidR="00AD49AF" w:rsidRPr="00493CF1">
        <w:rPr>
          <w:rFonts w:ascii="Arial" w:hAnsi="Arial" w:cs="Arial"/>
          <w:b/>
          <w:bCs/>
          <w:sz w:val="28"/>
          <w:szCs w:val="28"/>
        </w:rPr>
        <w:t>April 2026</w:t>
      </w:r>
    </w:p>
    <w:p w14:paraId="3AD17315" w14:textId="77777777" w:rsidR="0017100E" w:rsidRPr="00BE3D53" w:rsidRDefault="0017100E" w:rsidP="00531C6F">
      <w:pPr>
        <w:spacing w:line="276" w:lineRule="auto"/>
        <w:rPr>
          <w:rFonts w:ascii="Arial" w:hAnsi="Arial" w:cs="Arial"/>
          <w:b/>
          <w:sz w:val="24"/>
          <w:szCs w:val="24"/>
        </w:rPr>
      </w:pPr>
      <w:r w:rsidRPr="00BE3D53">
        <w:rPr>
          <w:rFonts w:ascii="Arial" w:hAnsi="Arial" w:cs="Arial"/>
          <w:b/>
          <w:sz w:val="24"/>
          <w:szCs w:val="24"/>
        </w:rPr>
        <w:t>Present:</w:t>
      </w:r>
    </w:p>
    <w:p w14:paraId="05230C49" w14:textId="6B25BCAE" w:rsidR="00583651" w:rsidRDefault="00583651" w:rsidP="00531C6F">
      <w:pPr>
        <w:spacing w:line="276" w:lineRule="auto"/>
        <w:rPr>
          <w:rFonts w:ascii="Arial" w:hAnsi="Arial" w:cs="Arial"/>
          <w:sz w:val="24"/>
          <w:szCs w:val="24"/>
        </w:rPr>
      </w:pPr>
      <w:r w:rsidRPr="00583651">
        <w:rPr>
          <w:rFonts w:ascii="Arial" w:hAnsi="Arial" w:cs="Arial"/>
          <w:sz w:val="24"/>
          <w:szCs w:val="24"/>
        </w:rPr>
        <w:t>Prof</w:t>
      </w:r>
      <w:r w:rsidR="00596996">
        <w:rPr>
          <w:rFonts w:ascii="Arial" w:hAnsi="Arial" w:cs="Arial"/>
          <w:sz w:val="24"/>
          <w:szCs w:val="24"/>
        </w:rPr>
        <w:t>.</w:t>
      </w:r>
      <w:r w:rsidRPr="00583651">
        <w:rPr>
          <w:rFonts w:ascii="Arial" w:hAnsi="Arial" w:cs="Arial"/>
          <w:sz w:val="24"/>
          <w:szCs w:val="24"/>
        </w:rPr>
        <w:t xml:space="preserve"> Emerita Caroline Fennell (Chair), Doireann Cross</w:t>
      </w:r>
      <w:r w:rsidR="00A3744E">
        <w:rPr>
          <w:rFonts w:ascii="Arial" w:hAnsi="Arial" w:cs="Arial"/>
          <w:sz w:val="24"/>
          <w:szCs w:val="24"/>
        </w:rPr>
        <w:t>o</w:t>
      </w:r>
      <w:r w:rsidRPr="00583651">
        <w:rPr>
          <w:rFonts w:ascii="Arial" w:hAnsi="Arial" w:cs="Arial"/>
          <w:sz w:val="24"/>
          <w:szCs w:val="24"/>
        </w:rPr>
        <w:t>n, Prof</w:t>
      </w:r>
      <w:r w:rsidR="00596996">
        <w:rPr>
          <w:rFonts w:ascii="Arial" w:hAnsi="Arial" w:cs="Arial"/>
          <w:sz w:val="24"/>
          <w:szCs w:val="24"/>
        </w:rPr>
        <w:t>.</w:t>
      </w:r>
      <w:r w:rsidRPr="00583651">
        <w:rPr>
          <w:rFonts w:ascii="Arial" w:hAnsi="Arial" w:cs="Arial"/>
          <w:sz w:val="24"/>
          <w:szCs w:val="24"/>
        </w:rPr>
        <w:t xml:space="preserve"> Pauline Cullen, Prof. David Farrell, Prof. David Kenny, Adam Lambe, Jane-Anne O’Connell, </w:t>
      </w:r>
      <w:r w:rsidRPr="00B51FE0">
        <w:rPr>
          <w:rFonts w:ascii="Arial" w:hAnsi="Arial" w:cs="Arial"/>
          <w:sz w:val="24"/>
          <w:szCs w:val="24"/>
        </w:rPr>
        <w:t>Dr. Brigid Quilligan.</w:t>
      </w:r>
    </w:p>
    <w:p w14:paraId="6BC40B0A" w14:textId="77777777" w:rsidR="0017100E" w:rsidRPr="00BE3D53" w:rsidRDefault="0017100E" w:rsidP="00531C6F">
      <w:pPr>
        <w:spacing w:line="276" w:lineRule="auto"/>
        <w:rPr>
          <w:rFonts w:ascii="Arial" w:hAnsi="Arial" w:cs="Arial"/>
          <w:sz w:val="24"/>
          <w:szCs w:val="24"/>
          <w:u w:val="single"/>
        </w:rPr>
      </w:pPr>
      <w:r w:rsidRPr="00BE3D53">
        <w:rPr>
          <w:rFonts w:ascii="Arial" w:hAnsi="Arial" w:cs="Arial"/>
          <w:sz w:val="24"/>
          <w:szCs w:val="24"/>
          <w:u w:val="single"/>
        </w:rPr>
        <w:t>Secretariat</w:t>
      </w:r>
    </w:p>
    <w:p w14:paraId="5AE8826E" w14:textId="25F76892" w:rsidR="0017100E" w:rsidRPr="00BE3D53" w:rsidRDefault="0017100E" w:rsidP="00531C6F">
      <w:pPr>
        <w:spacing w:line="276" w:lineRule="auto"/>
        <w:rPr>
          <w:rFonts w:ascii="Arial" w:hAnsi="Arial" w:cs="Arial"/>
          <w:sz w:val="24"/>
          <w:szCs w:val="24"/>
          <w:u w:val="single"/>
        </w:rPr>
      </w:pPr>
      <w:r w:rsidRPr="00BE3D53">
        <w:rPr>
          <w:rFonts w:ascii="Arial" w:hAnsi="Arial" w:cs="Arial"/>
          <w:sz w:val="24"/>
          <w:szCs w:val="24"/>
        </w:rPr>
        <w:t>Dr. Mary-Clare O’Sullivan, Dr. Catherine Lynch, Dr. Adam Whittle, James Clarke, Anthony Trindle</w:t>
      </w:r>
      <w:r w:rsidR="005F38FA">
        <w:rPr>
          <w:rFonts w:ascii="Arial" w:hAnsi="Arial" w:cs="Arial"/>
          <w:sz w:val="24"/>
          <w:szCs w:val="24"/>
        </w:rPr>
        <w:t xml:space="preserve">, </w:t>
      </w:r>
      <w:r w:rsidR="00583651">
        <w:rPr>
          <w:rFonts w:ascii="Arial" w:hAnsi="Arial" w:cs="Arial"/>
          <w:sz w:val="24"/>
          <w:szCs w:val="24"/>
        </w:rPr>
        <w:t>Denise Boland</w:t>
      </w:r>
      <w:r w:rsidR="00271B72">
        <w:rPr>
          <w:rFonts w:ascii="Arial" w:hAnsi="Arial" w:cs="Arial"/>
          <w:sz w:val="24"/>
          <w:szCs w:val="24"/>
        </w:rPr>
        <w:t>,</w:t>
      </w:r>
      <w:r w:rsidR="00271B72" w:rsidRPr="00271B72">
        <w:rPr>
          <w:rFonts w:ascii="Arial" w:hAnsi="Arial" w:cs="Arial"/>
          <w:sz w:val="24"/>
          <w:szCs w:val="24"/>
        </w:rPr>
        <w:t xml:space="preserve"> </w:t>
      </w:r>
      <w:r w:rsidR="00271B72">
        <w:rPr>
          <w:rFonts w:ascii="Arial" w:hAnsi="Arial" w:cs="Arial"/>
          <w:sz w:val="24"/>
          <w:szCs w:val="24"/>
        </w:rPr>
        <w:t>Conor Brennan</w:t>
      </w:r>
    </w:p>
    <w:p w14:paraId="24E0A349" w14:textId="77777777" w:rsidR="0017100E" w:rsidRPr="00BE3D53" w:rsidRDefault="0017100E" w:rsidP="00531C6F">
      <w:pPr>
        <w:spacing w:line="276" w:lineRule="auto"/>
        <w:rPr>
          <w:rFonts w:ascii="Arial" w:hAnsi="Arial" w:cs="Arial"/>
          <w:b/>
          <w:sz w:val="24"/>
          <w:szCs w:val="24"/>
        </w:rPr>
      </w:pPr>
      <w:r w:rsidRPr="00BE3D53">
        <w:rPr>
          <w:rFonts w:ascii="Arial" w:hAnsi="Arial" w:cs="Arial"/>
          <w:b/>
          <w:sz w:val="24"/>
          <w:szCs w:val="24"/>
        </w:rPr>
        <w:t>Apologies:</w:t>
      </w:r>
    </w:p>
    <w:p w14:paraId="31C1E2B3" w14:textId="6C4B75EE" w:rsidR="00583651" w:rsidRPr="00583651" w:rsidRDefault="00271B72" w:rsidP="00531C6F">
      <w:pPr>
        <w:spacing w:line="276" w:lineRule="auto"/>
        <w:rPr>
          <w:rFonts w:ascii="Arial" w:hAnsi="Arial" w:cs="Arial"/>
          <w:bCs/>
          <w:sz w:val="24"/>
          <w:szCs w:val="24"/>
        </w:rPr>
      </w:pPr>
      <w:r>
        <w:rPr>
          <w:rFonts w:ascii="Arial" w:hAnsi="Arial" w:cs="Arial"/>
          <w:bCs/>
          <w:sz w:val="24"/>
          <w:szCs w:val="24"/>
        </w:rPr>
        <w:t xml:space="preserve">Teresa </w:t>
      </w:r>
      <w:r w:rsidRPr="00387107">
        <w:rPr>
          <w:rFonts w:ascii="Arial" w:hAnsi="Arial" w:cs="Arial"/>
          <w:bCs/>
          <w:sz w:val="24"/>
          <w:szCs w:val="24"/>
        </w:rPr>
        <w:t>Buczkowska</w:t>
      </w:r>
      <w:r>
        <w:rPr>
          <w:rFonts w:ascii="Arial" w:hAnsi="Arial" w:cs="Arial"/>
          <w:bCs/>
          <w:sz w:val="24"/>
          <w:szCs w:val="24"/>
        </w:rPr>
        <w:t xml:space="preserve">, </w:t>
      </w:r>
      <w:r w:rsidR="00583651" w:rsidRPr="00583651">
        <w:rPr>
          <w:rFonts w:ascii="Arial" w:hAnsi="Arial" w:cs="Arial"/>
          <w:bCs/>
          <w:sz w:val="24"/>
          <w:szCs w:val="24"/>
        </w:rPr>
        <w:t>Prof</w:t>
      </w:r>
      <w:r w:rsidR="00E959B5">
        <w:rPr>
          <w:rFonts w:ascii="Arial" w:hAnsi="Arial" w:cs="Arial"/>
          <w:bCs/>
          <w:sz w:val="24"/>
          <w:szCs w:val="24"/>
        </w:rPr>
        <w:t>.</w:t>
      </w:r>
      <w:r w:rsidR="00583651" w:rsidRPr="00583651">
        <w:rPr>
          <w:rFonts w:ascii="Arial" w:hAnsi="Arial" w:cs="Arial"/>
          <w:bCs/>
          <w:sz w:val="24"/>
          <w:szCs w:val="24"/>
        </w:rPr>
        <w:t xml:space="preserve"> Kate Dommett, Dr. Patricia McCarthy, Dr</w:t>
      </w:r>
      <w:r w:rsidR="00E959B5">
        <w:rPr>
          <w:rFonts w:ascii="Arial" w:hAnsi="Arial" w:cs="Arial"/>
          <w:bCs/>
          <w:sz w:val="24"/>
          <w:szCs w:val="24"/>
        </w:rPr>
        <w:t>.</w:t>
      </w:r>
      <w:r w:rsidR="00583651" w:rsidRPr="00583651">
        <w:rPr>
          <w:rFonts w:ascii="Arial" w:hAnsi="Arial" w:cs="Arial"/>
          <w:bCs/>
          <w:sz w:val="24"/>
          <w:szCs w:val="24"/>
        </w:rPr>
        <w:t xml:space="preserve"> Paul Redmond, Niklas Wilhelmsson</w:t>
      </w:r>
    </w:p>
    <w:p w14:paraId="671CBC36" w14:textId="77777777" w:rsidR="0017100E" w:rsidRPr="0017100E" w:rsidRDefault="0017100E" w:rsidP="00531C6F">
      <w:pPr>
        <w:numPr>
          <w:ilvl w:val="0"/>
          <w:numId w:val="1"/>
        </w:numPr>
        <w:tabs>
          <w:tab w:val="left" w:pos="567"/>
        </w:tabs>
        <w:spacing w:line="276" w:lineRule="auto"/>
        <w:ind w:left="284" w:hanging="284"/>
        <w:contextualSpacing/>
        <w:rPr>
          <w:rFonts w:ascii="Arial" w:hAnsi="Arial" w:cs="Arial"/>
          <w:b/>
          <w:sz w:val="24"/>
          <w:szCs w:val="24"/>
        </w:rPr>
      </w:pPr>
      <w:r w:rsidRPr="0017100E">
        <w:rPr>
          <w:rFonts w:ascii="Arial" w:hAnsi="Arial" w:cs="Arial"/>
          <w:b/>
          <w:sz w:val="24"/>
          <w:szCs w:val="24"/>
        </w:rPr>
        <w:t>Minutes of previous meeting and matters arising</w:t>
      </w:r>
    </w:p>
    <w:p w14:paraId="6370564D" w14:textId="07EC2C68" w:rsidR="00583651" w:rsidRPr="00583651" w:rsidRDefault="00583651" w:rsidP="00583651">
      <w:pPr>
        <w:tabs>
          <w:tab w:val="left" w:pos="284"/>
        </w:tabs>
        <w:spacing w:line="276" w:lineRule="auto"/>
        <w:rPr>
          <w:rFonts w:ascii="Arial" w:hAnsi="Arial" w:cs="Arial"/>
          <w:sz w:val="24"/>
          <w:szCs w:val="24"/>
        </w:rPr>
      </w:pPr>
      <w:r w:rsidRPr="00583651">
        <w:rPr>
          <w:rFonts w:ascii="Arial" w:hAnsi="Arial" w:cs="Arial"/>
          <w:sz w:val="24"/>
          <w:szCs w:val="24"/>
        </w:rPr>
        <w:t xml:space="preserve">The Chair welcomed the members of the Group and provided an update on matters </w:t>
      </w:r>
      <w:r w:rsidR="001540F5" w:rsidRPr="00583651">
        <w:rPr>
          <w:rFonts w:ascii="Arial" w:hAnsi="Arial" w:cs="Arial"/>
          <w:sz w:val="24"/>
          <w:szCs w:val="24"/>
        </w:rPr>
        <w:t>arising.</w:t>
      </w:r>
    </w:p>
    <w:p w14:paraId="0ABB826E" w14:textId="0217DF17" w:rsidR="00583651" w:rsidRPr="00F93530" w:rsidRDefault="00583651" w:rsidP="00F93530">
      <w:pPr>
        <w:tabs>
          <w:tab w:val="left" w:pos="284"/>
        </w:tabs>
        <w:spacing w:line="276" w:lineRule="auto"/>
        <w:rPr>
          <w:rFonts w:ascii="Arial" w:hAnsi="Arial" w:cs="Arial"/>
          <w:sz w:val="24"/>
          <w:szCs w:val="24"/>
        </w:rPr>
      </w:pPr>
      <w:r w:rsidRPr="00F93530">
        <w:rPr>
          <w:rFonts w:ascii="Arial" w:hAnsi="Arial" w:cs="Arial"/>
          <w:sz w:val="24"/>
          <w:szCs w:val="24"/>
        </w:rPr>
        <w:t>The minutes of the meeting on Wednesday 10th September 2025, were agreed without amendment</w:t>
      </w:r>
      <w:r w:rsidR="00F93530">
        <w:rPr>
          <w:rFonts w:ascii="Arial" w:hAnsi="Arial" w:cs="Arial"/>
          <w:sz w:val="24"/>
          <w:szCs w:val="24"/>
        </w:rPr>
        <w:t xml:space="preserve">. The Chair welcomed </w:t>
      </w:r>
      <w:r w:rsidRPr="00F93530">
        <w:rPr>
          <w:rFonts w:ascii="Arial" w:hAnsi="Arial" w:cs="Arial"/>
          <w:sz w:val="24"/>
          <w:szCs w:val="24"/>
        </w:rPr>
        <w:t>Doireann Cross</w:t>
      </w:r>
      <w:r w:rsidR="00A3744E">
        <w:rPr>
          <w:rFonts w:ascii="Arial" w:hAnsi="Arial" w:cs="Arial"/>
          <w:sz w:val="24"/>
          <w:szCs w:val="24"/>
        </w:rPr>
        <w:t>o</w:t>
      </w:r>
      <w:r w:rsidRPr="00F93530">
        <w:rPr>
          <w:rFonts w:ascii="Arial" w:hAnsi="Arial" w:cs="Arial"/>
          <w:sz w:val="24"/>
          <w:szCs w:val="24"/>
        </w:rPr>
        <w:t xml:space="preserve">n </w:t>
      </w:r>
      <w:r w:rsidR="00F93530">
        <w:rPr>
          <w:rFonts w:ascii="Arial" w:hAnsi="Arial" w:cs="Arial"/>
          <w:sz w:val="24"/>
          <w:szCs w:val="24"/>
        </w:rPr>
        <w:t xml:space="preserve">(DC) </w:t>
      </w:r>
      <w:r w:rsidRPr="00F93530">
        <w:rPr>
          <w:rFonts w:ascii="Arial" w:hAnsi="Arial" w:cs="Arial"/>
          <w:sz w:val="24"/>
          <w:szCs w:val="24"/>
        </w:rPr>
        <w:t>of the National Women’s Council of Ireland</w:t>
      </w:r>
      <w:r w:rsidR="00F93530">
        <w:rPr>
          <w:rFonts w:ascii="Arial" w:hAnsi="Arial" w:cs="Arial"/>
          <w:sz w:val="24"/>
          <w:szCs w:val="24"/>
        </w:rPr>
        <w:t xml:space="preserve"> to her first meeting of the Group</w:t>
      </w:r>
      <w:r w:rsidRPr="00F93530">
        <w:rPr>
          <w:rFonts w:ascii="Arial" w:hAnsi="Arial" w:cs="Arial"/>
          <w:sz w:val="24"/>
          <w:szCs w:val="24"/>
        </w:rPr>
        <w:t xml:space="preserve">, filling the vacancy arising from Orla O’Connor’s departure. </w:t>
      </w:r>
    </w:p>
    <w:p w14:paraId="6D738844" w14:textId="64E14D32" w:rsidR="007E19A7" w:rsidRDefault="007E19A7" w:rsidP="00531C6F">
      <w:pPr>
        <w:pStyle w:val="ListParagraph"/>
        <w:numPr>
          <w:ilvl w:val="0"/>
          <w:numId w:val="1"/>
        </w:numPr>
        <w:tabs>
          <w:tab w:val="left" w:pos="284"/>
        </w:tabs>
        <w:spacing w:line="276" w:lineRule="auto"/>
        <w:ind w:hanging="720"/>
        <w:rPr>
          <w:rFonts w:ascii="Arial" w:hAnsi="Arial" w:cs="Arial"/>
          <w:b/>
          <w:sz w:val="24"/>
          <w:szCs w:val="24"/>
        </w:rPr>
      </w:pPr>
      <w:r>
        <w:rPr>
          <w:rFonts w:ascii="Arial" w:hAnsi="Arial" w:cs="Arial"/>
          <w:b/>
          <w:sz w:val="24"/>
          <w:szCs w:val="24"/>
        </w:rPr>
        <w:t>Chair’s Business</w:t>
      </w:r>
      <w:r w:rsidR="00493CF1">
        <w:rPr>
          <w:rFonts w:ascii="Arial" w:hAnsi="Arial" w:cs="Arial"/>
          <w:b/>
          <w:sz w:val="24"/>
          <w:szCs w:val="24"/>
        </w:rPr>
        <w:t xml:space="preserve"> &amp; 3. Conflicts of interest</w:t>
      </w:r>
    </w:p>
    <w:p w14:paraId="5079800F" w14:textId="73625D07" w:rsidR="00FC0F6B" w:rsidRPr="006B31E8" w:rsidRDefault="00B51FE0" w:rsidP="00583651">
      <w:pPr>
        <w:tabs>
          <w:tab w:val="left" w:pos="284"/>
        </w:tabs>
        <w:spacing w:line="276" w:lineRule="auto"/>
        <w:rPr>
          <w:rFonts w:ascii="Arial" w:hAnsi="Arial" w:cs="Arial"/>
          <w:bCs/>
          <w:sz w:val="24"/>
          <w:szCs w:val="24"/>
        </w:rPr>
      </w:pPr>
      <w:r>
        <w:rPr>
          <w:rFonts w:ascii="Arial" w:hAnsi="Arial" w:cs="Arial"/>
          <w:bCs/>
          <w:sz w:val="24"/>
          <w:szCs w:val="24"/>
        </w:rPr>
        <w:t>No items were raised.</w:t>
      </w:r>
    </w:p>
    <w:p w14:paraId="0232CA5A" w14:textId="6C3F3F5B" w:rsidR="007E19A7" w:rsidRPr="00BE3D53" w:rsidRDefault="007E19A7" w:rsidP="00531C6F">
      <w:pPr>
        <w:spacing w:line="276" w:lineRule="auto"/>
        <w:rPr>
          <w:rFonts w:ascii="Arial" w:hAnsi="Arial" w:cs="Arial"/>
          <w:b/>
          <w:bCs/>
          <w:sz w:val="24"/>
          <w:szCs w:val="24"/>
        </w:rPr>
      </w:pPr>
      <w:r w:rsidRPr="00BE3D53">
        <w:rPr>
          <w:rFonts w:ascii="Arial" w:hAnsi="Arial" w:cs="Arial"/>
          <w:b/>
          <w:bCs/>
          <w:sz w:val="24"/>
          <w:szCs w:val="24"/>
        </w:rPr>
        <w:t xml:space="preserve">4. Research Programme 2024-2026 Update </w:t>
      </w:r>
    </w:p>
    <w:p w14:paraId="662786EA" w14:textId="02B3A783" w:rsidR="00271B72" w:rsidRDefault="003B430F" w:rsidP="00FC0F6B">
      <w:pPr>
        <w:spacing w:after="120" w:line="276" w:lineRule="auto"/>
        <w:jc w:val="both"/>
        <w:rPr>
          <w:rFonts w:ascii="Arial" w:hAnsi="Arial" w:cs="Arial"/>
          <w:sz w:val="24"/>
          <w:szCs w:val="24"/>
        </w:rPr>
      </w:pPr>
      <w:bookmarkStart w:id="0" w:name="_Hlk208828422"/>
      <w:r>
        <w:rPr>
          <w:rFonts w:ascii="Arial" w:hAnsi="Arial" w:cs="Arial"/>
          <w:sz w:val="24"/>
          <w:szCs w:val="24"/>
        </w:rPr>
        <w:t xml:space="preserve">Dr Mary-Clare O’Sullivan </w:t>
      </w:r>
      <w:r w:rsidR="00B51FE0">
        <w:rPr>
          <w:rFonts w:ascii="Arial" w:hAnsi="Arial" w:cs="Arial"/>
          <w:sz w:val="24"/>
          <w:szCs w:val="24"/>
        </w:rPr>
        <w:t xml:space="preserve">(MCOS) </w:t>
      </w:r>
      <w:r>
        <w:rPr>
          <w:rFonts w:ascii="Arial" w:hAnsi="Arial" w:cs="Arial"/>
          <w:sz w:val="24"/>
          <w:szCs w:val="24"/>
        </w:rPr>
        <w:t>delivered</w:t>
      </w:r>
      <w:r w:rsidR="00436045">
        <w:rPr>
          <w:rFonts w:ascii="Arial" w:hAnsi="Arial" w:cs="Arial"/>
          <w:sz w:val="24"/>
          <w:szCs w:val="24"/>
        </w:rPr>
        <w:t xml:space="preserve"> an update on the progress of the Research Programme 2024-2026</w:t>
      </w:r>
      <w:r w:rsidR="00271B72">
        <w:rPr>
          <w:rFonts w:ascii="Arial" w:hAnsi="Arial" w:cs="Arial"/>
          <w:sz w:val="24"/>
          <w:szCs w:val="24"/>
        </w:rPr>
        <w:t xml:space="preserve"> based on a paper circulated before the meeting </w:t>
      </w:r>
      <w:r w:rsidR="007E19A7" w:rsidRPr="003B23EC">
        <w:rPr>
          <w:rFonts w:ascii="Arial" w:hAnsi="Arial" w:cs="Arial"/>
          <w:sz w:val="24"/>
          <w:szCs w:val="24"/>
        </w:rPr>
        <w:t>includ</w:t>
      </w:r>
      <w:r w:rsidR="00271B72">
        <w:rPr>
          <w:rFonts w:ascii="Arial" w:hAnsi="Arial" w:cs="Arial"/>
          <w:sz w:val="24"/>
          <w:szCs w:val="24"/>
        </w:rPr>
        <w:t>ing:</w:t>
      </w:r>
    </w:p>
    <w:p w14:paraId="55FEE15C" w14:textId="77777777" w:rsidR="00271B72" w:rsidRDefault="00436045" w:rsidP="00271B72">
      <w:pPr>
        <w:pStyle w:val="ListParagraph"/>
        <w:numPr>
          <w:ilvl w:val="0"/>
          <w:numId w:val="21"/>
        </w:numPr>
        <w:spacing w:after="120" w:line="276" w:lineRule="auto"/>
        <w:jc w:val="both"/>
        <w:rPr>
          <w:rFonts w:ascii="Arial" w:hAnsi="Arial" w:cs="Arial"/>
          <w:sz w:val="24"/>
          <w:szCs w:val="24"/>
        </w:rPr>
      </w:pPr>
      <w:r w:rsidRPr="00271B72">
        <w:rPr>
          <w:rFonts w:ascii="Arial" w:hAnsi="Arial" w:cs="Arial"/>
          <w:sz w:val="24"/>
          <w:szCs w:val="24"/>
        </w:rPr>
        <w:t>the newly launched NEDS website</w:t>
      </w:r>
      <w:r w:rsidR="00155A1C" w:rsidRPr="00271B72">
        <w:rPr>
          <w:rFonts w:ascii="Arial" w:hAnsi="Arial" w:cs="Arial"/>
          <w:sz w:val="24"/>
          <w:szCs w:val="24"/>
        </w:rPr>
        <w:t xml:space="preserve"> and the publication of datasets and codebooks for the 2025 Presidential Election NEDS</w:t>
      </w:r>
    </w:p>
    <w:p w14:paraId="5DB45326" w14:textId="36A27D02" w:rsidR="00271B72" w:rsidRDefault="007E19A7" w:rsidP="00271B72">
      <w:pPr>
        <w:pStyle w:val="ListParagraph"/>
        <w:numPr>
          <w:ilvl w:val="0"/>
          <w:numId w:val="21"/>
        </w:numPr>
        <w:spacing w:after="120" w:line="276" w:lineRule="auto"/>
        <w:jc w:val="both"/>
        <w:rPr>
          <w:rFonts w:ascii="Arial" w:hAnsi="Arial" w:cs="Arial"/>
          <w:sz w:val="24"/>
          <w:szCs w:val="24"/>
        </w:rPr>
      </w:pPr>
      <w:r w:rsidRPr="00271B72">
        <w:rPr>
          <w:rFonts w:ascii="Arial" w:hAnsi="Arial" w:cs="Arial"/>
          <w:sz w:val="24"/>
          <w:szCs w:val="24"/>
        </w:rPr>
        <w:t>research on political postering</w:t>
      </w:r>
      <w:r w:rsidR="00436045" w:rsidRPr="00271B72">
        <w:rPr>
          <w:rFonts w:ascii="Arial" w:hAnsi="Arial" w:cs="Arial"/>
          <w:sz w:val="24"/>
          <w:szCs w:val="24"/>
        </w:rPr>
        <w:t xml:space="preserve"> </w:t>
      </w:r>
      <w:r w:rsidR="00271B72">
        <w:rPr>
          <w:rFonts w:ascii="Arial" w:hAnsi="Arial" w:cs="Arial"/>
          <w:sz w:val="24"/>
          <w:szCs w:val="24"/>
        </w:rPr>
        <w:t xml:space="preserve">at </w:t>
      </w:r>
      <w:r w:rsidR="00436045" w:rsidRPr="00271B72">
        <w:rPr>
          <w:rFonts w:ascii="Arial" w:hAnsi="Arial" w:cs="Arial"/>
          <w:sz w:val="24"/>
          <w:szCs w:val="24"/>
        </w:rPr>
        <w:t xml:space="preserve">an advanced stage </w:t>
      </w:r>
    </w:p>
    <w:p w14:paraId="1A9A0F09" w14:textId="12A280BC" w:rsidR="00271B72" w:rsidRDefault="007E19A7" w:rsidP="00271B72">
      <w:pPr>
        <w:pStyle w:val="ListParagraph"/>
        <w:numPr>
          <w:ilvl w:val="0"/>
          <w:numId w:val="21"/>
        </w:numPr>
        <w:spacing w:after="120" w:line="276" w:lineRule="auto"/>
        <w:jc w:val="both"/>
        <w:rPr>
          <w:rFonts w:ascii="Arial" w:hAnsi="Arial" w:cs="Arial"/>
          <w:sz w:val="24"/>
          <w:szCs w:val="24"/>
        </w:rPr>
      </w:pPr>
      <w:r w:rsidRPr="00271B72">
        <w:rPr>
          <w:rFonts w:ascii="Arial" w:hAnsi="Arial" w:cs="Arial"/>
          <w:sz w:val="24"/>
          <w:szCs w:val="24"/>
        </w:rPr>
        <w:t>research on the ballot paper address</w:t>
      </w:r>
      <w:r w:rsidR="00436045" w:rsidRPr="00271B72">
        <w:rPr>
          <w:rFonts w:ascii="Arial" w:hAnsi="Arial" w:cs="Arial"/>
          <w:sz w:val="24"/>
          <w:szCs w:val="24"/>
        </w:rPr>
        <w:t xml:space="preserve"> published </w:t>
      </w:r>
      <w:r w:rsidR="00D91633" w:rsidRPr="00271B72">
        <w:rPr>
          <w:rFonts w:ascii="Arial" w:hAnsi="Arial" w:cs="Arial"/>
          <w:sz w:val="24"/>
          <w:szCs w:val="24"/>
        </w:rPr>
        <w:t>20 November 2025</w:t>
      </w:r>
      <w:r w:rsidR="00436045" w:rsidRPr="00271B72">
        <w:rPr>
          <w:rFonts w:ascii="Arial" w:hAnsi="Arial" w:cs="Arial"/>
          <w:sz w:val="24"/>
          <w:szCs w:val="24"/>
        </w:rPr>
        <w:t xml:space="preserve">. </w:t>
      </w:r>
    </w:p>
    <w:p w14:paraId="19D55ED0" w14:textId="5D7AF4C9" w:rsidR="00271B72" w:rsidRDefault="00271B72" w:rsidP="00271B72">
      <w:pPr>
        <w:pStyle w:val="ListParagraph"/>
        <w:numPr>
          <w:ilvl w:val="0"/>
          <w:numId w:val="21"/>
        </w:numPr>
        <w:spacing w:after="120" w:line="276" w:lineRule="auto"/>
        <w:jc w:val="both"/>
        <w:rPr>
          <w:rFonts w:ascii="Arial" w:hAnsi="Arial" w:cs="Arial"/>
          <w:sz w:val="24"/>
          <w:szCs w:val="24"/>
        </w:rPr>
      </w:pPr>
      <w:r>
        <w:rPr>
          <w:rFonts w:ascii="Arial" w:hAnsi="Arial" w:cs="Arial"/>
          <w:sz w:val="24"/>
          <w:szCs w:val="24"/>
        </w:rPr>
        <w:t>the Post Electoral Event Review (PEER) for the Presidential Election 2025 to be shortly published.</w:t>
      </w:r>
    </w:p>
    <w:p w14:paraId="5A1B181C" w14:textId="5A4EA6ED" w:rsidR="00271B72" w:rsidRDefault="00271B72" w:rsidP="00271B72">
      <w:pPr>
        <w:spacing w:after="120" w:line="276" w:lineRule="auto"/>
        <w:jc w:val="both"/>
        <w:rPr>
          <w:rFonts w:ascii="Arial" w:hAnsi="Arial" w:cs="Arial"/>
          <w:sz w:val="24"/>
          <w:szCs w:val="24"/>
        </w:rPr>
      </w:pPr>
      <w:r w:rsidRPr="00271B72">
        <w:rPr>
          <w:rFonts w:ascii="Arial" w:hAnsi="Arial" w:cs="Arial"/>
          <w:sz w:val="24"/>
          <w:szCs w:val="24"/>
        </w:rPr>
        <w:t xml:space="preserve">Other </w:t>
      </w:r>
      <w:r w:rsidR="00436045" w:rsidRPr="00271B72">
        <w:rPr>
          <w:rFonts w:ascii="Arial" w:hAnsi="Arial" w:cs="Arial"/>
          <w:sz w:val="24"/>
          <w:szCs w:val="24"/>
        </w:rPr>
        <w:t xml:space="preserve">research </w:t>
      </w:r>
      <w:r w:rsidRPr="00271B72">
        <w:rPr>
          <w:rFonts w:ascii="Arial" w:hAnsi="Arial" w:cs="Arial"/>
          <w:sz w:val="24"/>
          <w:szCs w:val="24"/>
        </w:rPr>
        <w:t xml:space="preserve">underway and at various stages includes </w:t>
      </w:r>
      <w:r w:rsidR="00436045" w:rsidRPr="00271B72">
        <w:rPr>
          <w:rFonts w:ascii="Arial" w:hAnsi="Arial" w:cs="Arial"/>
          <w:sz w:val="24"/>
          <w:szCs w:val="24"/>
        </w:rPr>
        <w:t>on postal and advance voting, on reducing the voting age, on underreached groups, and on mapping turnout</w:t>
      </w:r>
      <w:r w:rsidR="007E19A7" w:rsidRPr="00271B72">
        <w:rPr>
          <w:rFonts w:ascii="Arial" w:hAnsi="Arial" w:cs="Arial"/>
          <w:sz w:val="24"/>
          <w:szCs w:val="24"/>
        </w:rPr>
        <w:t>.</w:t>
      </w:r>
      <w:r w:rsidR="003323A4" w:rsidRPr="00271B72">
        <w:rPr>
          <w:rFonts w:ascii="Arial" w:hAnsi="Arial" w:cs="Arial"/>
          <w:sz w:val="24"/>
          <w:szCs w:val="24"/>
        </w:rPr>
        <w:t xml:space="preserve"> </w:t>
      </w:r>
    </w:p>
    <w:p w14:paraId="30FD609C" w14:textId="39827953" w:rsidR="00F93530" w:rsidRPr="00271B72" w:rsidRDefault="00F93530" w:rsidP="00271B72">
      <w:pPr>
        <w:spacing w:after="120" w:line="276" w:lineRule="auto"/>
        <w:jc w:val="both"/>
        <w:rPr>
          <w:rFonts w:ascii="Arial" w:hAnsi="Arial" w:cs="Arial"/>
          <w:sz w:val="24"/>
          <w:szCs w:val="24"/>
        </w:rPr>
      </w:pPr>
      <w:r>
        <w:rPr>
          <w:rFonts w:ascii="Arial" w:hAnsi="Arial" w:cs="Arial"/>
          <w:sz w:val="24"/>
          <w:szCs w:val="24"/>
        </w:rPr>
        <w:lastRenderedPageBreak/>
        <w:t>International IDEA had been commissioned to conduct research on postal and advance voting and intend to visit Ireland for stakeholder consultation in the coming months. RAG members will be invited to meet International IDEA and were also invited to suggest others who they considered should be consulted.</w:t>
      </w:r>
    </w:p>
    <w:p w14:paraId="3EF27C2F" w14:textId="325B64DC" w:rsidR="00C139B5" w:rsidRPr="00493CF1" w:rsidRDefault="00271B72" w:rsidP="00493CF1">
      <w:pPr>
        <w:spacing w:after="120" w:line="276" w:lineRule="auto"/>
        <w:jc w:val="both"/>
        <w:rPr>
          <w:rFonts w:ascii="Arial" w:hAnsi="Arial" w:cs="Arial"/>
          <w:sz w:val="24"/>
          <w:szCs w:val="24"/>
        </w:rPr>
      </w:pPr>
      <w:r>
        <w:rPr>
          <w:rFonts w:ascii="Arial" w:hAnsi="Arial" w:cs="Arial"/>
          <w:sz w:val="24"/>
          <w:szCs w:val="24"/>
        </w:rPr>
        <w:t>M</w:t>
      </w:r>
      <w:r w:rsidR="007E19A7" w:rsidRPr="003B23EC">
        <w:rPr>
          <w:rFonts w:ascii="Arial" w:hAnsi="Arial" w:cs="Arial"/>
          <w:sz w:val="24"/>
          <w:szCs w:val="24"/>
        </w:rPr>
        <w:t xml:space="preserve">embers welcomed the progress </w:t>
      </w:r>
      <w:bookmarkEnd w:id="0"/>
      <w:r>
        <w:rPr>
          <w:rFonts w:ascii="Arial" w:hAnsi="Arial" w:cs="Arial"/>
          <w:sz w:val="24"/>
          <w:szCs w:val="24"/>
        </w:rPr>
        <w:t>outlined</w:t>
      </w:r>
      <w:r w:rsidR="00664365">
        <w:rPr>
          <w:rFonts w:ascii="Arial" w:hAnsi="Arial" w:cs="Arial"/>
          <w:sz w:val="24"/>
          <w:szCs w:val="24"/>
        </w:rPr>
        <w:t xml:space="preserve">. In response to feedback An </w:t>
      </w:r>
      <w:r w:rsidR="00F93530">
        <w:rPr>
          <w:rFonts w:ascii="Arial" w:hAnsi="Arial" w:cs="Arial"/>
          <w:sz w:val="24"/>
          <w:szCs w:val="24"/>
        </w:rPr>
        <w:t>Coimisiún</w:t>
      </w:r>
      <w:r w:rsidR="00664365">
        <w:rPr>
          <w:rFonts w:ascii="Arial" w:hAnsi="Arial" w:cs="Arial"/>
          <w:sz w:val="24"/>
          <w:szCs w:val="24"/>
        </w:rPr>
        <w:t xml:space="preserve"> agreed to look again at timelines and process involved in awarding funding to make them as streamlined as possible and aligned with </w:t>
      </w:r>
      <w:r w:rsidRPr="00664365">
        <w:rPr>
          <w:rFonts w:ascii="Arial" w:hAnsi="Arial" w:cs="Arial"/>
          <w:sz w:val="24"/>
          <w:szCs w:val="24"/>
        </w:rPr>
        <w:t xml:space="preserve">common practises </w:t>
      </w:r>
      <w:r w:rsidR="0027070D" w:rsidRPr="00664365">
        <w:rPr>
          <w:rFonts w:ascii="Arial" w:hAnsi="Arial" w:cs="Arial"/>
          <w:sz w:val="24"/>
          <w:szCs w:val="24"/>
        </w:rPr>
        <w:t xml:space="preserve">among </w:t>
      </w:r>
      <w:r w:rsidRPr="00664365">
        <w:rPr>
          <w:rFonts w:ascii="Arial" w:hAnsi="Arial" w:cs="Arial"/>
          <w:sz w:val="24"/>
          <w:szCs w:val="24"/>
        </w:rPr>
        <w:t xml:space="preserve">equivalent </w:t>
      </w:r>
      <w:r w:rsidR="0027070D" w:rsidRPr="00664365">
        <w:rPr>
          <w:rFonts w:ascii="Arial" w:hAnsi="Arial" w:cs="Arial"/>
          <w:sz w:val="24"/>
          <w:szCs w:val="24"/>
        </w:rPr>
        <w:t>research bodies</w:t>
      </w:r>
      <w:r w:rsidR="00664365">
        <w:rPr>
          <w:rFonts w:ascii="Arial" w:hAnsi="Arial" w:cs="Arial"/>
          <w:sz w:val="24"/>
          <w:szCs w:val="24"/>
        </w:rPr>
        <w:t xml:space="preserve"> where possible. It also agreed to schedule a meeting with some of the Group and the researchers conducting the reducing the voting age research to update on their planned approach.</w:t>
      </w:r>
    </w:p>
    <w:p w14:paraId="3C71D208" w14:textId="3BBC43A4" w:rsidR="00C139B5" w:rsidRPr="00BE3D53" w:rsidRDefault="00807F15" w:rsidP="00531C6F">
      <w:pPr>
        <w:spacing w:after="120" w:line="276" w:lineRule="auto"/>
        <w:rPr>
          <w:rFonts w:ascii="Arial" w:hAnsi="Arial" w:cs="Arial"/>
          <w:sz w:val="24"/>
          <w:szCs w:val="24"/>
        </w:rPr>
      </w:pPr>
      <w:r>
        <w:rPr>
          <w:rFonts w:ascii="Arial" w:hAnsi="Arial" w:cs="Arial"/>
          <w:b/>
          <w:color w:val="000000" w:themeColor="text1"/>
          <w:sz w:val="24"/>
          <w:szCs w:val="24"/>
        </w:rPr>
        <w:t>5(i)</w:t>
      </w:r>
      <w:r w:rsidR="00B54BBF">
        <w:rPr>
          <w:rFonts w:ascii="Arial" w:hAnsi="Arial" w:cs="Arial"/>
          <w:b/>
          <w:color w:val="000000" w:themeColor="text1"/>
          <w:sz w:val="24"/>
          <w:szCs w:val="24"/>
        </w:rPr>
        <w:t>. Political Participation and Inclusion Discussion and Implementation.</w:t>
      </w:r>
    </w:p>
    <w:p w14:paraId="234BDF3D" w14:textId="14A0E8ED" w:rsidR="00537EBE" w:rsidRDefault="00664365" w:rsidP="00FC0F6B">
      <w:pPr>
        <w:spacing w:line="276" w:lineRule="auto"/>
        <w:jc w:val="both"/>
        <w:rPr>
          <w:rFonts w:ascii="Arial" w:hAnsi="Arial" w:cs="Arial"/>
          <w:sz w:val="24"/>
          <w:szCs w:val="24"/>
        </w:rPr>
      </w:pPr>
      <w:r>
        <w:rPr>
          <w:rFonts w:ascii="Arial" w:hAnsi="Arial" w:cs="Arial"/>
          <w:sz w:val="24"/>
          <w:szCs w:val="24"/>
        </w:rPr>
        <w:t>T</w:t>
      </w:r>
      <w:r w:rsidR="00537EBE">
        <w:rPr>
          <w:rFonts w:ascii="Arial" w:hAnsi="Arial" w:cs="Arial"/>
          <w:sz w:val="24"/>
          <w:szCs w:val="24"/>
        </w:rPr>
        <w:t xml:space="preserve">wo documents </w:t>
      </w:r>
      <w:r w:rsidR="00E80293">
        <w:rPr>
          <w:rFonts w:ascii="Arial" w:hAnsi="Arial" w:cs="Arial"/>
          <w:sz w:val="24"/>
          <w:szCs w:val="24"/>
        </w:rPr>
        <w:t>were circulate</w:t>
      </w:r>
      <w:r w:rsidR="00ED2BEF">
        <w:rPr>
          <w:rFonts w:ascii="Arial" w:hAnsi="Arial" w:cs="Arial"/>
          <w:sz w:val="24"/>
          <w:szCs w:val="24"/>
        </w:rPr>
        <w:t>d</w:t>
      </w:r>
      <w:r w:rsidR="00E80293">
        <w:rPr>
          <w:rFonts w:ascii="Arial" w:hAnsi="Arial" w:cs="Arial"/>
          <w:sz w:val="24"/>
          <w:szCs w:val="24"/>
        </w:rPr>
        <w:t xml:space="preserve"> relating to the draft research paper </w:t>
      </w:r>
      <w:r w:rsidR="00537EBE">
        <w:rPr>
          <w:rFonts w:ascii="Arial" w:hAnsi="Arial" w:cs="Arial"/>
          <w:sz w:val="24"/>
          <w:szCs w:val="24"/>
        </w:rPr>
        <w:t>‘Review of political participation and inclusivity’ discussed at the previous meeting of the Group in September 2025.</w:t>
      </w:r>
      <w:r w:rsidR="00E80293">
        <w:rPr>
          <w:rFonts w:ascii="Arial" w:hAnsi="Arial" w:cs="Arial"/>
          <w:sz w:val="24"/>
          <w:szCs w:val="24"/>
        </w:rPr>
        <w:t xml:space="preserve"> These summarised some of the </w:t>
      </w:r>
      <w:r w:rsidR="00F93530">
        <w:rPr>
          <w:rFonts w:ascii="Arial" w:hAnsi="Arial" w:cs="Arial"/>
          <w:sz w:val="24"/>
          <w:szCs w:val="24"/>
        </w:rPr>
        <w:t>key</w:t>
      </w:r>
      <w:r w:rsidR="00E80293">
        <w:rPr>
          <w:rFonts w:ascii="Arial" w:hAnsi="Arial" w:cs="Arial"/>
          <w:sz w:val="24"/>
          <w:szCs w:val="24"/>
        </w:rPr>
        <w:t xml:space="preserve"> points in the paper planned next steps. </w:t>
      </w:r>
      <w:r w:rsidR="00E80293" w:rsidRPr="003B636B">
        <w:rPr>
          <w:rFonts w:ascii="Arial" w:hAnsi="Arial" w:cs="Arial"/>
          <w:sz w:val="24"/>
          <w:szCs w:val="24"/>
        </w:rPr>
        <w:t>The full paper would be circulated to the Group after the meeting for any final feedback.</w:t>
      </w:r>
    </w:p>
    <w:p w14:paraId="75456633" w14:textId="4A10CFFF" w:rsidR="00E52476" w:rsidRDefault="00E52476" w:rsidP="00FC0F6B">
      <w:pPr>
        <w:spacing w:line="276" w:lineRule="auto"/>
        <w:jc w:val="both"/>
        <w:rPr>
          <w:rFonts w:ascii="Arial" w:hAnsi="Arial" w:cs="Arial"/>
          <w:sz w:val="24"/>
          <w:szCs w:val="24"/>
        </w:rPr>
      </w:pPr>
      <w:r>
        <w:rPr>
          <w:rFonts w:ascii="Arial" w:hAnsi="Arial" w:cs="Arial"/>
          <w:sz w:val="24"/>
          <w:szCs w:val="24"/>
        </w:rPr>
        <w:t xml:space="preserve">Dr. Catherine Lynch </w:t>
      </w:r>
      <w:r w:rsidR="00B51FE0">
        <w:rPr>
          <w:rFonts w:ascii="Arial" w:hAnsi="Arial" w:cs="Arial"/>
          <w:sz w:val="24"/>
          <w:szCs w:val="24"/>
        </w:rPr>
        <w:t xml:space="preserve">(CL) </w:t>
      </w:r>
      <w:r>
        <w:rPr>
          <w:rFonts w:ascii="Arial" w:hAnsi="Arial" w:cs="Arial"/>
          <w:sz w:val="24"/>
          <w:szCs w:val="24"/>
        </w:rPr>
        <w:t>provided a summary of the circulated documents</w:t>
      </w:r>
      <w:r w:rsidR="00E80293">
        <w:rPr>
          <w:rFonts w:ascii="Arial" w:hAnsi="Arial" w:cs="Arial"/>
          <w:sz w:val="24"/>
          <w:szCs w:val="24"/>
        </w:rPr>
        <w:t xml:space="preserve"> noting the objective of the paper to inform future research and </w:t>
      </w:r>
      <w:r w:rsidR="00403201">
        <w:rPr>
          <w:rFonts w:ascii="Arial" w:hAnsi="Arial" w:cs="Arial"/>
          <w:sz w:val="24"/>
          <w:szCs w:val="24"/>
        </w:rPr>
        <w:t xml:space="preserve">to </w:t>
      </w:r>
      <w:r w:rsidR="00CD6CBE">
        <w:rPr>
          <w:rFonts w:ascii="Arial" w:hAnsi="Arial" w:cs="Arial"/>
          <w:sz w:val="24"/>
          <w:szCs w:val="24"/>
        </w:rPr>
        <w:t xml:space="preserve">inform initiatives to promote inclusion. </w:t>
      </w:r>
      <w:r w:rsidR="00E80293">
        <w:rPr>
          <w:rFonts w:ascii="Arial" w:hAnsi="Arial" w:cs="Arial"/>
          <w:sz w:val="24"/>
          <w:szCs w:val="24"/>
        </w:rPr>
        <w:t>The Group welcomed the documents and progress made since the last meeting and provided the following feedback</w:t>
      </w:r>
      <w:r w:rsidR="00493CF1">
        <w:rPr>
          <w:rFonts w:ascii="Arial" w:hAnsi="Arial" w:cs="Arial"/>
          <w:sz w:val="24"/>
          <w:szCs w:val="24"/>
        </w:rPr>
        <w:t xml:space="preserve">: </w:t>
      </w:r>
    </w:p>
    <w:p w14:paraId="2F05FFFC" w14:textId="31DD1E62" w:rsidR="00493CF1" w:rsidRDefault="0037465E" w:rsidP="00493CF1">
      <w:pPr>
        <w:pStyle w:val="ListParagraph"/>
        <w:numPr>
          <w:ilvl w:val="0"/>
          <w:numId w:val="24"/>
        </w:numPr>
        <w:spacing w:line="276" w:lineRule="auto"/>
        <w:jc w:val="both"/>
        <w:rPr>
          <w:rFonts w:ascii="Arial" w:hAnsi="Arial" w:cs="Arial"/>
          <w:sz w:val="24"/>
          <w:szCs w:val="24"/>
        </w:rPr>
      </w:pPr>
      <w:r w:rsidRPr="00493CF1">
        <w:rPr>
          <w:rFonts w:ascii="Arial" w:hAnsi="Arial" w:cs="Arial"/>
          <w:sz w:val="24"/>
          <w:szCs w:val="24"/>
        </w:rPr>
        <w:t xml:space="preserve">Jane-Ann O’Connell </w:t>
      </w:r>
      <w:r w:rsidR="00B51FE0" w:rsidRPr="00493CF1">
        <w:rPr>
          <w:rFonts w:ascii="Arial" w:hAnsi="Arial" w:cs="Arial"/>
          <w:sz w:val="24"/>
          <w:szCs w:val="24"/>
        </w:rPr>
        <w:t>(J</w:t>
      </w:r>
      <w:r w:rsidR="00F93530" w:rsidRPr="00493CF1">
        <w:rPr>
          <w:rFonts w:ascii="Arial" w:hAnsi="Arial" w:cs="Arial"/>
          <w:sz w:val="24"/>
          <w:szCs w:val="24"/>
        </w:rPr>
        <w:t>A</w:t>
      </w:r>
      <w:r w:rsidR="00B51FE0" w:rsidRPr="00493CF1">
        <w:rPr>
          <w:rFonts w:ascii="Arial" w:hAnsi="Arial" w:cs="Arial"/>
          <w:sz w:val="24"/>
          <w:szCs w:val="24"/>
        </w:rPr>
        <w:t xml:space="preserve">OC) </w:t>
      </w:r>
      <w:r w:rsidR="009906EF" w:rsidRPr="00493CF1">
        <w:rPr>
          <w:rFonts w:ascii="Arial" w:hAnsi="Arial" w:cs="Arial"/>
          <w:sz w:val="24"/>
          <w:szCs w:val="24"/>
        </w:rPr>
        <w:t xml:space="preserve">commented </w:t>
      </w:r>
      <w:r w:rsidRPr="00493CF1">
        <w:rPr>
          <w:rFonts w:ascii="Arial" w:hAnsi="Arial" w:cs="Arial"/>
          <w:sz w:val="24"/>
          <w:szCs w:val="24"/>
        </w:rPr>
        <w:t xml:space="preserve">that IHREC welcomed </w:t>
      </w:r>
      <w:r w:rsidR="009906EF" w:rsidRPr="00493CF1">
        <w:rPr>
          <w:rFonts w:ascii="Arial" w:hAnsi="Arial" w:cs="Arial"/>
          <w:sz w:val="24"/>
          <w:szCs w:val="24"/>
        </w:rPr>
        <w:t xml:space="preserve">the emphasis on inclusivity </w:t>
      </w:r>
      <w:r w:rsidR="00E80293" w:rsidRPr="00493CF1">
        <w:rPr>
          <w:rFonts w:ascii="Arial" w:hAnsi="Arial" w:cs="Arial"/>
          <w:sz w:val="24"/>
          <w:szCs w:val="24"/>
        </w:rPr>
        <w:t xml:space="preserve">including the </w:t>
      </w:r>
      <w:r w:rsidR="009906EF" w:rsidRPr="00493CF1">
        <w:rPr>
          <w:rFonts w:ascii="Arial" w:hAnsi="Arial" w:cs="Arial"/>
          <w:sz w:val="24"/>
          <w:szCs w:val="24"/>
        </w:rPr>
        <w:t xml:space="preserve">PEER case studies </w:t>
      </w:r>
      <w:r w:rsidR="00E80293" w:rsidRPr="00493CF1">
        <w:rPr>
          <w:rFonts w:ascii="Arial" w:hAnsi="Arial" w:cs="Arial"/>
          <w:sz w:val="24"/>
          <w:szCs w:val="24"/>
        </w:rPr>
        <w:t xml:space="preserve">mentioned </w:t>
      </w:r>
      <w:r w:rsidR="009906EF" w:rsidRPr="00493CF1">
        <w:rPr>
          <w:rFonts w:ascii="Arial" w:hAnsi="Arial" w:cs="Arial"/>
          <w:sz w:val="24"/>
          <w:szCs w:val="24"/>
        </w:rPr>
        <w:t xml:space="preserve">previously. </w:t>
      </w:r>
    </w:p>
    <w:p w14:paraId="7B793E3A" w14:textId="77777777" w:rsidR="00493CF1" w:rsidRDefault="008B0905" w:rsidP="00493CF1">
      <w:pPr>
        <w:pStyle w:val="ListParagraph"/>
        <w:numPr>
          <w:ilvl w:val="0"/>
          <w:numId w:val="24"/>
        </w:numPr>
        <w:spacing w:line="276" w:lineRule="auto"/>
        <w:jc w:val="both"/>
        <w:rPr>
          <w:rFonts w:ascii="Arial" w:hAnsi="Arial" w:cs="Arial"/>
          <w:sz w:val="24"/>
          <w:szCs w:val="24"/>
        </w:rPr>
      </w:pPr>
      <w:r w:rsidRPr="00493CF1">
        <w:rPr>
          <w:rFonts w:ascii="Arial" w:hAnsi="Arial" w:cs="Arial"/>
          <w:sz w:val="24"/>
          <w:szCs w:val="24"/>
        </w:rPr>
        <w:t>Professor</w:t>
      </w:r>
      <w:r w:rsidR="009906EF" w:rsidRPr="00493CF1">
        <w:rPr>
          <w:rFonts w:ascii="Arial" w:hAnsi="Arial" w:cs="Arial"/>
          <w:sz w:val="24"/>
          <w:szCs w:val="24"/>
        </w:rPr>
        <w:t xml:space="preserve"> Pauline Cullen </w:t>
      </w:r>
      <w:r w:rsidR="00B51FE0" w:rsidRPr="00493CF1">
        <w:rPr>
          <w:rFonts w:ascii="Arial" w:hAnsi="Arial" w:cs="Arial"/>
          <w:sz w:val="24"/>
          <w:szCs w:val="24"/>
        </w:rPr>
        <w:t xml:space="preserve">(PC) </w:t>
      </w:r>
      <w:r w:rsidR="003A62F3" w:rsidRPr="00493CF1">
        <w:rPr>
          <w:rFonts w:ascii="Arial" w:hAnsi="Arial" w:cs="Arial"/>
          <w:sz w:val="24"/>
          <w:szCs w:val="24"/>
        </w:rPr>
        <w:t>commented that the cited literature and linguistic framing were predominantly political-scientific in nature</w:t>
      </w:r>
      <w:r w:rsidR="00E80293" w:rsidRPr="00493CF1">
        <w:rPr>
          <w:rFonts w:ascii="Arial" w:hAnsi="Arial" w:cs="Arial"/>
          <w:sz w:val="24"/>
          <w:szCs w:val="24"/>
        </w:rPr>
        <w:t xml:space="preserve"> noting the need for consideration to be given as</w:t>
      </w:r>
      <w:r w:rsidR="003A62F3" w:rsidRPr="00493CF1">
        <w:rPr>
          <w:rFonts w:ascii="Arial" w:hAnsi="Arial" w:cs="Arial"/>
          <w:sz w:val="24"/>
          <w:szCs w:val="24"/>
        </w:rPr>
        <w:t xml:space="preserve"> to how the </w:t>
      </w:r>
      <w:r w:rsidR="00E80293" w:rsidRPr="00493CF1">
        <w:rPr>
          <w:rFonts w:ascii="Arial" w:hAnsi="Arial" w:cs="Arial"/>
          <w:sz w:val="24"/>
          <w:szCs w:val="24"/>
        </w:rPr>
        <w:t xml:space="preserve">paper </w:t>
      </w:r>
      <w:r w:rsidR="003A62F3" w:rsidRPr="00493CF1">
        <w:rPr>
          <w:rFonts w:ascii="Arial" w:hAnsi="Arial" w:cs="Arial"/>
          <w:sz w:val="24"/>
          <w:szCs w:val="24"/>
        </w:rPr>
        <w:t xml:space="preserve">would ultimately be </w:t>
      </w:r>
      <w:r w:rsidR="00E80293" w:rsidRPr="00493CF1">
        <w:rPr>
          <w:rFonts w:ascii="Arial" w:hAnsi="Arial" w:cs="Arial"/>
          <w:sz w:val="24"/>
          <w:szCs w:val="24"/>
        </w:rPr>
        <w:t xml:space="preserve">framed and </w:t>
      </w:r>
      <w:r w:rsidR="003A62F3" w:rsidRPr="00493CF1">
        <w:rPr>
          <w:rFonts w:ascii="Arial" w:hAnsi="Arial" w:cs="Arial"/>
          <w:sz w:val="24"/>
          <w:szCs w:val="24"/>
        </w:rPr>
        <w:t>disseminated</w:t>
      </w:r>
      <w:r w:rsidR="00E80293" w:rsidRPr="00493CF1">
        <w:rPr>
          <w:rFonts w:ascii="Arial" w:hAnsi="Arial" w:cs="Arial"/>
          <w:sz w:val="24"/>
          <w:szCs w:val="24"/>
        </w:rPr>
        <w:t xml:space="preserve"> when published</w:t>
      </w:r>
      <w:r w:rsidR="003A62F3" w:rsidRPr="00493CF1">
        <w:rPr>
          <w:rFonts w:ascii="Arial" w:hAnsi="Arial" w:cs="Arial"/>
          <w:sz w:val="24"/>
          <w:szCs w:val="24"/>
        </w:rPr>
        <w:t>.</w:t>
      </w:r>
      <w:r w:rsidR="00C032C7" w:rsidRPr="00493CF1">
        <w:rPr>
          <w:rFonts w:ascii="Arial" w:hAnsi="Arial" w:cs="Arial"/>
          <w:sz w:val="24"/>
          <w:szCs w:val="24"/>
        </w:rPr>
        <w:t xml:space="preserve"> It was agreed that members would consider this in providing any further comments or feedback on the paper.  </w:t>
      </w:r>
    </w:p>
    <w:p w14:paraId="0F3F93A1" w14:textId="0F828DA3" w:rsidR="00E07101" w:rsidRPr="00493CF1" w:rsidRDefault="00B51FE0" w:rsidP="00493CF1">
      <w:pPr>
        <w:pStyle w:val="ListParagraph"/>
        <w:numPr>
          <w:ilvl w:val="0"/>
          <w:numId w:val="24"/>
        </w:numPr>
        <w:spacing w:line="276" w:lineRule="auto"/>
        <w:jc w:val="both"/>
        <w:rPr>
          <w:rFonts w:ascii="Arial" w:hAnsi="Arial" w:cs="Arial"/>
          <w:sz w:val="24"/>
          <w:szCs w:val="24"/>
        </w:rPr>
      </w:pPr>
      <w:r w:rsidRPr="00493CF1">
        <w:rPr>
          <w:rFonts w:ascii="Arial" w:hAnsi="Arial" w:cs="Arial"/>
          <w:sz w:val="24"/>
          <w:szCs w:val="24"/>
        </w:rPr>
        <w:t xml:space="preserve">Adam </w:t>
      </w:r>
      <w:r w:rsidR="000219CA" w:rsidRPr="00493CF1">
        <w:rPr>
          <w:rFonts w:ascii="Arial" w:hAnsi="Arial" w:cs="Arial"/>
          <w:sz w:val="24"/>
          <w:szCs w:val="24"/>
        </w:rPr>
        <w:t xml:space="preserve">Lambe </w:t>
      </w:r>
      <w:r w:rsidRPr="00493CF1">
        <w:rPr>
          <w:rFonts w:ascii="Arial" w:hAnsi="Arial" w:cs="Arial"/>
          <w:sz w:val="24"/>
          <w:szCs w:val="24"/>
        </w:rPr>
        <w:t xml:space="preserve">(AL) </w:t>
      </w:r>
      <w:r w:rsidR="000219CA" w:rsidRPr="00493CF1">
        <w:rPr>
          <w:rFonts w:ascii="Arial" w:hAnsi="Arial" w:cs="Arial"/>
          <w:sz w:val="24"/>
          <w:szCs w:val="24"/>
        </w:rPr>
        <w:t xml:space="preserve">commented that research into intersecting barriers to participation and the identification of relevant intersectional groups would be an important facet of </w:t>
      </w:r>
      <w:r w:rsidR="00E80293" w:rsidRPr="00493CF1">
        <w:rPr>
          <w:rFonts w:ascii="Arial" w:hAnsi="Arial" w:cs="Arial"/>
          <w:sz w:val="24"/>
          <w:szCs w:val="24"/>
        </w:rPr>
        <w:t xml:space="preserve">the follow up </w:t>
      </w:r>
      <w:r w:rsidR="000219CA" w:rsidRPr="00493CF1">
        <w:rPr>
          <w:rFonts w:ascii="Arial" w:hAnsi="Arial" w:cs="Arial"/>
          <w:sz w:val="24"/>
          <w:szCs w:val="24"/>
        </w:rPr>
        <w:t>research</w:t>
      </w:r>
      <w:r w:rsidR="00C032C7" w:rsidRPr="00493CF1">
        <w:rPr>
          <w:rFonts w:ascii="Arial" w:hAnsi="Arial" w:cs="Arial"/>
          <w:sz w:val="24"/>
          <w:szCs w:val="24"/>
        </w:rPr>
        <w:t xml:space="preserve">. </w:t>
      </w:r>
      <w:r w:rsidR="00E80293" w:rsidRPr="00493CF1">
        <w:rPr>
          <w:rFonts w:ascii="Arial" w:hAnsi="Arial" w:cs="Arial"/>
          <w:sz w:val="24"/>
          <w:szCs w:val="24"/>
        </w:rPr>
        <w:t>In this context Adam Whi</w:t>
      </w:r>
      <w:r w:rsidR="00F93530" w:rsidRPr="00493CF1">
        <w:rPr>
          <w:rFonts w:ascii="Arial" w:hAnsi="Arial" w:cs="Arial"/>
          <w:sz w:val="24"/>
          <w:szCs w:val="24"/>
        </w:rPr>
        <w:t>t</w:t>
      </w:r>
      <w:r w:rsidR="00E80293" w:rsidRPr="00493CF1">
        <w:rPr>
          <w:rFonts w:ascii="Arial" w:hAnsi="Arial" w:cs="Arial"/>
          <w:sz w:val="24"/>
          <w:szCs w:val="24"/>
        </w:rPr>
        <w:t xml:space="preserve">tle </w:t>
      </w:r>
      <w:r w:rsidRPr="00493CF1">
        <w:rPr>
          <w:rFonts w:ascii="Arial" w:hAnsi="Arial" w:cs="Arial"/>
          <w:sz w:val="24"/>
          <w:szCs w:val="24"/>
        </w:rPr>
        <w:t xml:space="preserve">(AW) </w:t>
      </w:r>
      <w:r w:rsidR="00E80293" w:rsidRPr="00493CF1">
        <w:rPr>
          <w:rFonts w:ascii="Arial" w:hAnsi="Arial" w:cs="Arial"/>
          <w:sz w:val="24"/>
          <w:szCs w:val="24"/>
        </w:rPr>
        <w:t xml:space="preserve">mentioned the forthcoming open research call which offered </w:t>
      </w:r>
      <w:r w:rsidR="001540F5" w:rsidRPr="00493CF1">
        <w:rPr>
          <w:rFonts w:ascii="Arial" w:hAnsi="Arial" w:cs="Arial"/>
          <w:sz w:val="24"/>
          <w:szCs w:val="24"/>
        </w:rPr>
        <w:t>an opportunity</w:t>
      </w:r>
      <w:r w:rsidR="00E80293" w:rsidRPr="00493CF1">
        <w:rPr>
          <w:rFonts w:ascii="Arial" w:hAnsi="Arial" w:cs="Arial"/>
          <w:sz w:val="24"/>
          <w:szCs w:val="24"/>
        </w:rPr>
        <w:t xml:space="preserve"> for applications </w:t>
      </w:r>
      <w:r w:rsidR="00C032C7" w:rsidRPr="00493CF1">
        <w:rPr>
          <w:rFonts w:ascii="Arial" w:hAnsi="Arial" w:cs="Arial"/>
          <w:sz w:val="24"/>
          <w:szCs w:val="24"/>
        </w:rPr>
        <w:t xml:space="preserve">reflecting intersectional </w:t>
      </w:r>
      <w:r w:rsidRPr="00493CF1">
        <w:rPr>
          <w:rFonts w:ascii="Arial" w:hAnsi="Arial" w:cs="Arial"/>
          <w:sz w:val="24"/>
          <w:szCs w:val="24"/>
        </w:rPr>
        <w:t>themes.</w:t>
      </w:r>
    </w:p>
    <w:p w14:paraId="38F147D3" w14:textId="77777777" w:rsidR="002217AB" w:rsidRPr="00BE3D53" w:rsidRDefault="002217AB" w:rsidP="00531C6F">
      <w:pPr>
        <w:spacing w:after="0" w:line="276" w:lineRule="auto"/>
        <w:jc w:val="both"/>
        <w:rPr>
          <w:rFonts w:ascii="Arial" w:hAnsi="Arial" w:cs="Arial"/>
          <w:sz w:val="24"/>
          <w:szCs w:val="24"/>
        </w:rPr>
      </w:pPr>
    </w:p>
    <w:p w14:paraId="52CB2B4C" w14:textId="003CCD4B" w:rsidR="00F41121" w:rsidRPr="00BE3D53" w:rsidRDefault="00807F15" w:rsidP="00531C6F">
      <w:pPr>
        <w:spacing w:after="120" w:line="276" w:lineRule="auto"/>
        <w:rPr>
          <w:rFonts w:ascii="Arial" w:hAnsi="Arial" w:cs="Arial"/>
          <w:sz w:val="24"/>
          <w:szCs w:val="24"/>
        </w:rPr>
      </w:pPr>
      <w:r>
        <w:rPr>
          <w:rFonts w:ascii="Arial" w:hAnsi="Arial" w:cs="Arial"/>
          <w:b/>
          <w:color w:val="000000" w:themeColor="text1"/>
          <w:sz w:val="24"/>
          <w:szCs w:val="24"/>
        </w:rPr>
        <w:t>5</w:t>
      </w:r>
      <w:r w:rsidR="00F474F5" w:rsidRPr="00BE3D53">
        <w:rPr>
          <w:rFonts w:ascii="Arial" w:hAnsi="Arial" w:cs="Arial"/>
          <w:b/>
          <w:color w:val="000000" w:themeColor="text1"/>
          <w:sz w:val="24"/>
          <w:szCs w:val="24"/>
        </w:rPr>
        <w:t>(i</w:t>
      </w:r>
      <w:r>
        <w:rPr>
          <w:rFonts w:ascii="Arial" w:hAnsi="Arial" w:cs="Arial"/>
          <w:b/>
          <w:color w:val="000000" w:themeColor="text1"/>
          <w:sz w:val="24"/>
          <w:szCs w:val="24"/>
        </w:rPr>
        <w:t>i</w:t>
      </w:r>
      <w:r w:rsidR="00F474F5" w:rsidRPr="00BE3D53">
        <w:rPr>
          <w:rFonts w:ascii="Arial" w:hAnsi="Arial" w:cs="Arial"/>
          <w:b/>
          <w:color w:val="000000" w:themeColor="text1"/>
          <w:sz w:val="24"/>
          <w:szCs w:val="24"/>
        </w:rPr>
        <w:t xml:space="preserve">). </w:t>
      </w:r>
      <w:r w:rsidR="00D61989">
        <w:rPr>
          <w:rFonts w:ascii="Arial" w:hAnsi="Arial" w:cs="Arial"/>
          <w:b/>
          <w:bCs/>
          <w:iCs/>
          <w:color w:val="000000" w:themeColor="text1"/>
          <w:sz w:val="24"/>
          <w:szCs w:val="24"/>
        </w:rPr>
        <w:t xml:space="preserve">Proposed Research Project on Traveller Participation </w:t>
      </w:r>
    </w:p>
    <w:p w14:paraId="2D215A7F" w14:textId="5A0234B2" w:rsidR="004776D5" w:rsidRDefault="00B51FE0" w:rsidP="00D61989">
      <w:pPr>
        <w:spacing w:after="0" w:line="276" w:lineRule="auto"/>
        <w:jc w:val="both"/>
        <w:rPr>
          <w:rFonts w:ascii="Arial" w:hAnsi="Arial" w:cs="Arial"/>
          <w:sz w:val="24"/>
          <w:szCs w:val="24"/>
        </w:rPr>
      </w:pPr>
      <w:r>
        <w:rPr>
          <w:rFonts w:ascii="Arial" w:hAnsi="Arial" w:cs="Arial"/>
          <w:sz w:val="24"/>
          <w:szCs w:val="24"/>
        </w:rPr>
        <w:t xml:space="preserve">CL </w:t>
      </w:r>
      <w:r w:rsidR="00D61989">
        <w:rPr>
          <w:rFonts w:ascii="Arial" w:hAnsi="Arial" w:cs="Arial"/>
          <w:sz w:val="24"/>
          <w:szCs w:val="24"/>
        </w:rPr>
        <w:t>introduced the scoping document</w:t>
      </w:r>
      <w:r w:rsidR="00B111AA">
        <w:rPr>
          <w:rFonts w:ascii="Arial" w:hAnsi="Arial" w:cs="Arial"/>
          <w:sz w:val="24"/>
          <w:szCs w:val="24"/>
        </w:rPr>
        <w:t xml:space="preserve"> </w:t>
      </w:r>
      <w:r w:rsidR="00302536">
        <w:rPr>
          <w:rFonts w:ascii="Arial" w:hAnsi="Arial" w:cs="Arial"/>
          <w:sz w:val="24"/>
          <w:szCs w:val="24"/>
        </w:rPr>
        <w:t>“</w:t>
      </w:r>
      <w:r w:rsidR="00D61989" w:rsidRPr="00D61989">
        <w:rPr>
          <w:rFonts w:ascii="Arial" w:hAnsi="Arial" w:cs="Arial"/>
          <w:sz w:val="24"/>
          <w:szCs w:val="24"/>
        </w:rPr>
        <w:t>Travellers</w:t>
      </w:r>
      <w:r w:rsidR="00D61989">
        <w:rPr>
          <w:rFonts w:ascii="Arial" w:hAnsi="Arial" w:cs="Arial"/>
          <w:sz w:val="24"/>
          <w:szCs w:val="24"/>
        </w:rPr>
        <w:t>’</w:t>
      </w:r>
      <w:r w:rsidR="00815D32">
        <w:rPr>
          <w:rFonts w:ascii="Arial" w:hAnsi="Arial" w:cs="Arial"/>
          <w:sz w:val="24"/>
          <w:szCs w:val="24"/>
        </w:rPr>
        <w:t xml:space="preserve"> </w:t>
      </w:r>
      <w:r w:rsidR="00D61989">
        <w:rPr>
          <w:rFonts w:ascii="Arial" w:hAnsi="Arial" w:cs="Arial"/>
          <w:sz w:val="24"/>
          <w:szCs w:val="24"/>
        </w:rPr>
        <w:t>p</w:t>
      </w:r>
      <w:r w:rsidR="00D61989" w:rsidRPr="00D61989">
        <w:rPr>
          <w:rFonts w:ascii="Arial" w:hAnsi="Arial" w:cs="Arial"/>
          <w:sz w:val="24"/>
          <w:szCs w:val="24"/>
        </w:rPr>
        <w:t>articipation and engagement with elections and democrac</w:t>
      </w:r>
      <w:r w:rsidR="00302536">
        <w:rPr>
          <w:rFonts w:ascii="Arial" w:hAnsi="Arial" w:cs="Arial"/>
          <w:sz w:val="24"/>
          <w:szCs w:val="24"/>
        </w:rPr>
        <w:t>y</w:t>
      </w:r>
      <w:r w:rsidR="00F93530">
        <w:rPr>
          <w:rFonts w:ascii="Arial" w:hAnsi="Arial" w:cs="Arial"/>
          <w:sz w:val="24"/>
          <w:szCs w:val="24"/>
        </w:rPr>
        <w:t>.</w:t>
      </w:r>
      <w:r w:rsidR="00302536">
        <w:rPr>
          <w:rFonts w:ascii="Arial" w:hAnsi="Arial" w:cs="Arial"/>
          <w:sz w:val="24"/>
          <w:szCs w:val="24"/>
        </w:rPr>
        <w:t>”</w:t>
      </w:r>
      <w:r w:rsidR="00F93530">
        <w:rPr>
          <w:rFonts w:ascii="Arial" w:hAnsi="Arial" w:cs="Arial"/>
          <w:sz w:val="24"/>
          <w:szCs w:val="24"/>
        </w:rPr>
        <w:t xml:space="preserve"> </w:t>
      </w:r>
      <w:r w:rsidR="00C032C7">
        <w:rPr>
          <w:rFonts w:ascii="Arial" w:hAnsi="Arial" w:cs="Arial"/>
          <w:sz w:val="24"/>
          <w:szCs w:val="24"/>
        </w:rPr>
        <w:t xml:space="preserve">The purpose is to help address the gap identified through the electoral participation research paper </w:t>
      </w:r>
      <w:r>
        <w:rPr>
          <w:rFonts w:ascii="Arial" w:hAnsi="Arial" w:cs="Arial"/>
          <w:sz w:val="24"/>
          <w:szCs w:val="24"/>
        </w:rPr>
        <w:t xml:space="preserve">regarding </w:t>
      </w:r>
      <w:r w:rsidR="00302536">
        <w:rPr>
          <w:rFonts w:ascii="Arial" w:hAnsi="Arial" w:cs="Arial"/>
          <w:sz w:val="24"/>
          <w:szCs w:val="24"/>
        </w:rPr>
        <w:t xml:space="preserve">electoral participation </w:t>
      </w:r>
      <w:r w:rsidR="00F93530">
        <w:rPr>
          <w:rFonts w:ascii="Arial" w:hAnsi="Arial" w:cs="Arial"/>
          <w:sz w:val="24"/>
          <w:szCs w:val="24"/>
        </w:rPr>
        <w:t xml:space="preserve">of </w:t>
      </w:r>
      <w:r w:rsidR="00302536">
        <w:rPr>
          <w:rFonts w:ascii="Arial" w:hAnsi="Arial" w:cs="Arial"/>
          <w:sz w:val="24"/>
          <w:szCs w:val="24"/>
        </w:rPr>
        <w:t xml:space="preserve">the Traveller community. </w:t>
      </w:r>
      <w:r w:rsidR="00C032C7">
        <w:rPr>
          <w:rFonts w:ascii="Arial" w:hAnsi="Arial" w:cs="Arial"/>
          <w:sz w:val="24"/>
          <w:szCs w:val="24"/>
        </w:rPr>
        <w:t xml:space="preserve">The intention is </w:t>
      </w:r>
      <w:r w:rsidR="00302536">
        <w:rPr>
          <w:rFonts w:ascii="Arial" w:hAnsi="Arial" w:cs="Arial"/>
          <w:sz w:val="24"/>
          <w:szCs w:val="24"/>
        </w:rPr>
        <w:t xml:space="preserve">to take a two-phase approach, beginning with a </w:t>
      </w:r>
      <w:r w:rsidR="00302536">
        <w:rPr>
          <w:rFonts w:ascii="Arial" w:hAnsi="Arial" w:cs="Arial"/>
          <w:sz w:val="24"/>
          <w:szCs w:val="24"/>
        </w:rPr>
        <w:lastRenderedPageBreak/>
        <w:t xml:space="preserve">consultation process involving representative organisations. </w:t>
      </w:r>
      <w:r>
        <w:rPr>
          <w:rFonts w:ascii="Arial" w:hAnsi="Arial" w:cs="Arial"/>
          <w:sz w:val="24"/>
          <w:szCs w:val="24"/>
        </w:rPr>
        <w:t xml:space="preserve">CL </w:t>
      </w:r>
      <w:r w:rsidR="00302536">
        <w:rPr>
          <w:rFonts w:ascii="Arial" w:hAnsi="Arial" w:cs="Arial"/>
          <w:sz w:val="24"/>
          <w:szCs w:val="24"/>
        </w:rPr>
        <w:t xml:space="preserve">invited feedback from the group regarding </w:t>
      </w:r>
      <w:r w:rsidR="00854D01">
        <w:rPr>
          <w:rFonts w:ascii="Arial" w:hAnsi="Arial" w:cs="Arial"/>
          <w:sz w:val="24"/>
          <w:szCs w:val="24"/>
        </w:rPr>
        <w:t xml:space="preserve">the best way to </w:t>
      </w:r>
      <w:r>
        <w:rPr>
          <w:rFonts w:ascii="Arial" w:hAnsi="Arial" w:cs="Arial"/>
          <w:sz w:val="24"/>
          <w:szCs w:val="24"/>
        </w:rPr>
        <w:t>approach this.</w:t>
      </w:r>
    </w:p>
    <w:p w14:paraId="63BDC749" w14:textId="77777777" w:rsidR="004776D5" w:rsidRDefault="004776D5" w:rsidP="00D61989">
      <w:pPr>
        <w:spacing w:after="0" w:line="276" w:lineRule="auto"/>
        <w:jc w:val="both"/>
        <w:rPr>
          <w:rFonts w:ascii="Arial" w:hAnsi="Arial" w:cs="Arial"/>
          <w:sz w:val="24"/>
          <w:szCs w:val="24"/>
        </w:rPr>
      </w:pPr>
    </w:p>
    <w:p w14:paraId="6510F447" w14:textId="77777777" w:rsidR="00612347" w:rsidRDefault="00854D01" w:rsidP="00612347">
      <w:pPr>
        <w:pStyle w:val="ListParagraph"/>
        <w:numPr>
          <w:ilvl w:val="0"/>
          <w:numId w:val="22"/>
        </w:numPr>
        <w:spacing w:after="0" w:line="276" w:lineRule="auto"/>
        <w:jc w:val="both"/>
        <w:rPr>
          <w:rFonts w:ascii="Arial" w:hAnsi="Arial" w:cs="Arial"/>
          <w:sz w:val="24"/>
          <w:szCs w:val="24"/>
        </w:rPr>
      </w:pPr>
      <w:r w:rsidRPr="00612347">
        <w:rPr>
          <w:rFonts w:ascii="Arial" w:hAnsi="Arial" w:cs="Arial"/>
          <w:sz w:val="24"/>
          <w:szCs w:val="24"/>
        </w:rPr>
        <w:t>Dr. Brigid Quilligan</w:t>
      </w:r>
      <w:r w:rsidR="004776D5" w:rsidRPr="00612347">
        <w:rPr>
          <w:rFonts w:ascii="Arial" w:hAnsi="Arial" w:cs="Arial"/>
          <w:sz w:val="24"/>
          <w:szCs w:val="24"/>
        </w:rPr>
        <w:t xml:space="preserve"> </w:t>
      </w:r>
      <w:r w:rsidR="00B51FE0" w:rsidRPr="00612347">
        <w:rPr>
          <w:rFonts w:ascii="Arial" w:hAnsi="Arial" w:cs="Arial"/>
          <w:sz w:val="24"/>
          <w:szCs w:val="24"/>
        </w:rPr>
        <w:t xml:space="preserve">(BQ) </w:t>
      </w:r>
      <w:r w:rsidR="004776D5" w:rsidRPr="00612347">
        <w:rPr>
          <w:rFonts w:ascii="Arial" w:hAnsi="Arial" w:cs="Arial"/>
          <w:sz w:val="24"/>
          <w:szCs w:val="24"/>
        </w:rPr>
        <w:t xml:space="preserve">welcomed the research, commenting that such research was critical to identifying barriers to electoral participation facing the Traveller community. </w:t>
      </w:r>
      <w:r w:rsidR="00B51FE0" w:rsidRPr="00612347">
        <w:rPr>
          <w:rFonts w:ascii="Arial" w:hAnsi="Arial" w:cs="Arial"/>
          <w:sz w:val="24"/>
          <w:szCs w:val="24"/>
        </w:rPr>
        <w:t xml:space="preserve">She </w:t>
      </w:r>
      <w:r w:rsidR="004776D5" w:rsidRPr="00612347">
        <w:rPr>
          <w:rFonts w:ascii="Arial" w:hAnsi="Arial" w:cs="Arial"/>
          <w:sz w:val="24"/>
          <w:szCs w:val="24"/>
        </w:rPr>
        <w:t xml:space="preserve">expressed agreement with the proposed phased approach and stressed the importance of stakeholder engagement at the initial stage. </w:t>
      </w:r>
      <w:r w:rsidR="00B51FE0" w:rsidRPr="00612347">
        <w:rPr>
          <w:rFonts w:ascii="Arial" w:hAnsi="Arial" w:cs="Arial"/>
          <w:sz w:val="24"/>
          <w:szCs w:val="24"/>
        </w:rPr>
        <w:t xml:space="preserve">BQ </w:t>
      </w:r>
      <w:r w:rsidR="004776D5" w:rsidRPr="00612347">
        <w:rPr>
          <w:rFonts w:ascii="Arial" w:hAnsi="Arial" w:cs="Arial"/>
          <w:sz w:val="24"/>
          <w:szCs w:val="24"/>
        </w:rPr>
        <w:t xml:space="preserve">emphasised the wide range individuals and organisations currently involved in voter education and engagement and the importance of leveraging their knowledge and expertise with respect to the proposed research. </w:t>
      </w:r>
      <w:r w:rsidR="00C032C7" w:rsidRPr="00612347">
        <w:rPr>
          <w:rFonts w:ascii="Arial" w:hAnsi="Arial" w:cs="Arial"/>
          <w:sz w:val="24"/>
          <w:szCs w:val="24"/>
        </w:rPr>
        <w:t xml:space="preserve">She also </w:t>
      </w:r>
      <w:r w:rsidR="004776D5" w:rsidRPr="00612347">
        <w:rPr>
          <w:rFonts w:ascii="Arial" w:hAnsi="Arial" w:cs="Arial"/>
          <w:sz w:val="24"/>
          <w:szCs w:val="24"/>
        </w:rPr>
        <w:t xml:space="preserve">raised </w:t>
      </w:r>
      <w:proofErr w:type="gramStart"/>
      <w:r w:rsidR="004776D5" w:rsidRPr="00612347">
        <w:rPr>
          <w:rFonts w:ascii="Arial" w:hAnsi="Arial" w:cs="Arial"/>
          <w:sz w:val="24"/>
          <w:szCs w:val="24"/>
        </w:rPr>
        <w:t>a number of</w:t>
      </w:r>
      <w:proofErr w:type="gramEnd"/>
      <w:r w:rsidR="004776D5" w:rsidRPr="00612347">
        <w:rPr>
          <w:rFonts w:ascii="Arial" w:hAnsi="Arial" w:cs="Arial"/>
          <w:sz w:val="24"/>
          <w:szCs w:val="24"/>
        </w:rPr>
        <w:t xml:space="preserve"> additional practical questions relevant to the work, including </w:t>
      </w:r>
      <w:r w:rsidR="00C032C7" w:rsidRPr="00612347">
        <w:rPr>
          <w:rFonts w:ascii="Arial" w:hAnsi="Arial" w:cs="Arial"/>
          <w:sz w:val="24"/>
          <w:szCs w:val="24"/>
        </w:rPr>
        <w:t>the costs of participating in and contributing to research</w:t>
      </w:r>
      <w:r w:rsidR="00B51FE0" w:rsidRPr="00612347">
        <w:rPr>
          <w:rFonts w:ascii="Arial" w:hAnsi="Arial" w:cs="Arial"/>
          <w:sz w:val="24"/>
          <w:szCs w:val="24"/>
        </w:rPr>
        <w:t xml:space="preserve"> for community representatives and individuals. BQ </w:t>
      </w:r>
      <w:r w:rsidR="004776D5" w:rsidRPr="00612347">
        <w:rPr>
          <w:rFonts w:ascii="Arial" w:hAnsi="Arial" w:cs="Arial"/>
          <w:sz w:val="24"/>
          <w:szCs w:val="24"/>
        </w:rPr>
        <w:t xml:space="preserve">expressed interest in </w:t>
      </w:r>
      <w:r w:rsidR="00B51FE0" w:rsidRPr="00612347">
        <w:rPr>
          <w:rFonts w:ascii="Arial" w:hAnsi="Arial" w:cs="Arial"/>
          <w:sz w:val="24"/>
          <w:szCs w:val="24"/>
        </w:rPr>
        <w:t xml:space="preserve">being </w:t>
      </w:r>
      <w:r w:rsidR="004776D5" w:rsidRPr="00612347">
        <w:rPr>
          <w:rFonts w:ascii="Arial" w:hAnsi="Arial" w:cs="Arial"/>
          <w:sz w:val="24"/>
          <w:szCs w:val="24"/>
        </w:rPr>
        <w:t>close</w:t>
      </w:r>
      <w:r w:rsidR="00B51FE0" w:rsidRPr="00612347">
        <w:rPr>
          <w:rFonts w:ascii="Arial" w:hAnsi="Arial" w:cs="Arial"/>
          <w:sz w:val="24"/>
          <w:szCs w:val="24"/>
        </w:rPr>
        <w:t>ly</w:t>
      </w:r>
      <w:r w:rsidR="004776D5" w:rsidRPr="00612347">
        <w:rPr>
          <w:rFonts w:ascii="Arial" w:hAnsi="Arial" w:cs="Arial"/>
          <w:sz w:val="24"/>
          <w:szCs w:val="24"/>
        </w:rPr>
        <w:t xml:space="preserve"> involve</w:t>
      </w:r>
      <w:r w:rsidR="00F93530" w:rsidRPr="00612347">
        <w:rPr>
          <w:rFonts w:ascii="Arial" w:hAnsi="Arial" w:cs="Arial"/>
          <w:sz w:val="24"/>
          <w:szCs w:val="24"/>
        </w:rPr>
        <w:t>d</w:t>
      </w:r>
      <w:r w:rsidR="004776D5" w:rsidRPr="00612347">
        <w:rPr>
          <w:rFonts w:ascii="Arial" w:hAnsi="Arial" w:cs="Arial"/>
          <w:sz w:val="24"/>
          <w:szCs w:val="24"/>
        </w:rPr>
        <w:t xml:space="preserve"> with the research </w:t>
      </w:r>
      <w:r w:rsidR="00B51FE0" w:rsidRPr="00612347">
        <w:rPr>
          <w:rFonts w:ascii="Arial" w:hAnsi="Arial" w:cs="Arial"/>
          <w:sz w:val="24"/>
          <w:szCs w:val="24"/>
        </w:rPr>
        <w:t>and suggested others who should also be</w:t>
      </w:r>
      <w:r w:rsidR="00C032C7" w:rsidRPr="00612347">
        <w:rPr>
          <w:rFonts w:ascii="Arial" w:hAnsi="Arial" w:cs="Arial"/>
          <w:sz w:val="24"/>
          <w:szCs w:val="24"/>
        </w:rPr>
        <w:t xml:space="preserve"> </w:t>
      </w:r>
      <w:r w:rsidR="00F93530" w:rsidRPr="00612347">
        <w:rPr>
          <w:rFonts w:ascii="Arial" w:hAnsi="Arial" w:cs="Arial"/>
          <w:sz w:val="24"/>
          <w:szCs w:val="24"/>
        </w:rPr>
        <w:t>consulted at an early stage.</w:t>
      </w:r>
    </w:p>
    <w:p w14:paraId="17F58657" w14:textId="2419F399" w:rsidR="00612347" w:rsidRDefault="00B51FE0" w:rsidP="00612347">
      <w:pPr>
        <w:pStyle w:val="ListParagraph"/>
        <w:numPr>
          <w:ilvl w:val="0"/>
          <w:numId w:val="22"/>
        </w:numPr>
        <w:spacing w:after="0" w:line="276" w:lineRule="auto"/>
        <w:jc w:val="both"/>
        <w:rPr>
          <w:rFonts w:ascii="Arial" w:hAnsi="Arial" w:cs="Arial"/>
          <w:sz w:val="24"/>
          <w:szCs w:val="24"/>
        </w:rPr>
      </w:pPr>
      <w:r w:rsidRPr="00612347">
        <w:rPr>
          <w:rFonts w:ascii="Arial" w:hAnsi="Arial" w:cs="Arial"/>
          <w:sz w:val="24"/>
          <w:szCs w:val="24"/>
        </w:rPr>
        <w:t xml:space="preserve">PC </w:t>
      </w:r>
      <w:r w:rsidR="00206600" w:rsidRPr="00612347">
        <w:rPr>
          <w:rFonts w:ascii="Arial" w:hAnsi="Arial" w:cs="Arial"/>
          <w:sz w:val="24"/>
          <w:szCs w:val="24"/>
        </w:rPr>
        <w:t xml:space="preserve">commented on the importance of </w:t>
      </w:r>
      <w:r w:rsidRPr="00612347">
        <w:rPr>
          <w:rFonts w:ascii="Arial" w:hAnsi="Arial" w:cs="Arial"/>
          <w:sz w:val="24"/>
          <w:szCs w:val="24"/>
        </w:rPr>
        <w:t xml:space="preserve">avoiding objectifying </w:t>
      </w:r>
      <w:r w:rsidR="00206600" w:rsidRPr="00612347">
        <w:rPr>
          <w:rFonts w:ascii="Arial" w:hAnsi="Arial" w:cs="Arial"/>
          <w:sz w:val="24"/>
          <w:szCs w:val="24"/>
        </w:rPr>
        <w:t xml:space="preserve">language with respect to the research and research </w:t>
      </w:r>
      <w:r w:rsidR="00D611C9" w:rsidRPr="00612347">
        <w:rPr>
          <w:rFonts w:ascii="Arial" w:hAnsi="Arial" w:cs="Arial"/>
          <w:sz w:val="24"/>
          <w:szCs w:val="24"/>
        </w:rPr>
        <w:t xml:space="preserve">participants. </w:t>
      </w:r>
      <w:r w:rsidR="00C032C7" w:rsidRPr="00612347">
        <w:rPr>
          <w:rFonts w:ascii="Arial" w:hAnsi="Arial" w:cs="Arial"/>
          <w:sz w:val="24"/>
          <w:szCs w:val="24"/>
        </w:rPr>
        <w:t xml:space="preserve">A </w:t>
      </w:r>
      <w:r w:rsidR="001540F5" w:rsidRPr="00612347">
        <w:rPr>
          <w:rFonts w:ascii="Arial" w:hAnsi="Arial" w:cs="Arial"/>
          <w:sz w:val="24"/>
          <w:szCs w:val="24"/>
        </w:rPr>
        <w:t>feedback and</w:t>
      </w:r>
      <w:r w:rsidR="00C032C7" w:rsidRPr="00612347">
        <w:rPr>
          <w:rFonts w:ascii="Arial" w:hAnsi="Arial" w:cs="Arial"/>
          <w:sz w:val="24"/>
          <w:szCs w:val="24"/>
        </w:rPr>
        <w:t xml:space="preserve"> engagement </w:t>
      </w:r>
      <w:r w:rsidR="00D611C9" w:rsidRPr="00612347">
        <w:rPr>
          <w:rFonts w:ascii="Arial" w:hAnsi="Arial" w:cs="Arial"/>
          <w:sz w:val="24"/>
          <w:szCs w:val="24"/>
        </w:rPr>
        <w:t xml:space="preserve">process should be in place to ensure that research participants had the opportunity to take an active role. </w:t>
      </w:r>
      <w:r w:rsidR="00C032C7" w:rsidRPr="00612347">
        <w:rPr>
          <w:rFonts w:ascii="Arial" w:hAnsi="Arial" w:cs="Arial"/>
          <w:sz w:val="24"/>
          <w:szCs w:val="24"/>
        </w:rPr>
        <w:t xml:space="preserve">Anti </w:t>
      </w:r>
      <w:r w:rsidR="00D611C9" w:rsidRPr="00612347">
        <w:rPr>
          <w:rFonts w:ascii="Arial" w:hAnsi="Arial" w:cs="Arial"/>
          <w:sz w:val="24"/>
          <w:szCs w:val="24"/>
        </w:rPr>
        <w:t xml:space="preserve">traveller racism </w:t>
      </w:r>
      <w:r w:rsidR="00C032C7" w:rsidRPr="00612347">
        <w:rPr>
          <w:rFonts w:ascii="Arial" w:hAnsi="Arial" w:cs="Arial"/>
          <w:sz w:val="24"/>
          <w:szCs w:val="24"/>
        </w:rPr>
        <w:t xml:space="preserve">was not mentioned </w:t>
      </w:r>
      <w:r w:rsidRPr="00612347">
        <w:rPr>
          <w:rFonts w:ascii="Arial" w:hAnsi="Arial" w:cs="Arial"/>
          <w:sz w:val="24"/>
          <w:szCs w:val="24"/>
        </w:rPr>
        <w:t xml:space="preserve">in the scoping document </w:t>
      </w:r>
      <w:r w:rsidR="00C032C7" w:rsidRPr="00612347">
        <w:rPr>
          <w:rFonts w:ascii="Arial" w:hAnsi="Arial" w:cs="Arial"/>
          <w:sz w:val="24"/>
          <w:szCs w:val="24"/>
        </w:rPr>
        <w:t xml:space="preserve">and should be </w:t>
      </w:r>
      <w:r w:rsidR="00D611C9" w:rsidRPr="00612347">
        <w:rPr>
          <w:rFonts w:ascii="Arial" w:hAnsi="Arial" w:cs="Arial"/>
          <w:sz w:val="24"/>
          <w:szCs w:val="24"/>
        </w:rPr>
        <w:t xml:space="preserve">included in future iterations. </w:t>
      </w:r>
    </w:p>
    <w:p w14:paraId="07CAEF3B" w14:textId="77777777" w:rsidR="00612347" w:rsidRDefault="00B51FE0" w:rsidP="00612347">
      <w:pPr>
        <w:pStyle w:val="ListParagraph"/>
        <w:numPr>
          <w:ilvl w:val="0"/>
          <w:numId w:val="22"/>
        </w:numPr>
        <w:spacing w:after="0" w:line="276" w:lineRule="auto"/>
        <w:jc w:val="both"/>
        <w:rPr>
          <w:rFonts w:ascii="Arial" w:hAnsi="Arial" w:cs="Arial"/>
          <w:sz w:val="24"/>
          <w:szCs w:val="24"/>
        </w:rPr>
      </w:pPr>
      <w:r w:rsidRPr="00612347">
        <w:rPr>
          <w:rFonts w:ascii="Arial" w:hAnsi="Arial" w:cs="Arial"/>
          <w:sz w:val="24"/>
          <w:szCs w:val="24"/>
        </w:rPr>
        <w:t xml:space="preserve">DC </w:t>
      </w:r>
      <w:r w:rsidR="00D611C9" w:rsidRPr="00612347">
        <w:rPr>
          <w:rFonts w:ascii="Arial" w:hAnsi="Arial" w:cs="Arial"/>
          <w:sz w:val="24"/>
          <w:szCs w:val="24"/>
        </w:rPr>
        <w:t>commented that the experience of the IWC was that</w:t>
      </w:r>
      <w:r w:rsidR="001E754F" w:rsidRPr="00612347">
        <w:rPr>
          <w:rFonts w:ascii="Arial" w:hAnsi="Arial" w:cs="Arial"/>
          <w:sz w:val="24"/>
          <w:szCs w:val="24"/>
        </w:rPr>
        <w:t xml:space="preserve"> a peer-led research model tended to work best</w:t>
      </w:r>
      <w:r w:rsidRPr="00612347">
        <w:rPr>
          <w:rFonts w:ascii="Arial" w:hAnsi="Arial" w:cs="Arial"/>
          <w:sz w:val="24"/>
          <w:szCs w:val="24"/>
        </w:rPr>
        <w:t xml:space="preserve"> and </w:t>
      </w:r>
      <w:r w:rsidR="001E754F" w:rsidRPr="00612347">
        <w:rPr>
          <w:rFonts w:ascii="Arial" w:hAnsi="Arial" w:cs="Arial"/>
          <w:sz w:val="24"/>
          <w:szCs w:val="24"/>
        </w:rPr>
        <w:t xml:space="preserve">that adequate funding of peer researchers was highly important. From a methodological standpoint, </w:t>
      </w:r>
      <w:r w:rsidRPr="00612347">
        <w:rPr>
          <w:rFonts w:ascii="Arial" w:hAnsi="Arial" w:cs="Arial"/>
          <w:sz w:val="24"/>
          <w:szCs w:val="24"/>
        </w:rPr>
        <w:t xml:space="preserve">DC </w:t>
      </w:r>
      <w:r w:rsidR="001E754F" w:rsidRPr="00612347">
        <w:rPr>
          <w:rFonts w:ascii="Arial" w:hAnsi="Arial" w:cs="Arial"/>
          <w:sz w:val="24"/>
          <w:szCs w:val="24"/>
        </w:rPr>
        <w:t xml:space="preserve">highlighted the relevance of structural </w:t>
      </w:r>
      <w:r w:rsidR="00BF5BD1" w:rsidRPr="00612347">
        <w:rPr>
          <w:rFonts w:ascii="Arial" w:hAnsi="Arial" w:cs="Arial"/>
          <w:sz w:val="24"/>
          <w:szCs w:val="24"/>
        </w:rPr>
        <w:t>determinants</w:t>
      </w:r>
      <w:r w:rsidR="001E754F" w:rsidRPr="00612347">
        <w:rPr>
          <w:rFonts w:ascii="Arial" w:hAnsi="Arial" w:cs="Arial"/>
          <w:sz w:val="24"/>
          <w:szCs w:val="24"/>
        </w:rPr>
        <w:t xml:space="preserve"> such as housing, health</w:t>
      </w:r>
      <w:r w:rsidR="00BF5BD1" w:rsidRPr="00612347">
        <w:rPr>
          <w:rFonts w:ascii="Arial" w:hAnsi="Arial" w:cs="Arial"/>
          <w:sz w:val="24"/>
          <w:szCs w:val="24"/>
        </w:rPr>
        <w:t xml:space="preserve">, and discrimination to electoral participation within the Traveller community. </w:t>
      </w:r>
    </w:p>
    <w:p w14:paraId="09426291" w14:textId="77777777" w:rsidR="00612347" w:rsidRDefault="008B0905" w:rsidP="00612347">
      <w:pPr>
        <w:pStyle w:val="ListParagraph"/>
        <w:numPr>
          <w:ilvl w:val="0"/>
          <w:numId w:val="22"/>
        </w:numPr>
        <w:spacing w:after="0" w:line="276" w:lineRule="auto"/>
        <w:jc w:val="both"/>
        <w:rPr>
          <w:rFonts w:ascii="Arial" w:hAnsi="Arial" w:cs="Arial"/>
          <w:sz w:val="24"/>
          <w:szCs w:val="24"/>
        </w:rPr>
      </w:pPr>
      <w:r w:rsidRPr="00612347">
        <w:rPr>
          <w:rFonts w:ascii="Arial" w:hAnsi="Arial" w:cs="Arial"/>
          <w:sz w:val="24"/>
          <w:szCs w:val="24"/>
        </w:rPr>
        <w:t>Professor</w:t>
      </w:r>
      <w:r w:rsidR="00BF5BD1" w:rsidRPr="00612347">
        <w:rPr>
          <w:rFonts w:ascii="Arial" w:hAnsi="Arial" w:cs="Arial"/>
          <w:sz w:val="24"/>
          <w:szCs w:val="24"/>
        </w:rPr>
        <w:t xml:space="preserve"> David Farrel</w:t>
      </w:r>
      <w:r w:rsidR="00C032C7" w:rsidRPr="00612347">
        <w:rPr>
          <w:rFonts w:ascii="Arial" w:hAnsi="Arial" w:cs="Arial"/>
          <w:sz w:val="24"/>
          <w:szCs w:val="24"/>
        </w:rPr>
        <w:t xml:space="preserve">l </w:t>
      </w:r>
      <w:r w:rsidR="00B51FE0" w:rsidRPr="00612347">
        <w:rPr>
          <w:rFonts w:ascii="Arial" w:hAnsi="Arial" w:cs="Arial"/>
          <w:sz w:val="24"/>
          <w:szCs w:val="24"/>
        </w:rPr>
        <w:t xml:space="preserve">(DF) </w:t>
      </w:r>
      <w:r w:rsidR="00C032C7" w:rsidRPr="00612347">
        <w:rPr>
          <w:rFonts w:ascii="Arial" w:hAnsi="Arial" w:cs="Arial"/>
          <w:sz w:val="24"/>
          <w:szCs w:val="24"/>
        </w:rPr>
        <w:t xml:space="preserve">suggested </w:t>
      </w:r>
      <w:r w:rsidR="00BF5BD1" w:rsidRPr="00612347">
        <w:rPr>
          <w:rFonts w:ascii="Arial" w:hAnsi="Arial" w:cs="Arial"/>
          <w:sz w:val="24"/>
          <w:szCs w:val="24"/>
        </w:rPr>
        <w:t xml:space="preserve">it might be useful to engage other electoral commissions with experience of research into the electoral participation of minority groups, highlighting the example of the New Zealand Electoral Commission. </w:t>
      </w:r>
    </w:p>
    <w:p w14:paraId="49DCC7A9" w14:textId="6836615F" w:rsidR="00BF5BD1" w:rsidRPr="00612347" w:rsidRDefault="00B51FE0" w:rsidP="00612347">
      <w:pPr>
        <w:pStyle w:val="ListParagraph"/>
        <w:numPr>
          <w:ilvl w:val="0"/>
          <w:numId w:val="22"/>
        </w:numPr>
        <w:spacing w:after="0" w:line="276" w:lineRule="auto"/>
        <w:jc w:val="both"/>
        <w:rPr>
          <w:rFonts w:ascii="Arial" w:hAnsi="Arial" w:cs="Arial"/>
          <w:sz w:val="24"/>
          <w:szCs w:val="24"/>
        </w:rPr>
      </w:pPr>
      <w:r w:rsidRPr="00612347">
        <w:rPr>
          <w:rFonts w:ascii="Arial" w:hAnsi="Arial" w:cs="Arial"/>
          <w:sz w:val="24"/>
          <w:szCs w:val="24"/>
        </w:rPr>
        <w:t xml:space="preserve">JAOC </w:t>
      </w:r>
      <w:r w:rsidR="00BF5BD1" w:rsidRPr="00612347">
        <w:rPr>
          <w:rFonts w:ascii="Arial" w:hAnsi="Arial" w:cs="Arial"/>
          <w:sz w:val="24"/>
          <w:szCs w:val="24"/>
        </w:rPr>
        <w:t xml:space="preserve">echoed </w:t>
      </w:r>
      <w:r w:rsidR="00D80EA8" w:rsidRPr="00612347">
        <w:rPr>
          <w:rFonts w:ascii="Arial" w:hAnsi="Arial" w:cs="Arial"/>
          <w:sz w:val="24"/>
          <w:szCs w:val="24"/>
        </w:rPr>
        <w:t xml:space="preserve">previous comments in relation to the benefits of a peer-led codesign research model. In particular, </w:t>
      </w:r>
      <w:r w:rsidRPr="00612347">
        <w:rPr>
          <w:rFonts w:ascii="Arial" w:hAnsi="Arial" w:cs="Arial"/>
          <w:sz w:val="24"/>
          <w:szCs w:val="24"/>
        </w:rPr>
        <w:t xml:space="preserve">she </w:t>
      </w:r>
      <w:r w:rsidR="00D80EA8" w:rsidRPr="00612347">
        <w:rPr>
          <w:rFonts w:ascii="Arial" w:hAnsi="Arial" w:cs="Arial"/>
          <w:sz w:val="24"/>
          <w:szCs w:val="24"/>
        </w:rPr>
        <w:t>emphasised benefits in relation to data collection and pointed to previous work on the part of the EU Agency for Fundamental Rights</w:t>
      </w:r>
      <w:r w:rsidR="00430730" w:rsidRPr="00612347">
        <w:rPr>
          <w:rFonts w:ascii="Arial" w:hAnsi="Arial" w:cs="Arial"/>
          <w:sz w:val="24"/>
          <w:szCs w:val="24"/>
        </w:rPr>
        <w:t xml:space="preserve"> (</w:t>
      </w:r>
      <w:r w:rsidR="003D0764" w:rsidRPr="00612347">
        <w:rPr>
          <w:rFonts w:ascii="Arial" w:hAnsi="Arial" w:cs="Arial"/>
          <w:sz w:val="24"/>
          <w:szCs w:val="24"/>
        </w:rPr>
        <w:t>FRA) in</w:t>
      </w:r>
      <w:r w:rsidR="00D80EA8" w:rsidRPr="00612347">
        <w:rPr>
          <w:rFonts w:ascii="Arial" w:hAnsi="Arial" w:cs="Arial"/>
          <w:sz w:val="24"/>
          <w:szCs w:val="24"/>
        </w:rPr>
        <w:t xml:space="preserve"> relation to minority communities. </w:t>
      </w:r>
    </w:p>
    <w:p w14:paraId="391FAB75" w14:textId="77777777" w:rsidR="00B51FE0" w:rsidRDefault="00B51FE0" w:rsidP="00531C6F">
      <w:pPr>
        <w:spacing w:after="0" w:line="276" w:lineRule="auto"/>
        <w:jc w:val="both"/>
        <w:rPr>
          <w:rFonts w:ascii="Arial" w:hAnsi="Arial" w:cs="Arial"/>
          <w:sz w:val="24"/>
          <w:szCs w:val="24"/>
        </w:rPr>
      </w:pPr>
    </w:p>
    <w:p w14:paraId="095D0B83" w14:textId="75553DDD" w:rsidR="00C032C7" w:rsidRDefault="00B51FE0" w:rsidP="00531C6F">
      <w:pPr>
        <w:spacing w:after="0" w:line="276" w:lineRule="auto"/>
        <w:jc w:val="both"/>
        <w:rPr>
          <w:rFonts w:ascii="Arial" w:hAnsi="Arial" w:cs="Arial"/>
          <w:sz w:val="24"/>
          <w:szCs w:val="24"/>
        </w:rPr>
      </w:pPr>
      <w:r>
        <w:rPr>
          <w:rFonts w:ascii="Arial" w:hAnsi="Arial" w:cs="Arial"/>
          <w:sz w:val="24"/>
          <w:szCs w:val="24"/>
        </w:rPr>
        <w:t xml:space="preserve">CL </w:t>
      </w:r>
      <w:r w:rsidR="00430730">
        <w:rPr>
          <w:rFonts w:ascii="Arial" w:hAnsi="Arial" w:cs="Arial"/>
          <w:sz w:val="24"/>
          <w:szCs w:val="24"/>
        </w:rPr>
        <w:t>thanked the group for their feedback, noting that the team would welcome any further academic materials suggested by the group including scholarship from the Traveller community</w:t>
      </w:r>
      <w:r w:rsidR="00C61981">
        <w:rPr>
          <w:rFonts w:ascii="Arial" w:hAnsi="Arial" w:cs="Arial"/>
          <w:sz w:val="24"/>
          <w:szCs w:val="24"/>
        </w:rPr>
        <w:t xml:space="preserve"> and individuals or groups who should be consulted.</w:t>
      </w:r>
    </w:p>
    <w:p w14:paraId="65F780AF" w14:textId="77777777" w:rsidR="00493CF1" w:rsidRDefault="00493CF1" w:rsidP="00531C6F">
      <w:pPr>
        <w:spacing w:after="0" w:line="276" w:lineRule="auto"/>
        <w:jc w:val="both"/>
        <w:rPr>
          <w:rFonts w:ascii="Arial" w:hAnsi="Arial" w:cs="Arial"/>
          <w:sz w:val="24"/>
          <w:szCs w:val="24"/>
        </w:rPr>
      </w:pPr>
    </w:p>
    <w:p w14:paraId="0F9D880B" w14:textId="77777777" w:rsidR="00493CF1" w:rsidRDefault="00493CF1" w:rsidP="00531C6F">
      <w:pPr>
        <w:spacing w:after="0" w:line="276" w:lineRule="auto"/>
        <w:jc w:val="both"/>
        <w:rPr>
          <w:rFonts w:ascii="Arial" w:hAnsi="Arial" w:cs="Arial"/>
          <w:sz w:val="24"/>
          <w:szCs w:val="24"/>
        </w:rPr>
      </w:pPr>
    </w:p>
    <w:p w14:paraId="19274AAF" w14:textId="77777777" w:rsidR="00493CF1" w:rsidRDefault="00493CF1" w:rsidP="00531C6F">
      <w:pPr>
        <w:spacing w:after="0" w:line="276" w:lineRule="auto"/>
        <w:jc w:val="both"/>
        <w:rPr>
          <w:rFonts w:ascii="Arial" w:hAnsi="Arial" w:cs="Arial"/>
          <w:sz w:val="24"/>
          <w:szCs w:val="24"/>
        </w:rPr>
      </w:pPr>
    </w:p>
    <w:p w14:paraId="0848E576" w14:textId="77777777" w:rsidR="00BF4E9B" w:rsidRDefault="00BF4E9B" w:rsidP="00531C6F">
      <w:pPr>
        <w:spacing w:after="0" w:line="276" w:lineRule="auto"/>
        <w:jc w:val="both"/>
        <w:rPr>
          <w:rFonts w:ascii="Arial" w:hAnsi="Arial" w:cs="Arial"/>
          <w:sz w:val="24"/>
          <w:szCs w:val="24"/>
        </w:rPr>
      </w:pPr>
    </w:p>
    <w:p w14:paraId="35E129C7" w14:textId="31128CA7" w:rsidR="00D34F84" w:rsidRPr="00D34F84" w:rsidRDefault="00C4521C" w:rsidP="00C4521C">
      <w:pPr>
        <w:spacing w:after="120" w:line="276" w:lineRule="auto"/>
        <w:rPr>
          <w:rFonts w:ascii="Arial" w:hAnsi="Arial" w:cs="Arial"/>
          <w:b/>
          <w:bCs/>
          <w:iCs/>
          <w:color w:val="000000" w:themeColor="text1"/>
          <w:sz w:val="24"/>
          <w:szCs w:val="24"/>
        </w:rPr>
      </w:pPr>
      <w:r>
        <w:rPr>
          <w:rFonts w:ascii="Arial" w:hAnsi="Arial" w:cs="Arial"/>
          <w:b/>
          <w:color w:val="000000" w:themeColor="text1"/>
          <w:sz w:val="24"/>
          <w:szCs w:val="24"/>
        </w:rPr>
        <w:t>6</w:t>
      </w:r>
      <w:r w:rsidR="00D34F84">
        <w:rPr>
          <w:rFonts w:ascii="Arial" w:hAnsi="Arial" w:cs="Arial"/>
          <w:b/>
          <w:color w:val="000000" w:themeColor="text1"/>
          <w:sz w:val="24"/>
          <w:szCs w:val="24"/>
        </w:rPr>
        <w:t>(a)</w:t>
      </w:r>
      <w:r w:rsidRPr="00BE3D53">
        <w:rPr>
          <w:rFonts w:ascii="Arial" w:hAnsi="Arial" w:cs="Arial"/>
          <w:b/>
          <w:color w:val="000000" w:themeColor="text1"/>
          <w:sz w:val="24"/>
          <w:szCs w:val="24"/>
        </w:rPr>
        <w:t xml:space="preserve">. </w:t>
      </w:r>
      <w:r>
        <w:rPr>
          <w:rFonts w:ascii="Arial" w:hAnsi="Arial" w:cs="Arial"/>
          <w:b/>
          <w:bCs/>
          <w:iCs/>
          <w:color w:val="000000" w:themeColor="text1"/>
          <w:sz w:val="24"/>
          <w:szCs w:val="24"/>
        </w:rPr>
        <w:t>Strategic Review</w:t>
      </w:r>
      <w:r w:rsidR="00D34F84">
        <w:rPr>
          <w:rFonts w:ascii="Arial" w:hAnsi="Arial" w:cs="Arial"/>
          <w:b/>
          <w:bCs/>
          <w:iCs/>
          <w:color w:val="000000" w:themeColor="text1"/>
          <w:sz w:val="24"/>
          <w:szCs w:val="24"/>
        </w:rPr>
        <w:t xml:space="preserve">: </w:t>
      </w:r>
      <w:r w:rsidR="00D34F84" w:rsidRPr="00D34F84">
        <w:rPr>
          <w:rFonts w:ascii="Arial" w:hAnsi="Arial" w:cs="Arial"/>
          <w:b/>
          <w:bCs/>
          <w:iCs/>
          <w:color w:val="000000" w:themeColor="text1"/>
          <w:sz w:val="24"/>
          <w:szCs w:val="24"/>
        </w:rPr>
        <w:t>a)</w:t>
      </w:r>
      <w:r w:rsidR="00D34F84" w:rsidRPr="00D34F84">
        <w:rPr>
          <w:rFonts w:ascii="Arial" w:hAnsi="Arial" w:cs="Arial"/>
          <w:b/>
          <w:bCs/>
          <w:iCs/>
          <w:color w:val="000000" w:themeColor="text1"/>
          <w:sz w:val="24"/>
          <w:szCs w:val="24"/>
        </w:rPr>
        <w:tab/>
        <w:t xml:space="preserve">Next Research Programme &amp; role of </w:t>
      </w:r>
      <w:r w:rsidR="00D34F84">
        <w:rPr>
          <w:rFonts w:ascii="Arial" w:hAnsi="Arial" w:cs="Arial"/>
          <w:b/>
          <w:bCs/>
          <w:iCs/>
          <w:color w:val="000000" w:themeColor="text1"/>
          <w:sz w:val="24"/>
          <w:szCs w:val="24"/>
        </w:rPr>
        <w:t xml:space="preserve">the </w:t>
      </w:r>
      <w:r w:rsidR="00D34F84" w:rsidRPr="00D34F84">
        <w:rPr>
          <w:rFonts w:ascii="Arial" w:hAnsi="Arial" w:cs="Arial"/>
          <w:b/>
          <w:bCs/>
          <w:iCs/>
          <w:color w:val="000000" w:themeColor="text1"/>
          <w:sz w:val="24"/>
          <w:szCs w:val="24"/>
        </w:rPr>
        <w:t xml:space="preserve">RAG </w:t>
      </w:r>
      <w:r>
        <w:rPr>
          <w:rFonts w:ascii="Arial" w:hAnsi="Arial" w:cs="Arial"/>
          <w:b/>
          <w:bCs/>
          <w:iCs/>
          <w:color w:val="000000" w:themeColor="text1"/>
          <w:sz w:val="24"/>
          <w:szCs w:val="24"/>
        </w:rPr>
        <w:t xml:space="preserve"> </w:t>
      </w:r>
    </w:p>
    <w:p w14:paraId="25444569" w14:textId="717CD777" w:rsidR="00BF4E9B" w:rsidRDefault="004D0DBB" w:rsidP="00531C6F">
      <w:pPr>
        <w:spacing w:after="0" w:line="276" w:lineRule="auto"/>
        <w:jc w:val="both"/>
        <w:rPr>
          <w:rFonts w:ascii="Arial" w:hAnsi="Arial" w:cs="Arial"/>
          <w:sz w:val="24"/>
          <w:szCs w:val="24"/>
        </w:rPr>
      </w:pPr>
      <w:r>
        <w:rPr>
          <w:rFonts w:ascii="Arial" w:hAnsi="Arial" w:cs="Arial"/>
          <w:sz w:val="24"/>
          <w:szCs w:val="24"/>
        </w:rPr>
        <w:lastRenderedPageBreak/>
        <w:t xml:space="preserve">A paper had been circulated setting out some questions for discussion regarding the preparation of the next Research Programme with the current one due to expire at the end of 2026. </w:t>
      </w:r>
    </w:p>
    <w:p w14:paraId="0A94A7AD" w14:textId="77777777" w:rsidR="00DD0915" w:rsidRDefault="00DD0915" w:rsidP="00F93530">
      <w:pPr>
        <w:spacing w:after="0" w:line="276" w:lineRule="auto"/>
        <w:jc w:val="both"/>
        <w:rPr>
          <w:rFonts w:ascii="Arial" w:hAnsi="Arial" w:cs="Arial"/>
          <w:sz w:val="24"/>
          <w:szCs w:val="24"/>
        </w:rPr>
      </w:pPr>
    </w:p>
    <w:p w14:paraId="4F002E90" w14:textId="7FBDEC3D" w:rsidR="00612347" w:rsidRDefault="004D0DBB" w:rsidP="00612347">
      <w:pPr>
        <w:pStyle w:val="ListParagraph"/>
        <w:numPr>
          <w:ilvl w:val="0"/>
          <w:numId w:val="23"/>
        </w:numPr>
        <w:spacing w:after="0" w:line="276" w:lineRule="auto"/>
        <w:jc w:val="both"/>
        <w:rPr>
          <w:rFonts w:ascii="Arial" w:hAnsi="Arial" w:cs="Arial"/>
          <w:sz w:val="24"/>
          <w:szCs w:val="24"/>
        </w:rPr>
      </w:pPr>
      <w:r w:rsidRPr="00612347">
        <w:rPr>
          <w:rFonts w:ascii="Arial" w:hAnsi="Arial" w:cs="Arial"/>
          <w:sz w:val="24"/>
          <w:szCs w:val="24"/>
        </w:rPr>
        <w:t>DF commended the work under the Research Programme to date and in particular the NEDS which w</w:t>
      </w:r>
      <w:r w:rsidR="00612347">
        <w:rPr>
          <w:rFonts w:ascii="Arial" w:hAnsi="Arial" w:cs="Arial"/>
          <w:sz w:val="24"/>
          <w:szCs w:val="24"/>
        </w:rPr>
        <w:t>ill</w:t>
      </w:r>
      <w:r w:rsidRPr="00612347">
        <w:rPr>
          <w:rFonts w:ascii="Arial" w:hAnsi="Arial" w:cs="Arial"/>
          <w:sz w:val="24"/>
          <w:szCs w:val="24"/>
        </w:rPr>
        <w:t xml:space="preserve"> support the emergence of a range of academic research</w:t>
      </w:r>
      <w:r w:rsidR="00612347">
        <w:rPr>
          <w:rFonts w:ascii="Arial" w:hAnsi="Arial" w:cs="Arial"/>
          <w:sz w:val="24"/>
          <w:szCs w:val="24"/>
        </w:rPr>
        <w:t xml:space="preserve">. </w:t>
      </w:r>
      <w:r w:rsidRPr="00612347">
        <w:rPr>
          <w:rFonts w:ascii="Arial" w:hAnsi="Arial" w:cs="Arial"/>
          <w:sz w:val="24"/>
          <w:szCs w:val="24"/>
        </w:rPr>
        <w:t xml:space="preserve">He suggested considering </w:t>
      </w:r>
      <w:r w:rsidR="00886D2E" w:rsidRPr="00612347">
        <w:rPr>
          <w:rFonts w:ascii="Arial" w:hAnsi="Arial" w:cs="Arial"/>
          <w:sz w:val="24"/>
          <w:szCs w:val="24"/>
        </w:rPr>
        <w:t>a ringfenced budget for cooperative comparative research as part of the programme.</w:t>
      </w:r>
    </w:p>
    <w:p w14:paraId="56262DC0" w14:textId="6FF854BD" w:rsidR="00612347" w:rsidRDefault="008B0905" w:rsidP="00612347">
      <w:pPr>
        <w:pStyle w:val="ListParagraph"/>
        <w:numPr>
          <w:ilvl w:val="0"/>
          <w:numId w:val="23"/>
        </w:numPr>
        <w:spacing w:after="0" w:line="276" w:lineRule="auto"/>
        <w:jc w:val="both"/>
        <w:rPr>
          <w:rFonts w:ascii="Arial" w:hAnsi="Arial" w:cs="Arial"/>
          <w:sz w:val="24"/>
          <w:szCs w:val="24"/>
        </w:rPr>
      </w:pPr>
      <w:r w:rsidRPr="00612347">
        <w:rPr>
          <w:rFonts w:ascii="Arial" w:hAnsi="Arial" w:cs="Arial"/>
          <w:sz w:val="24"/>
          <w:szCs w:val="24"/>
        </w:rPr>
        <w:t xml:space="preserve">Professor David Kenny </w:t>
      </w:r>
      <w:r w:rsidR="004D0DBB" w:rsidRPr="00612347">
        <w:rPr>
          <w:rFonts w:ascii="Arial" w:hAnsi="Arial" w:cs="Arial"/>
          <w:sz w:val="24"/>
          <w:szCs w:val="24"/>
        </w:rPr>
        <w:t xml:space="preserve">(DK) </w:t>
      </w:r>
      <w:r w:rsidRPr="00612347">
        <w:rPr>
          <w:rFonts w:ascii="Arial" w:hAnsi="Arial" w:cs="Arial"/>
          <w:sz w:val="24"/>
          <w:szCs w:val="24"/>
        </w:rPr>
        <w:t xml:space="preserve">expressed </w:t>
      </w:r>
      <w:r w:rsidR="004D0DBB" w:rsidRPr="00612347">
        <w:rPr>
          <w:rFonts w:ascii="Arial" w:hAnsi="Arial" w:cs="Arial"/>
          <w:sz w:val="24"/>
          <w:szCs w:val="24"/>
        </w:rPr>
        <w:t xml:space="preserve">broad </w:t>
      </w:r>
      <w:r w:rsidR="00D66AF4" w:rsidRPr="00612347">
        <w:rPr>
          <w:rFonts w:ascii="Arial" w:hAnsi="Arial" w:cs="Arial"/>
          <w:sz w:val="24"/>
          <w:szCs w:val="24"/>
        </w:rPr>
        <w:t xml:space="preserve">agreement with the retention of the </w:t>
      </w:r>
      <w:r w:rsidR="004D0DBB" w:rsidRPr="00612347">
        <w:rPr>
          <w:rFonts w:ascii="Arial" w:hAnsi="Arial" w:cs="Arial"/>
          <w:sz w:val="24"/>
          <w:szCs w:val="24"/>
        </w:rPr>
        <w:t xml:space="preserve">strand </w:t>
      </w:r>
      <w:r w:rsidR="00F93530" w:rsidRPr="00612347">
        <w:rPr>
          <w:rFonts w:ascii="Arial" w:hAnsi="Arial" w:cs="Arial"/>
          <w:sz w:val="24"/>
          <w:szCs w:val="24"/>
        </w:rPr>
        <w:t>structure</w:t>
      </w:r>
      <w:r w:rsidR="004D0DBB" w:rsidRPr="00612347">
        <w:rPr>
          <w:rFonts w:ascii="Arial" w:hAnsi="Arial" w:cs="Arial"/>
          <w:sz w:val="24"/>
          <w:szCs w:val="24"/>
        </w:rPr>
        <w:t xml:space="preserve"> but said that consideration </w:t>
      </w:r>
      <w:r w:rsidR="00D66AF4" w:rsidRPr="00612347">
        <w:rPr>
          <w:rFonts w:ascii="Arial" w:hAnsi="Arial" w:cs="Arial"/>
          <w:sz w:val="24"/>
          <w:szCs w:val="24"/>
        </w:rPr>
        <w:t xml:space="preserve">would need to be given to Strand C </w:t>
      </w:r>
      <w:r w:rsidR="00612347">
        <w:rPr>
          <w:rFonts w:ascii="Arial" w:hAnsi="Arial" w:cs="Arial"/>
          <w:sz w:val="24"/>
          <w:szCs w:val="24"/>
        </w:rPr>
        <w:t xml:space="preserve">given </w:t>
      </w:r>
      <w:r w:rsidR="00D66AF4" w:rsidRPr="00612347">
        <w:rPr>
          <w:rFonts w:ascii="Arial" w:hAnsi="Arial" w:cs="Arial"/>
          <w:sz w:val="24"/>
          <w:szCs w:val="24"/>
        </w:rPr>
        <w:t xml:space="preserve">the non-commencement of parts of the Electoral Act 2022. </w:t>
      </w:r>
      <w:r w:rsidR="004D0DBB" w:rsidRPr="00612347">
        <w:rPr>
          <w:rFonts w:ascii="Arial" w:hAnsi="Arial" w:cs="Arial"/>
          <w:sz w:val="24"/>
          <w:szCs w:val="24"/>
        </w:rPr>
        <w:t xml:space="preserve">DK further </w:t>
      </w:r>
      <w:r w:rsidR="00BD5497" w:rsidRPr="00612347">
        <w:rPr>
          <w:rFonts w:ascii="Arial" w:hAnsi="Arial" w:cs="Arial"/>
          <w:sz w:val="24"/>
          <w:szCs w:val="24"/>
        </w:rPr>
        <w:t xml:space="preserve">noted that there </w:t>
      </w:r>
      <w:r w:rsidR="004D0DBB" w:rsidRPr="00612347">
        <w:rPr>
          <w:rFonts w:ascii="Arial" w:hAnsi="Arial" w:cs="Arial"/>
          <w:sz w:val="24"/>
          <w:szCs w:val="24"/>
        </w:rPr>
        <w:t xml:space="preserve">may be challenges </w:t>
      </w:r>
      <w:r w:rsidR="00BD5497" w:rsidRPr="00612347">
        <w:rPr>
          <w:rFonts w:ascii="Arial" w:hAnsi="Arial" w:cs="Arial"/>
          <w:sz w:val="24"/>
          <w:szCs w:val="24"/>
        </w:rPr>
        <w:t xml:space="preserve">for the next programme in terms of the </w:t>
      </w:r>
      <w:r w:rsidR="003B636B">
        <w:rPr>
          <w:rFonts w:ascii="Arial" w:hAnsi="Arial" w:cs="Arial"/>
          <w:sz w:val="24"/>
          <w:szCs w:val="24"/>
        </w:rPr>
        <w:t>capacity</w:t>
      </w:r>
      <w:r w:rsidR="00BD5497" w:rsidRPr="00612347">
        <w:rPr>
          <w:rFonts w:ascii="Arial" w:hAnsi="Arial" w:cs="Arial"/>
          <w:sz w:val="24"/>
          <w:szCs w:val="24"/>
        </w:rPr>
        <w:t xml:space="preserve"> of the research community to </w:t>
      </w:r>
      <w:r w:rsidR="004D0DBB" w:rsidRPr="00612347">
        <w:rPr>
          <w:rFonts w:ascii="Arial" w:hAnsi="Arial" w:cs="Arial"/>
          <w:sz w:val="24"/>
          <w:szCs w:val="24"/>
        </w:rPr>
        <w:t xml:space="preserve">support a significant volume of research and that this might need to be </w:t>
      </w:r>
      <w:r w:rsidR="001540F5" w:rsidRPr="00612347">
        <w:rPr>
          <w:rFonts w:ascii="Arial" w:hAnsi="Arial" w:cs="Arial"/>
          <w:sz w:val="24"/>
          <w:szCs w:val="24"/>
        </w:rPr>
        <w:t>considered when</w:t>
      </w:r>
      <w:r w:rsidR="00BD5497" w:rsidRPr="00612347">
        <w:rPr>
          <w:rFonts w:ascii="Arial" w:hAnsi="Arial" w:cs="Arial"/>
          <w:sz w:val="24"/>
          <w:szCs w:val="24"/>
        </w:rPr>
        <w:t xml:space="preserve"> determining the timing and resource intensity of </w:t>
      </w:r>
      <w:r w:rsidR="004D0DBB" w:rsidRPr="00612347">
        <w:rPr>
          <w:rFonts w:ascii="Arial" w:hAnsi="Arial" w:cs="Arial"/>
          <w:sz w:val="24"/>
          <w:szCs w:val="24"/>
        </w:rPr>
        <w:t xml:space="preserve">larger </w:t>
      </w:r>
      <w:r w:rsidR="00BD5497" w:rsidRPr="00612347">
        <w:rPr>
          <w:rFonts w:ascii="Arial" w:hAnsi="Arial" w:cs="Arial"/>
          <w:sz w:val="24"/>
          <w:szCs w:val="24"/>
        </w:rPr>
        <w:t xml:space="preserve">research </w:t>
      </w:r>
      <w:r w:rsidR="004D0DBB" w:rsidRPr="00612347">
        <w:rPr>
          <w:rFonts w:ascii="Arial" w:hAnsi="Arial" w:cs="Arial"/>
          <w:sz w:val="24"/>
          <w:szCs w:val="24"/>
        </w:rPr>
        <w:t>projects.</w:t>
      </w:r>
    </w:p>
    <w:p w14:paraId="4E8A8457" w14:textId="47C6C0E3" w:rsidR="00612347" w:rsidRDefault="004D0DBB" w:rsidP="00612347">
      <w:pPr>
        <w:pStyle w:val="ListParagraph"/>
        <w:numPr>
          <w:ilvl w:val="0"/>
          <w:numId w:val="23"/>
        </w:numPr>
        <w:spacing w:after="0" w:line="276" w:lineRule="auto"/>
        <w:jc w:val="both"/>
        <w:rPr>
          <w:rFonts w:ascii="Arial" w:hAnsi="Arial" w:cs="Arial"/>
          <w:sz w:val="24"/>
          <w:szCs w:val="24"/>
        </w:rPr>
      </w:pPr>
      <w:r w:rsidRPr="00612347">
        <w:rPr>
          <w:rFonts w:ascii="Arial" w:hAnsi="Arial" w:cs="Arial"/>
          <w:sz w:val="24"/>
          <w:szCs w:val="24"/>
        </w:rPr>
        <w:t xml:space="preserve">PC </w:t>
      </w:r>
      <w:r w:rsidR="00612347">
        <w:rPr>
          <w:rFonts w:ascii="Arial" w:hAnsi="Arial" w:cs="Arial"/>
          <w:sz w:val="24"/>
          <w:szCs w:val="24"/>
        </w:rPr>
        <w:t>agreed</w:t>
      </w:r>
      <w:r w:rsidR="00BD5497" w:rsidRPr="00612347">
        <w:rPr>
          <w:rFonts w:ascii="Arial" w:hAnsi="Arial" w:cs="Arial"/>
          <w:sz w:val="24"/>
          <w:szCs w:val="24"/>
        </w:rPr>
        <w:t xml:space="preserve"> that existing timescales </w:t>
      </w:r>
      <w:r w:rsidR="005054CD" w:rsidRPr="00612347">
        <w:rPr>
          <w:rFonts w:ascii="Arial" w:hAnsi="Arial" w:cs="Arial"/>
          <w:sz w:val="24"/>
          <w:szCs w:val="24"/>
        </w:rPr>
        <w:t>can be</w:t>
      </w:r>
      <w:r w:rsidR="00BD5497" w:rsidRPr="00612347">
        <w:rPr>
          <w:rFonts w:ascii="Arial" w:hAnsi="Arial" w:cs="Arial"/>
          <w:sz w:val="24"/>
          <w:szCs w:val="24"/>
        </w:rPr>
        <w:t xml:space="preserve"> challenging for the </w:t>
      </w:r>
      <w:r w:rsidRPr="00612347">
        <w:rPr>
          <w:rFonts w:ascii="Arial" w:hAnsi="Arial" w:cs="Arial"/>
          <w:sz w:val="24"/>
          <w:szCs w:val="24"/>
        </w:rPr>
        <w:t xml:space="preserve">research </w:t>
      </w:r>
      <w:r w:rsidR="00BD5497" w:rsidRPr="00612347">
        <w:rPr>
          <w:rFonts w:ascii="Arial" w:hAnsi="Arial" w:cs="Arial"/>
          <w:sz w:val="24"/>
          <w:szCs w:val="24"/>
        </w:rPr>
        <w:t>community</w:t>
      </w:r>
      <w:r w:rsidRPr="00612347">
        <w:rPr>
          <w:rFonts w:ascii="Arial" w:hAnsi="Arial" w:cs="Arial"/>
          <w:sz w:val="24"/>
          <w:szCs w:val="24"/>
        </w:rPr>
        <w:t xml:space="preserve"> and </w:t>
      </w:r>
      <w:r w:rsidR="003B636B">
        <w:rPr>
          <w:rFonts w:ascii="Arial" w:hAnsi="Arial" w:cs="Arial"/>
          <w:sz w:val="24"/>
          <w:szCs w:val="24"/>
        </w:rPr>
        <w:t xml:space="preserve">highlighted </w:t>
      </w:r>
      <w:r w:rsidR="005054CD" w:rsidRPr="00612347">
        <w:rPr>
          <w:rFonts w:ascii="Arial" w:hAnsi="Arial" w:cs="Arial"/>
          <w:sz w:val="24"/>
          <w:szCs w:val="24"/>
        </w:rPr>
        <w:t>some technical issues that had arisen for some in accessing the research call documentation</w:t>
      </w:r>
      <w:r w:rsidR="003B636B">
        <w:rPr>
          <w:rFonts w:ascii="Arial" w:hAnsi="Arial" w:cs="Arial"/>
          <w:sz w:val="24"/>
          <w:szCs w:val="24"/>
        </w:rPr>
        <w:t xml:space="preserve">. </w:t>
      </w:r>
      <w:r w:rsidR="005054CD" w:rsidRPr="00612347">
        <w:rPr>
          <w:rFonts w:ascii="Arial" w:hAnsi="Arial" w:cs="Arial"/>
          <w:sz w:val="24"/>
          <w:szCs w:val="24"/>
        </w:rPr>
        <w:t xml:space="preserve">PC advised </w:t>
      </w:r>
      <w:r w:rsidR="00BD5497" w:rsidRPr="00612347">
        <w:rPr>
          <w:rFonts w:ascii="Arial" w:hAnsi="Arial" w:cs="Arial"/>
          <w:sz w:val="24"/>
          <w:szCs w:val="24"/>
        </w:rPr>
        <w:t>that institutional resources differ between academic institutions which ha</w:t>
      </w:r>
      <w:r w:rsidR="00217892" w:rsidRPr="00612347">
        <w:rPr>
          <w:rFonts w:ascii="Arial" w:hAnsi="Arial" w:cs="Arial"/>
          <w:sz w:val="24"/>
          <w:szCs w:val="24"/>
        </w:rPr>
        <w:t>s implications for inclusivity</w:t>
      </w:r>
      <w:r w:rsidR="008779B4" w:rsidRPr="00612347">
        <w:rPr>
          <w:rFonts w:ascii="Arial" w:hAnsi="Arial" w:cs="Arial"/>
          <w:sz w:val="24"/>
          <w:szCs w:val="24"/>
        </w:rPr>
        <w:t xml:space="preserve">. </w:t>
      </w:r>
      <w:r w:rsidR="003B636B">
        <w:rPr>
          <w:rFonts w:ascii="Arial" w:hAnsi="Arial" w:cs="Arial"/>
          <w:sz w:val="24"/>
          <w:szCs w:val="24"/>
        </w:rPr>
        <w:t xml:space="preserve">She </w:t>
      </w:r>
      <w:r w:rsidR="008779B4" w:rsidRPr="00612347">
        <w:rPr>
          <w:rFonts w:ascii="Arial" w:hAnsi="Arial" w:cs="Arial"/>
          <w:sz w:val="24"/>
          <w:szCs w:val="24"/>
        </w:rPr>
        <w:t xml:space="preserve">advised that </w:t>
      </w:r>
      <w:r w:rsidRPr="00612347">
        <w:rPr>
          <w:rFonts w:ascii="Arial" w:hAnsi="Arial" w:cs="Arial"/>
          <w:sz w:val="24"/>
          <w:szCs w:val="24"/>
        </w:rPr>
        <w:t xml:space="preserve">any </w:t>
      </w:r>
      <w:r w:rsidR="00217892" w:rsidRPr="00612347">
        <w:rPr>
          <w:rFonts w:ascii="Arial" w:hAnsi="Arial" w:cs="Arial"/>
          <w:sz w:val="24"/>
          <w:szCs w:val="24"/>
        </w:rPr>
        <w:t xml:space="preserve">funding </w:t>
      </w:r>
      <w:r w:rsidRPr="00612347">
        <w:rPr>
          <w:rFonts w:ascii="Arial" w:hAnsi="Arial" w:cs="Arial"/>
          <w:sz w:val="24"/>
          <w:szCs w:val="24"/>
        </w:rPr>
        <w:t xml:space="preserve">differentials </w:t>
      </w:r>
      <w:r w:rsidR="008779B4" w:rsidRPr="00612347">
        <w:rPr>
          <w:rFonts w:ascii="Arial" w:hAnsi="Arial" w:cs="Arial"/>
          <w:sz w:val="24"/>
          <w:szCs w:val="24"/>
        </w:rPr>
        <w:t xml:space="preserve">between projects </w:t>
      </w:r>
      <w:r w:rsidRPr="00612347">
        <w:rPr>
          <w:rFonts w:ascii="Arial" w:hAnsi="Arial" w:cs="Arial"/>
          <w:sz w:val="24"/>
          <w:szCs w:val="24"/>
        </w:rPr>
        <w:t xml:space="preserve">should </w:t>
      </w:r>
      <w:r w:rsidR="005054CD" w:rsidRPr="00612347">
        <w:rPr>
          <w:rFonts w:ascii="Arial" w:hAnsi="Arial" w:cs="Arial"/>
          <w:sz w:val="24"/>
          <w:szCs w:val="24"/>
        </w:rPr>
        <w:t xml:space="preserve">reflect the need for inclusiveness. Horizon Europe’s research call on democracy was </w:t>
      </w:r>
      <w:r w:rsidR="003B636B">
        <w:rPr>
          <w:rFonts w:ascii="Arial" w:hAnsi="Arial" w:cs="Arial"/>
          <w:sz w:val="24"/>
          <w:szCs w:val="24"/>
        </w:rPr>
        <w:t xml:space="preserve">a </w:t>
      </w:r>
      <w:r w:rsidR="00217892" w:rsidRPr="00612347">
        <w:rPr>
          <w:rFonts w:ascii="Arial" w:hAnsi="Arial" w:cs="Arial"/>
          <w:sz w:val="24"/>
          <w:szCs w:val="24"/>
        </w:rPr>
        <w:t xml:space="preserve">potential exemplar for future projects in terms of framing and resourcing.   </w:t>
      </w:r>
      <w:r w:rsidR="00BD5497" w:rsidRPr="00612347">
        <w:rPr>
          <w:rFonts w:ascii="Arial" w:hAnsi="Arial" w:cs="Arial"/>
          <w:sz w:val="24"/>
          <w:szCs w:val="24"/>
        </w:rPr>
        <w:t xml:space="preserve"> </w:t>
      </w:r>
    </w:p>
    <w:p w14:paraId="1964A7F0" w14:textId="452B10BD" w:rsidR="00F93530" w:rsidRDefault="00612347" w:rsidP="000D3F40">
      <w:pPr>
        <w:pStyle w:val="ListParagraph"/>
        <w:numPr>
          <w:ilvl w:val="0"/>
          <w:numId w:val="23"/>
        </w:numPr>
        <w:spacing w:after="0" w:line="276" w:lineRule="auto"/>
        <w:jc w:val="both"/>
        <w:rPr>
          <w:rFonts w:ascii="Arial" w:hAnsi="Arial" w:cs="Arial"/>
          <w:sz w:val="24"/>
          <w:szCs w:val="24"/>
        </w:rPr>
      </w:pPr>
      <w:r w:rsidRPr="00612347">
        <w:rPr>
          <w:rFonts w:ascii="Arial" w:hAnsi="Arial" w:cs="Arial"/>
          <w:sz w:val="24"/>
          <w:szCs w:val="24"/>
        </w:rPr>
        <w:t>AL</w:t>
      </w:r>
      <w:r w:rsidR="005054CD" w:rsidRPr="00612347">
        <w:rPr>
          <w:rFonts w:ascii="Arial" w:hAnsi="Arial" w:cs="Arial"/>
          <w:sz w:val="24"/>
          <w:szCs w:val="24"/>
        </w:rPr>
        <w:t xml:space="preserve"> </w:t>
      </w:r>
      <w:r w:rsidR="008779B4" w:rsidRPr="00612347">
        <w:rPr>
          <w:rFonts w:ascii="Arial" w:hAnsi="Arial" w:cs="Arial"/>
          <w:sz w:val="24"/>
          <w:szCs w:val="24"/>
        </w:rPr>
        <w:t>commended the work completed during the first research programme</w:t>
      </w:r>
      <w:r w:rsidR="005054CD" w:rsidRPr="00612347">
        <w:rPr>
          <w:rFonts w:ascii="Arial" w:hAnsi="Arial" w:cs="Arial"/>
          <w:sz w:val="24"/>
          <w:szCs w:val="24"/>
        </w:rPr>
        <w:t xml:space="preserve"> and </w:t>
      </w:r>
      <w:r w:rsidR="008779B4" w:rsidRPr="00612347">
        <w:rPr>
          <w:rFonts w:ascii="Arial" w:hAnsi="Arial" w:cs="Arial"/>
          <w:sz w:val="24"/>
          <w:szCs w:val="24"/>
        </w:rPr>
        <w:t xml:space="preserve">commented that stakeholders should be consistently included in consultation </w:t>
      </w:r>
      <w:r w:rsidR="005054CD" w:rsidRPr="00612347">
        <w:rPr>
          <w:rFonts w:ascii="Arial" w:hAnsi="Arial" w:cs="Arial"/>
          <w:sz w:val="24"/>
          <w:szCs w:val="24"/>
        </w:rPr>
        <w:t xml:space="preserve">on research. He </w:t>
      </w:r>
      <w:r w:rsidR="008779B4" w:rsidRPr="00612347">
        <w:rPr>
          <w:rFonts w:ascii="Arial" w:hAnsi="Arial" w:cs="Arial"/>
          <w:sz w:val="24"/>
          <w:szCs w:val="24"/>
        </w:rPr>
        <w:t xml:space="preserve">suggested that work could be done in terms of outreach to young researchers and support for their research- </w:t>
      </w:r>
      <w:proofErr w:type="gramStart"/>
      <w:r w:rsidR="008779B4" w:rsidRPr="00612347">
        <w:rPr>
          <w:rFonts w:ascii="Arial" w:hAnsi="Arial" w:cs="Arial"/>
          <w:sz w:val="24"/>
          <w:szCs w:val="24"/>
        </w:rPr>
        <w:t>in particular regarding</w:t>
      </w:r>
      <w:proofErr w:type="gramEnd"/>
      <w:r w:rsidR="008779B4" w:rsidRPr="00612347">
        <w:rPr>
          <w:rFonts w:ascii="Arial" w:hAnsi="Arial" w:cs="Arial"/>
          <w:sz w:val="24"/>
          <w:szCs w:val="24"/>
        </w:rPr>
        <w:t xml:space="preserve"> engagement with students and the accessibility of datasets to student researchers. </w:t>
      </w:r>
      <w:r w:rsidR="005054CD" w:rsidRPr="00612347">
        <w:rPr>
          <w:rFonts w:ascii="Arial" w:hAnsi="Arial" w:cs="Arial"/>
          <w:sz w:val="24"/>
          <w:szCs w:val="24"/>
        </w:rPr>
        <w:t xml:space="preserve">In response MCOS advised that the team were keen to engage young people, highlighting An Coimisiún’s ongoing internship collaboration with University College Cork, specific provision for early career stage researchers as part of the New Directions research call and sponsorship of a research prize at the recent Stripe Young Scientist Exhibition. She advised that the team </w:t>
      </w:r>
      <w:r w:rsidR="003B636B">
        <w:rPr>
          <w:rFonts w:ascii="Arial" w:hAnsi="Arial" w:cs="Arial"/>
          <w:sz w:val="24"/>
          <w:szCs w:val="24"/>
        </w:rPr>
        <w:t xml:space="preserve">would </w:t>
      </w:r>
      <w:r w:rsidR="001540F5" w:rsidRPr="00612347">
        <w:rPr>
          <w:rFonts w:ascii="Arial" w:hAnsi="Arial" w:cs="Arial"/>
          <w:sz w:val="24"/>
          <w:szCs w:val="24"/>
        </w:rPr>
        <w:t>consider further</w:t>
      </w:r>
      <w:r w:rsidR="005054CD" w:rsidRPr="00612347">
        <w:rPr>
          <w:rFonts w:ascii="Arial" w:hAnsi="Arial" w:cs="Arial"/>
          <w:sz w:val="24"/>
          <w:szCs w:val="24"/>
        </w:rPr>
        <w:t xml:space="preserve"> </w:t>
      </w:r>
      <w:r w:rsidRPr="00612347">
        <w:rPr>
          <w:rFonts w:ascii="Arial" w:hAnsi="Arial" w:cs="Arial"/>
          <w:sz w:val="24"/>
          <w:szCs w:val="24"/>
        </w:rPr>
        <w:t xml:space="preserve">initiatives </w:t>
      </w:r>
      <w:r>
        <w:rPr>
          <w:rFonts w:ascii="Arial" w:hAnsi="Arial" w:cs="Arial"/>
          <w:sz w:val="24"/>
          <w:szCs w:val="24"/>
        </w:rPr>
        <w:t>in this regard and are open to feedback on this.</w:t>
      </w:r>
    </w:p>
    <w:p w14:paraId="6AB19A02" w14:textId="77777777" w:rsidR="00612347" w:rsidRPr="00612347" w:rsidRDefault="00612347" w:rsidP="00612347">
      <w:pPr>
        <w:pStyle w:val="ListParagraph"/>
        <w:spacing w:after="0" w:line="276" w:lineRule="auto"/>
        <w:jc w:val="both"/>
        <w:rPr>
          <w:rFonts w:ascii="Arial" w:hAnsi="Arial" w:cs="Arial"/>
          <w:sz w:val="24"/>
          <w:szCs w:val="24"/>
        </w:rPr>
      </w:pPr>
    </w:p>
    <w:p w14:paraId="13C36939" w14:textId="3309895A" w:rsidR="00F93530" w:rsidRPr="00F93530" w:rsidRDefault="00F93530" w:rsidP="00F93530">
      <w:pPr>
        <w:spacing w:after="0" w:line="276" w:lineRule="auto"/>
        <w:jc w:val="both"/>
        <w:rPr>
          <w:rFonts w:ascii="Arial" w:hAnsi="Arial" w:cs="Arial"/>
          <w:sz w:val="24"/>
          <w:szCs w:val="24"/>
        </w:rPr>
      </w:pPr>
      <w:r>
        <w:rPr>
          <w:rFonts w:ascii="Arial" w:hAnsi="Arial" w:cs="Arial"/>
          <w:sz w:val="24"/>
          <w:szCs w:val="24"/>
        </w:rPr>
        <w:t xml:space="preserve">It was agreed that there would be a detailed discussion on the next Research Programme as part of the next RAG meeting. </w:t>
      </w:r>
    </w:p>
    <w:p w14:paraId="62FCE728" w14:textId="77777777" w:rsidR="00493CF1" w:rsidRDefault="00493CF1" w:rsidP="00531C6F">
      <w:pPr>
        <w:spacing w:after="0" w:line="276" w:lineRule="auto"/>
        <w:jc w:val="both"/>
        <w:rPr>
          <w:rFonts w:ascii="Arial" w:hAnsi="Arial" w:cs="Arial"/>
          <w:sz w:val="24"/>
          <w:szCs w:val="24"/>
        </w:rPr>
      </w:pPr>
    </w:p>
    <w:p w14:paraId="0E8B99BD" w14:textId="62333ECB" w:rsidR="00CA4863" w:rsidRDefault="008A30E7" w:rsidP="00531C6F">
      <w:pPr>
        <w:spacing w:after="0" w:line="276" w:lineRule="auto"/>
        <w:jc w:val="both"/>
        <w:rPr>
          <w:rFonts w:ascii="Arial" w:hAnsi="Arial" w:cs="Arial"/>
          <w:sz w:val="24"/>
          <w:szCs w:val="24"/>
        </w:rPr>
      </w:pPr>
      <w:r>
        <w:rPr>
          <w:rFonts w:ascii="Arial" w:hAnsi="Arial" w:cs="Arial"/>
          <w:sz w:val="24"/>
          <w:szCs w:val="24"/>
        </w:rPr>
        <w:t xml:space="preserve">A short note had been circulated in advance regarding the operation and experience of the RAG. The </w:t>
      </w:r>
      <w:r w:rsidR="00CA4863">
        <w:rPr>
          <w:rFonts w:ascii="Arial" w:hAnsi="Arial" w:cs="Arial"/>
          <w:sz w:val="24"/>
          <w:szCs w:val="24"/>
        </w:rPr>
        <w:t xml:space="preserve">Chair invited comments </w:t>
      </w:r>
      <w:r>
        <w:rPr>
          <w:rFonts w:ascii="Arial" w:hAnsi="Arial" w:cs="Arial"/>
          <w:sz w:val="24"/>
          <w:szCs w:val="24"/>
        </w:rPr>
        <w:t xml:space="preserve">from the Group </w:t>
      </w:r>
      <w:r w:rsidR="00CA4863">
        <w:rPr>
          <w:rFonts w:ascii="Arial" w:hAnsi="Arial" w:cs="Arial"/>
          <w:sz w:val="24"/>
          <w:szCs w:val="24"/>
        </w:rPr>
        <w:t>on the</w:t>
      </w:r>
      <w:r>
        <w:rPr>
          <w:rFonts w:ascii="Arial" w:hAnsi="Arial" w:cs="Arial"/>
          <w:sz w:val="24"/>
          <w:szCs w:val="24"/>
        </w:rPr>
        <w:t>ir</w:t>
      </w:r>
      <w:r w:rsidR="00CA4863">
        <w:rPr>
          <w:rFonts w:ascii="Arial" w:hAnsi="Arial" w:cs="Arial"/>
          <w:sz w:val="24"/>
          <w:szCs w:val="24"/>
        </w:rPr>
        <w:t xml:space="preserve"> experience of RAG membership and the functioning of the RAG thus far.</w:t>
      </w:r>
    </w:p>
    <w:p w14:paraId="36643BE6" w14:textId="77777777" w:rsidR="00CA4863" w:rsidRDefault="00CA4863" w:rsidP="00531C6F">
      <w:pPr>
        <w:spacing w:after="0" w:line="276" w:lineRule="auto"/>
        <w:jc w:val="both"/>
        <w:rPr>
          <w:rFonts w:ascii="Arial" w:hAnsi="Arial" w:cs="Arial"/>
          <w:sz w:val="24"/>
          <w:szCs w:val="24"/>
        </w:rPr>
      </w:pPr>
    </w:p>
    <w:p w14:paraId="231AF4C8" w14:textId="39EAFC14" w:rsidR="00D34F84" w:rsidRPr="008A30E7" w:rsidRDefault="008A30E7" w:rsidP="008A30E7">
      <w:pPr>
        <w:spacing w:after="0" w:line="276" w:lineRule="auto"/>
        <w:jc w:val="both"/>
        <w:rPr>
          <w:rFonts w:ascii="Arial" w:hAnsi="Arial" w:cs="Arial"/>
          <w:sz w:val="24"/>
          <w:szCs w:val="24"/>
        </w:rPr>
      </w:pPr>
      <w:r w:rsidRPr="008A30E7">
        <w:rPr>
          <w:rFonts w:ascii="Arial" w:hAnsi="Arial" w:cs="Arial"/>
          <w:sz w:val="24"/>
          <w:szCs w:val="24"/>
        </w:rPr>
        <w:lastRenderedPageBreak/>
        <w:t xml:space="preserve">DF said that that </w:t>
      </w:r>
      <w:r w:rsidR="00CA4863" w:rsidRPr="008A30E7">
        <w:rPr>
          <w:rFonts w:ascii="Arial" w:hAnsi="Arial" w:cs="Arial"/>
          <w:sz w:val="24"/>
          <w:szCs w:val="24"/>
        </w:rPr>
        <w:t>the experience of RAG membership ha</w:t>
      </w:r>
      <w:r w:rsidRPr="008A30E7">
        <w:rPr>
          <w:rFonts w:ascii="Arial" w:hAnsi="Arial" w:cs="Arial"/>
          <w:sz w:val="24"/>
          <w:szCs w:val="24"/>
        </w:rPr>
        <w:t xml:space="preserve">d been positive and the composition of the Group </w:t>
      </w:r>
      <w:r w:rsidR="003B636B">
        <w:rPr>
          <w:rFonts w:ascii="Arial" w:hAnsi="Arial" w:cs="Arial"/>
          <w:sz w:val="24"/>
          <w:szCs w:val="24"/>
        </w:rPr>
        <w:t xml:space="preserve">has lent itself to </w:t>
      </w:r>
      <w:r w:rsidRPr="008A30E7">
        <w:rPr>
          <w:rFonts w:ascii="Arial" w:hAnsi="Arial" w:cs="Arial"/>
          <w:sz w:val="24"/>
          <w:szCs w:val="24"/>
        </w:rPr>
        <w:t xml:space="preserve">diversity of perspective and expertise. He suggested information about the RAG should be more visible on </w:t>
      </w:r>
      <w:r w:rsidR="00CA4863" w:rsidRPr="008A30E7">
        <w:rPr>
          <w:rFonts w:ascii="Arial" w:hAnsi="Arial" w:cs="Arial"/>
          <w:sz w:val="24"/>
          <w:szCs w:val="24"/>
        </w:rPr>
        <w:t>An Coimisiún’s website</w:t>
      </w:r>
      <w:r>
        <w:rPr>
          <w:rFonts w:ascii="Arial" w:hAnsi="Arial" w:cs="Arial"/>
          <w:sz w:val="24"/>
          <w:szCs w:val="24"/>
        </w:rPr>
        <w:t xml:space="preserve">. </w:t>
      </w:r>
      <w:r w:rsidR="00123D7E" w:rsidRPr="008A30E7">
        <w:rPr>
          <w:rFonts w:ascii="Arial" w:hAnsi="Arial" w:cs="Arial"/>
          <w:sz w:val="24"/>
          <w:szCs w:val="24"/>
        </w:rPr>
        <w:t>P</w:t>
      </w:r>
      <w:r w:rsidRPr="008A30E7">
        <w:rPr>
          <w:rFonts w:ascii="Arial" w:hAnsi="Arial" w:cs="Arial"/>
          <w:sz w:val="24"/>
          <w:szCs w:val="24"/>
        </w:rPr>
        <w:t xml:space="preserve">C agreed and suggested </w:t>
      </w:r>
      <w:r w:rsidR="003B636B">
        <w:rPr>
          <w:rFonts w:ascii="Arial" w:hAnsi="Arial" w:cs="Arial"/>
          <w:sz w:val="24"/>
          <w:szCs w:val="24"/>
        </w:rPr>
        <w:t xml:space="preserve">also </w:t>
      </w:r>
      <w:r w:rsidRPr="008A30E7">
        <w:rPr>
          <w:rFonts w:ascii="Arial" w:hAnsi="Arial" w:cs="Arial"/>
          <w:sz w:val="24"/>
          <w:szCs w:val="24"/>
        </w:rPr>
        <w:t xml:space="preserve">the RAG could have been given more </w:t>
      </w:r>
      <w:r w:rsidR="00C61981">
        <w:rPr>
          <w:rFonts w:ascii="Arial" w:hAnsi="Arial" w:cs="Arial"/>
          <w:sz w:val="24"/>
          <w:szCs w:val="24"/>
        </w:rPr>
        <w:t xml:space="preserve">prominence </w:t>
      </w:r>
      <w:r w:rsidRPr="008A30E7">
        <w:rPr>
          <w:rFonts w:ascii="Arial" w:hAnsi="Arial" w:cs="Arial"/>
          <w:sz w:val="24"/>
          <w:szCs w:val="24"/>
        </w:rPr>
        <w:t xml:space="preserve">at the </w:t>
      </w:r>
      <w:r w:rsidR="00D34F84" w:rsidRPr="008A30E7">
        <w:rPr>
          <w:rFonts w:ascii="Arial" w:hAnsi="Arial" w:cs="Arial"/>
          <w:sz w:val="24"/>
          <w:szCs w:val="24"/>
        </w:rPr>
        <w:t>previous</w:t>
      </w:r>
      <w:r w:rsidR="00123D7E" w:rsidRPr="008A30E7">
        <w:rPr>
          <w:rFonts w:ascii="Arial" w:hAnsi="Arial" w:cs="Arial"/>
          <w:sz w:val="24"/>
          <w:szCs w:val="24"/>
        </w:rPr>
        <w:t xml:space="preserve"> </w:t>
      </w:r>
      <w:r w:rsidRPr="008A30E7">
        <w:rPr>
          <w:rFonts w:ascii="Arial" w:hAnsi="Arial" w:cs="Arial"/>
          <w:sz w:val="24"/>
          <w:szCs w:val="24"/>
        </w:rPr>
        <w:t xml:space="preserve">public </w:t>
      </w:r>
      <w:r w:rsidR="001540F5" w:rsidRPr="008A30E7">
        <w:rPr>
          <w:rFonts w:ascii="Arial" w:hAnsi="Arial" w:cs="Arial"/>
          <w:sz w:val="24"/>
          <w:szCs w:val="24"/>
        </w:rPr>
        <w:t>NEDS event</w:t>
      </w:r>
      <w:r w:rsidR="00D34F84" w:rsidRPr="008A30E7">
        <w:rPr>
          <w:rFonts w:ascii="Arial" w:hAnsi="Arial" w:cs="Arial"/>
          <w:sz w:val="24"/>
          <w:szCs w:val="24"/>
        </w:rPr>
        <w:t xml:space="preserve">. </w:t>
      </w:r>
      <w:r w:rsidR="00C61981">
        <w:rPr>
          <w:rFonts w:ascii="Arial" w:hAnsi="Arial" w:cs="Arial"/>
          <w:sz w:val="24"/>
          <w:szCs w:val="24"/>
        </w:rPr>
        <w:t xml:space="preserve">  </w:t>
      </w:r>
    </w:p>
    <w:p w14:paraId="76460A78" w14:textId="77777777" w:rsidR="008A30E7" w:rsidRDefault="008A30E7" w:rsidP="00531C6F">
      <w:pPr>
        <w:spacing w:after="0" w:line="276" w:lineRule="auto"/>
        <w:jc w:val="both"/>
        <w:rPr>
          <w:rFonts w:ascii="Arial" w:hAnsi="Arial" w:cs="Arial"/>
          <w:sz w:val="24"/>
          <w:szCs w:val="24"/>
        </w:rPr>
      </w:pPr>
    </w:p>
    <w:p w14:paraId="51599AAB" w14:textId="76EB9031" w:rsidR="00D34F84" w:rsidRDefault="008A30E7" w:rsidP="00531C6F">
      <w:pPr>
        <w:spacing w:after="0" w:line="276" w:lineRule="auto"/>
        <w:jc w:val="both"/>
        <w:rPr>
          <w:rFonts w:ascii="Arial" w:hAnsi="Arial" w:cs="Arial"/>
          <w:sz w:val="24"/>
          <w:szCs w:val="24"/>
        </w:rPr>
      </w:pPr>
      <w:r w:rsidRPr="003B636B">
        <w:rPr>
          <w:rFonts w:ascii="Arial" w:hAnsi="Arial" w:cs="Arial"/>
          <w:sz w:val="24"/>
          <w:szCs w:val="24"/>
        </w:rPr>
        <w:t>MCOS welcomed this feedback and said that work would be done on the website as suggested</w:t>
      </w:r>
      <w:r w:rsidR="00612347" w:rsidRPr="003B636B">
        <w:rPr>
          <w:rFonts w:ascii="Arial" w:hAnsi="Arial" w:cs="Arial"/>
          <w:sz w:val="24"/>
          <w:szCs w:val="24"/>
        </w:rPr>
        <w:t xml:space="preserve"> and</w:t>
      </w:r>
      <w:r w:rsidRPr="003B636B">
        <w:rPr>
          <w:rFonts w:ascii="Arial" w:hAnsi="Arial" w:cs="Arial"/>
          <w:sz w:val="24"/>
          <w:szCs w:val="24"/>
        </w:rPr>
        <w:t xml:space="preserve"> to ensure appropriate profile of the RAG in future at relevant events</w:t>
      </w:r>
      <w:r w:rsidR="00612347" w:rsidRPr="003B636B">
        <w:rPr>
          <w:rFonts w:ascii="Arial" w:hAnsi="Arial" w:cs="Arial"/>
          <w:sz w:val="24"/>
          <w:szCs w:val="24"/>
        </w:rPr>
        <w:t xml:space="preserve">. The potential for </w:t>
      </w:r>
      <w:r w:rsidR="00C61981" w:rsidRPr="003B636B">
        <w:rPr>
          <w:rFonts w:ascii="Arial" w:hAnsi="Arial" w:cs="Arial"/>
          <w:sz w:val="24"/>
          <w:szCs w:val="24"/>
        </w:rPr>
        <w:t>increased linkages between the NEDS Board and the RAG</w:t>
      </w:r>
      <w:r w:rsidR="00612347" w:rsidRPr="003B636B">
        <w:rPr>
          <w:rFonts w:ascii="Arial" w:hAnsi="Arial" w:cs="Arial"/>
          <w:sz w:val="24"/>
          <w:szCs w:val="24"/>
        </w:rPr>
        <w:t xml:space="preserve"> would also be explored.</w:t>
      </w:r>
    </w:p>
    <w:p w14:paraId="4FCCE987" w14:textId="77777777" w:rsidR="00D34F84" w:rsidRDefault="00D34F84" w:rsidP="00531C6F">
      <w:pPr>
        <w:spacing w:after="0" w:line="276" w:lineRule="auto"/>
        <w:jc w:val="both"/>
        <w:rPr>
          <w:rFonts w:ascii="Arial" w:hAnsi="Arial" w:cs="Arial"/>
          <w:sz w:val="24"/>
          <w:szCs w:val="24"/>
        </w:rPr>
      </w:pPr>
    </w:p>
    <w:p w14:paraId="265221EE" w14:textId="58C67E3C" w:rsidR="00D34F84" w:rsidRPr="00D34F84" w:rsidRDefault="00D34F84" w:rsidP="00531C6F">
      <w:pPr>
        <w:spacing w:after="0" w:line="276" w:lineRule="auto"/>
        <w:jc w:val="both"/>
        <w:rPr>
          <w:rFonts w:ascii="Arial" w:hAnsi="Arial" w:cs="Arial"/>
          <w:b/>
          <w:bCs/>
          <w:sz w:val="24"/>
          <w:szCs w:val="24"/>
        </w:rPr>
      </w:pPr>
      <w:r w:rsidRPr="00D34F84">
        <w:rPr>
          <w:rFonts w:ascii="Arial" w:hAnsi="Arial" w:cs="Arial"/>
          <w:b/>
          <w:bCs/>
          <w:sz w:val="24"/>
          <w:szCs w:val="24"/>
        </w:rPr>
        <w:t>6(b). National Elections and Democracy Study – 2026 and beyond</w:t>
      </w:r>
    </w:p>
    <w:p w14:paraId="7BD28AFA" w14:textId="77777777" w:rsidR="00CA4863" w:rsidRPr="00D34F84" w:rsidRDefault="00CA4863" w:rsidP="00531C6F">
      <w:pPr>
        <w:spacing w:after="0" w:line="276" w:lineRule="auto"/>
        <w:jc w:val="both"/>
        <w:rPr>
          <w:rFonts w:ascii="Arial" w:hAnsi="Arial" w:cs="Arial"/>
          <w:b/>
          <w:bCs/>
          <w:sz w:val="24"/>
          <w:szCs w:val="24"/>
        </w:rPr>
      </w:pPr>
    </w:p>
    <w:p w14:paraId="60234B53" w14:textId="0435FFEE" w:rsidR="005D7783" w:rsidRDefault="008A30E7" w:rsidP="00F33103">
      <w:pPr>
        <w:spacing w:after="0" w:line="276" w:lineRule="auto"/>
        <w:jc w:val="both"/>
        <w:rPr>
          <w:rFonts w:ascii="Arial" w:hAnsi="Arial" w:cs="Arial"/>
          <w:sz w:val="24"/>
          <w:szCs w:val="24"/>
        </w:rPr>
      </w:pPr>
      <w:r>
        <w:rPr>
          <w:rFonts w:ascii="Arial" w:hAnsi="Arial" w:cs="Arial"/>
          <w:sz w:val="24"/>
          <w:szCs w:val="24"/>
        </w:rPr>
        <w:t xml:space="preserve">A paper had been circulated </w:t>
      </w:r>
      <w:r w:rsidR="004E748B">
        <w:rPr>
          <w:rFonts w:ascii="Arial" w:hAnsi="Arial" w:cs="Arial"/>
          <w:sz w:val="24"/>
          <w:szCs w:val="24"/>
        </w:rPr>
        <w:t>setting out some matters for discussion and deliberation regarding future iteration</w:t>
      </w:r>
      <w:r w:rsidR="00C61981">
        <w:rPr>
          <w:rFonts w:ascii="Arial" w:hAnsi="Arial" w:cs="Arial"/>
          <w:sz w:val="24"/>
          <w:szCs w:val="24"/>
        </w:rPr>
        <w:t>s</w:t>
      </w:r>
      <w:r w:rsidR="004E748B">
        <w:rPr>
          <w:rFonts w:ascii="Arial" w:hAnsi="Arial" w:cs="Arial"/>
          <w:sz w:val="24"/>
          <w:szCs w:val="24"/>
        </w:rPr>
        <w:t xml:space="preserve"> of the NEDS. AW opened the discussion </w:t>
      </w:r>
      <w:r w:rsidR="00D37B9C">
        <w:rPr>
          <w:rFonts w:ascii="Arial" w:hAnsi="Arial" w:cs="Arial"/>
          <w:sz w:val="24"/>
          <w:szCs w:val="24"/>
        </w:rPr>
        <w:t>provid</w:t>
      </w:r>
      <w:r w:rsidR="00612347">
        <w:rPr>
          <w:rFonts w:ascii="Arial" w:hAnsi="Arial" w:cs="Arial"/>
          <w:sz w:val="24"/>
          <w:szCs w:val="24"/>
        </w:rPr>
        <w:t>ing</w:t>
      </w:r>
      <w:r w:rsidR="00D37B9C">
        <w:rPr>
          <w:rFonts w:ascii="Arial" w:hAnsi="Arial" w:cs="Arial"/>
          <w:sz w:val="24"/>
          <w:szCs w:val="24"/>
        </w:rPr>
        <w:t xml:space="preserve"> an overview of</w:t>
      </w:r>
      <w:r w:rsidR="00C61981">
        <w:rPr>
          <w:rFonts w:ascii="Arial" w:hAnsi="Arial" w:cs="Arial"/>
          <w:sz w:val="24"/>
          <w:szCs w:val="24"/>
        </w:rPr>
        <w:t xml:space="preserve"> progress to date and </w:t>
      </w:r>
      <w:r w:rsidR="00557278">
        <w:rPr>
          <w:rFonts w:ascii="Arial" w:hAnsi="Arial" w:cs="Arial"/>
          <w:sz w:val="24"/>
          <w:szCs w:val="24"/>
        </w:rPr>
        <w:t xml:space="preserve">presented </w:t>
      </w:r>
      <w:proofErr w:type="gramStart"/>
      <w:r w:rsidR="00557278">
        <w:rPr>
          <w:rFonts w:ascii="Arial" w:hAnsi="Arial" w:cs="Arial"/>
          <w:sz w:val="24"/>
          <w:szCs w:val="24"/>
        </w:rPr>
        <w:t>a number of</w:t>
      </w:r>
      <w:proofErr w:type="gramEnd"/>
      <w:r w:rsidR="00557278">
        <w:rPr>
          <w:rFonts w:ascii="Arial" w:hAnsi="Arial" w:cs="Arial"/>
          <w:sz w:val="24"/>
          <w:szCs w:val="24"/>
        </w:rPr>
        <w:t xml:space="preserve"> questions for consideration</w:t>
      </w:r>
      <w:r w:rsidR="00C61981">
        <w:rPr>
          <w:rFonts w:ascii="Arial" w:hAnsi="Arial" w:cs="Arial"/>
          <w:sz w:val="24"/>
          <w:szCs w:val="24"/>
        </w:rPr>
        <w:t xml:space="preserve"> related to themes, methodology and the potential for development of NEDS as a longitudinal study.</w:t>
      </w:r>
    </w:p>
    <w:p w14:paraId="4F0162B6" w14:textId="77777777" w:rsidR="00493CF1" w:rsidRPr="00F33103" w:rsidRDefault="00493CF1" w:rsidP="00F33103">
      <w:pPr>
        <w:spacing w:after="0" w:line="276" w:lineRule="auto"/>
        <w:jc w:val="both"/>
        <w:rPr>
          <w:rFonts w:ascii="Arial" w:hAnsi="Arial" w:cs="Arial"/>
          <w:sz w:val="24"/>
          <w:szCs w:val="24"/>
        </w:rPr>
      </w:pPr>
    </w:p>
    <w:p w14:paraId="3557E5D2" w14:textId="77777777" w:rsidR="00493CF1" w:rsidRDefault="00D972DF" w:rsidP="00493CF1">
      <w:pPr>
        <w:pStyle w:val="ListParagraph"/>
        <w:numPr>
          <w:ilvl w:val="0"/>
          <w:numId w:val="25"/>
        </w:numPr>
        <w:spacing w:after="0" w:line="276" w:lineRule="auto"/>
        <w:jc w:val="both"/>
        <w:rPr>
          <w:rFonts w:ascii="Arial" w:hAnsi="Arial" w:cs="Arial"/>
          <w:sz w:val="24"/>
          <w:szCs w:val="24"/>
        </w:rPr>
      </w:pPr>
      <w:r w:rsidRPr="00493CF1">
        <w:rPr>
          <w:rFonts w:ascii="Arial" w:hAnsi="Arial" w:cs="Arial"/>
          <w:sz w:val="24"/>
          <w:szCs w:val="24"/>
        </w:rPr>
        <w:t>D</w:t>
      </w:r>
      <w:r w:rsidR="00C61981" w:rsidRPr="00493CF1">
        <w:rPr>
          <w:rFonts w:ascii="Arial" w:hAnsi="Arial" w:cs="Arial"/>
          <w:sz w:val="24"/>
          <w:szCs w:val="24"/>
        </w:rPr>
        <w:t xml:space="preserve">K </w:t>
      </w:r>
      <w:r w:rsidRPr="00493CF1">
        <w:rPr>
          <w:rFonts w:ascii="Arial" w:hAnsi="Arial" w:cs="Arial"/>
          <w:sz w:val="24"/>
          <w:szCs w:val="24"/>
        </w:rPr>
        <w:t>commented that it would be interesting for future iterations of the NEDS to capture</w:t>
      </w:r>
      <w:r w:rsidR="00C61981" w:rsidRPr="00493CF1">
        <w:rPr>
          <w:rFonts w:ascii="Arial" w:hAnsi="Arial" w:cs="Arial"/>
          <w:sz w:val="24"/>
          <w:szCs w:val="24"/>
        </w:rPr>
        <w:t xml:space="preserve"> differences in public attitudes and behaviour between types of electoral events and trend on this over time.</w:t>
      </w:r>
    </w:p>
    <w:p w14:paraId="74E66C50" w14:textId="2ECCF77B" w:rsidR="00493CF1" w:rsidRDefault="00C61981" w:rsidP="00493CF1">
      <w:pPr>
        <w:pStyle w:val="ListParagraph"/>
        <w:numPr>
          <w:ilvl w:val="0"/>
          <w:numId w:val="25"/>
        </w:numPr>
        <w:spacing w:after="0" w:line="276" w:lineRule="auto"/>
        <w:jc w:val="both"/>
        <w:rPr>
          <w:rFonts w:ascii="Arial" w:hAnsi="Arial" w:cs="Arial"/>
          <w:sz w:val="24"/>
          <w:szCs w:val="24"/>
        </w:rPr>
      </w:pPr>
      <w:r w:rsidRPr="00493CF1">
        <w:rPr>
          <w:rFonts w:ascii="Arial" w:hAnsi="Arial" w:cs="Arial"/>
          <w:sz w:val="24"/>
          <w:szCs w:val="24"/>
        </w:rPr>
        <w:t xml:space="preserve">DF noted the importance of budget stability if a </w:t>
      </w:r>
      <w:r w:rsidR="006E2232" w:rsidRPr="00493CF1">
        <w:rPr>
          <w:rFonts w:ascii="Arial" w:hAnsi="Arial" w:cs="Arial"/>
          <w:sz w:val="24"/>
          <w:szCs w:val="24"/>
        </w:rPr>
        <w:t xml:space="preserve">longitudinal component </w:t>
      </w:r>
      <w:r w:rsidRPr="00493CF1">
        <w:rPr>
          <w:rFonts w:ascii="Arial" w:hAnsi="Arial" w:cs="Arial"/>
          <w:sz w:val="24"/>
          <w:szCs w:val="24"/>
        </w:rPr>
        <w:t>was introduced. AW agreed noting al</w:t>
      </w:r>
      <w:r w:rsidR="00F93530" w:rsidRPr="00493CF1">
        <w:rPr>
          <w:rFonts w:ascii="Arial" w:hAnsi="Arial" w:cs="Arial"/>
          <w:sz w:val="24"/>
          <w:szCs w:val="24"/>
        </w:rPr>
        <w:t>so</w:t>
      </w:r>
      <w:r w:rsidRPr="00493CF1">
        <w:rPr>
          <w:rFonts w:ascii="Arial" w:hAnsi="Arial" w:cs="Arial"/>
          <w:sz w:val="24"/>
          <w:szCs w:val="24"/>
        </w:rPr>
        <w:t xml:space="preserve"> substantial governance and infrastructure </w:t>
      </w:r>
      <w:r w:rsidR="00612347" w:rsidRPr="00493CF1">
        <w:rPr>
          <w:rFonts w:ascii="Arial" w:hAnsi="Arial" w:cs="Arial"/>
          <w:sz w:val="24"/>
          <w:szCs w:val="24"/>
        </w:rPr>
        <w:t xml:space="preserve">implications of </w:t>
      </w:r>
      <w:r w:rsidRPr="00493CF1">
        <w:rPr>
          <w:rFonts w:ascii="Arial" w:hAnsi="Arial" w:cs="Arial"/>
          <w:sz w:val="24"/>
          <w:szCs w:val="24"/>
        </w:rPr>
        <w:t>a longitudinal project</w:t>
      </w:r>
      <w:r w:rsidR="00612347" w:rsidRPr="00493CF1">
        <w:rPr>
          <w:rFonts w:ascii="Arial" w:hAnsi="Arial" w:cs="Arial"/>
          <w:sz w:val="24"/>
          <w:szCs w:val="24"/>
        </w:rPr>
        <w:t xml:space="preserve">. DF also suggested there </w:t>
      </w:r>
      <w:r w:rsidRPr="00493CF1">
        <w:rPr>
          <w:rFonts w:ascii="Arial" w:hAnsi="Arial" w:cs="Arial"/>
          <w:sz w:val="24"/>
          <w:szCs w:val="24"/>
        </w:rPr>
        <w:t xml:space="preserve">was scope for learning from </w:t>
      </w:r>
      <w:r w:rsidR="00D85A8A" w:rsidRPr="00493CF1">
        <w:rPr>
          <w:rFonts w:ascii="Arial" w:hAnsi="Arial" w:cs="Arial"/>
          <w:sz w:val="24"/>
          <w:szCs w:val="24"/>
        </w:rPr>
        <w:t xml:space="preserve">other small European democracies with respect to the types of questions relevant to non-election years. With respect to methodology, </w:t>
      </w:r>
      <w:r w:rsidR="00612347" w:rsidRPr="00493CF1">
        <w:rPr>
          <w:rFonts w:ascii="Arial" w:hAnsi="Arial" w:cs="Arial"/>
          <w:sz w:val="24"/>
          <w:szCs w:val="24"/>
        </w:rPr>
        <w:t xml:space="preserve">DF </w:t>
      </w:r>
      <w:r w:rsidRPr="00493CF1">
        <w:rPr>
          <w:rFonts w:ascii="Arial" w:hAnsi="Arial" w:cs="Arial"/>
          <w:sz w:val="24"/>
          <w:szCs w:val="24"/>
        </w:rPr>
        <w:t xml:space="preserve">noted </w:t>
      </w:r>
      <w:r w:rsidR="00D85A8A" w:rsidRPr="00493CF1">
        <w:rPr>
          <w:rFonts w:ascii="Arial" w:hAnsi="Arial" w:cs="Arial"/>
          <w:sz w:val="24"/>
          <w:szCs w:val="24"/>
        </w:rPr>
        <w:t xml:space="preserve">that probabilistic sampling </w:t>
      </w:r>
      <w:r w:rsidR="00612347" w:rsidRPr="00493CF1">
        <w:rPr>
          <w:rFonts w:ascii="Arial" w:hAnsi="Arial" w:cs="Arial"/>
          <w:sz w:val="24"/>
          <w:szCs w:val="24"/>
        </w:rPr>
        <w:t xml:space="preserve">is </w:t>
      </w:r>
      <w:r w:rsidR="00D85A8A" w:rsidRPr="00493CF1">
        <w:rPr>
          <w:rFonts w:ascii="Arial" w:hAnsi="Arial" w:cs="Arial"/>
          <w:sz w:val="24"/>
          <w:szCs w:val="24"/>
        </w:rPr>
        <w:t xml:space="preserve">important in relation to CSES modules but </w:t>
      </w:r>
      <w:r w:rsidRPr="00493CF1">
        <w:rPr>
          <w:rFonts w:ascii="Arial" w:hAnsi="Arial" w:cs="Arial"/>
          <w:sz w:val="24"/>
          <w:szCs w:val="24"/>
        </w:rPr>
        <w:t xml:space="preserve">not </w:t>
      </w:r>
      <w:r w:rsidR="00966C19">
        <w:rPr>
          <w:rFonts w:ascii="Arial" w:hAnsi="Arial" w:cs="Arial"/>
          <w:sz w:val="24"/>
          <w:szCs w:val="24"/>
        </w:rPr>
        <w:t xml:space="preserve">necessarily </w:t>
      </w:r>
      <w:r w:rsidRPr="00493CF1">
        <w:rPr>
          <w:rFonts w:ascii="Arial" w:hAnsi="Arial" w:cs="Arial"/>
          <w:sz w:val="24"/>
          <w:szCs w:val="24"/>
        </w:rPr>
        <w:t>as crucial in other contexts.</w:t>
      </w:r>
    </w:p>
    <w:p w14:paraId="16D7D86A" w14:textId="714F41B0" w:rsidR="00D85A8A" w:rsidRPr="00493CF1" w:rsidRDefault="00C61981" w:rsidP="00493CF1">
      <w:pPr>
        <w:pStyle w:val="ListParagraph"/>
        <w:numPr>
          <w:ilvl w:val="0"/>
          <w:numId w:val="25"/>
        </w:numPr>
        <w:spacing w:after="0" w:line="276" w:lineRule="auto"/>
        <w:jc w:val="both"/>
        <w:rPr>
          <w:rFonts w:ascii="Arial" w:hAnsi="Arial" w:cs="Arial"/>
          <w:sz w:val="24"/>
          <w:szCs w:val="24"/>
        </w:rPr>
      </w:pPr>
      <w:r w:rsidRPr="00493CF1">
        <w:rPr>
          <w:rFonts w:ascii="Arial" w:hAnsi="Arial" w:cs="Arial"/>
          <w:sz w:val="24"/>
          <w:szCs w:val="24"/>
        </w:rPr>
        <w:t xml:space="preserve">PC agreed that there was merit in considering collaborating with other surveys </w:t>
      </w:r>
      <w:r w:rsidR="00612347" w:rsidRPr="00493CF1">
        <w:rPr>
          <w:rFonts w:ascii="Arial" w:hAnsi="Arial" w:cs="Arial"/>
          <w:sz w:val="24"/>
          <w:szCs w:val="24"/>
        </w:rPr>
        <w:t xml:space="preserve">as suggested in the discussion paper </w:t>
      </w:r>
      <w:r w:rsidRPr="00493CF1">
        <w:rPr>
          <w:rFonts w:ascii="Arial" w:hAnsi="Arial" w:cs="Arial"/>
          <w:sz w:val="24"/>
          <w:szCs w:val="24"/>
        </w:rPr>
        <w:t xml:space="preserve">but that the objectives and </w:t>
      </w:r>
      <w:r w:rsidR="00D85A8A" w:rsidRPr="00493CF1">
        <w:rPr>
          <w:rFonts w:ascii="Arial" w:hAnsi="Arial" w:cs="Arial"/>
          <w:sz w:val="24"/>
          <w:szCs w:val="24"/>
        </w:rPr>
        <w:t>consistency over time</w:t>
      </w:r>
      <w:r w:rsidRPr="00493CF1">
        <w:rPr>
          <w:rFonts w:ascii="Arial" w:hAnsi="Arial" w:cs="Arial"/>
          <w:sz w:val="24"/>
          <w:szCs w:val="24"/>
        </w:rPr>
        <w:t xml:space="preserve"> of these other surveys would be important in this regard</w:t>
      </w:r>
      <w:r w:rsidR="00966C19">
        <w:rPr>
          <w:rFonts w:ascii="Arial" w:hAnsi="Arial" w:cs="Arial"/>
          <w:sz w:val="24"/>
          <w:szCs w:val="24"/>
        </w:rPr>
        <w:t>.</w:t>
      </w:r>
    </w:p>
    <w:p w14:paraId="6A6006B6" w14:textId="77777777" w:rsidR="00951224" w:rsidRDefault="00951224" w:rsidP="004225E2">
      <w:pPr>
        <w:spacing w:after="0" w:line="276" w:lineRule="auto"/>
        <w:jc w:val="both"/>
        <w:rPr>
          <w:rFonts w:ascii="Arial" w:hAnsi="Arial" w:cs="Arial"/>
          <w:sz w:val="24"/>
          <w:szCs w:val="24"/>
        </w:rPr>
      </w:pPr>
    </w:p>
    <w:p w14:paraId="2F3B9B15" w14:textId="1DB35999" w:rsidR="00951224" w:rsidRPr="001303C7" w:rsidRDefault="001303C7" w:rsidP="00951224">
      <w:pPr>
        <w:spacing w:after="0" w:line="276" w:lineRule="auto"/>
        <w:jc w:val="both"/>
        <w:rPr>
          <w:rFonts w:ascii="Arial" w:hAnsi="Arial" w:cs="Arial"/>
          <w:b/>
          <w:bCs/>
          <w:sz w:val="24"/>
          <w:szCs w:val="24"/>
        </w:rPr>
      </w:pPr>
      <w:r>
        <w:rPr>
          <w:rFonts w:ascii="Arial" w:hAnsi="Arial" w:cs="Arial"/>
          <w:b/>
          <w:bCs/>
          <w:sz w:val="24"/>
          <w:szCs w:val="24"/>
        </w:rPr>
        <w:t>7. AOB</w:t>
      </w:r>
    </w:p>
    <w:p w14:paraId="1C0B8710" w14:textId="77777777" w:rsidR="00A92994" w:rsidRDefault="00A92994" w:rsidP="00951224">
      <w:pPr>
        <w:spacing w:after="0" w:line="276" w:lineRule="auto"/>
        <w:jc w:val="both"/>
        <w:rPr>
          <w:rFonts w:ascii="Arial" w:hAnsi="Arial" w:cs="Arial"/>
          <w:b/>
          <w:bCs/>
          <w:sz w:val="24"/>
          <w:szCs w:val="24"/>
        </w:rPr>
      </w:pPr>
    </w:p>
    <w:p w14:paraId="549D0098" w14:textId="7E42CE81" w:rsidR="00B57A97" w:rsidRDefault="00612347" w:rsidP="00951224">
      <w:pPr>
        <w:spacing w:after="0" w:line="276" w:lineRule="auto"/>
        <w:jc w:val="both"/>
        <w:rPr>
          <w:rFonts w:ascii="Arial" w:hAnsi="Arial" w:cs="Arial"/>
          <w:sz w:val="24"/>
          <w:szCs w:val="24"/>
        </w:rPr>
      </w:pPr>
      <w:r>
        <w:rPr>
          <w:rFonts w:ascii="Arial" w:hAnsi="Arial" w:cs="Arial"/>
          <w:sz w:val="24"/>
          <w:szCs w:val="24"/>
        </w:rPr>
        <w:t xml:space="preserve">The </w:t>
      </w:r>
      <w:r w:rsidR="00B57A97">
        <w:rPr>
          <w:rFonts w:ascii="Arial" w:hAnsi="Arial" w:cs="Arial"/>
          <w:sz w:val="24"/>
          <w:szCs w:val="24"/>
        </w:rPr>
        <w:t>Chair advised that the next in-person meeting w</w:t>
      </w:r>
      <w:r w:rsidR="00966C19">
        <w:rPr>
          <w:rFonts w:ascii="Arial" w:hAnsi="Arial" w:cs="Arial"/>
          <w:sz w:val="24"/>
          <w:szCs w:val="24"/>
        </w:rPr>
        <w:t>ill</w:t>
      </w:r>
      <w:r w:rsidR="00B57A97">
        <w:rPr>
          <w:rFonts w:ascii="Arial" w:hAnsi="Arial" w:cs="Arial"/>
          <w:sz w:val="24"/>
          <w:szCs w:val="24"/>
        </w:rPr>
        <w:t xml:space="preserve"> take place in September</w:t>
      </w:r>
      <w:r w:rsidR="00F93530">
        <w:rPr>
          <w:rFonts w:ascii="Arial" w:hAnsi="Arial" w:cs="Arial"/>
          <w:sz w:val="24"/>
          <w:szCs w:val="24"/>
        </w:rPr>
        <w:t xml:space="preserve"> and that the research update for the Oireachtas would be circulated </w:t>
      </w:r>
      <w:r>
        <w:rPr>
          <w:rFonts w:ascii="Arial" w:hAnsi="Arial" w:cs="Arial"/>
          <w:sz w:val="24"/>
          <w:szCs w:val="24"/>
        </w:rPr>
        <w:t xml:space="preserve">to members </w:t>
      </w:r>
      <w:r w:rsidR="00F93530">
        <w:rPr>
          <w:rFonts w:ascii="Arial" w:hAnsi="Arial" w:cs="Arial"/>
          <w:sz w:val="24"/>
          <w:szCs w:val="24"/>
        </w:rPr>
        <w:t>in advance of that</w:t>
      </w:r>
      <w:r>
        <w:rPr>
          <w:rFonts w:ascii="Arial" w:hAnsi="Arial" w:cs="Arial"/>
          <w:sz w:val="24"/>
          <w:szCs w:val="24"/>
        </w:rPr>
        <w:t xml:space="preserve"> with the option of an online meeting before September if this was considered necessary.</w:t>
      </w:r>
      <w:r w:rsidR="00F93530">
        <w:rPr>
          <w:rFonts w:ascii="Arial" w:hAnsi="Arial" w:cs="Arial"/>
          <w:sz w:val="24"/>
          <w:szCs w:val="24"/>
        </w:rPr>
        <w:t xml:space="preserve"> </w:t>
      </w:r>
    </w:p>
    <w:p w14:paraId="78AEF464" w14:textId="77777777" w:rsidR="00B57A97" w:rsidRDefault="00B57A97" w:rsidP="00951224">
      <w:pPr>
        <w:spacing w:after="0" w:line="276" w:lineRule="auto"/>
        <w:jc w:val="both"/>
        <w:rPr>
          <w:rFonts w:ascii="Arial" w:hAnsi="Arial" w:cs="Arial"/>
          <w:sz w:val="24"/>
          <w:szCs w:val="24"/>
        </w:rPr>
      </w:pPr>
    </w:p>
    <w:p w14:paraId="6F561B57" w14:textId="5563CCF8" w:rsidR="00A86B23" w:rsidRPr="00A86B23" w:rsidRDefault="00596996" w:rsidP="00596996">
      <w:pPr>
        <w:tabs>
          <w:tab w:val="left" w:pos="3375"/>
        </w:tabs>
        <w:rPr>
          <w:rFonts w:ascii="Arial" w:hAnsi="Arial" w:cs="Arial"/>
          <w:sz w:val="24"/>
          <w:szCs w:val="24"/>
        </w:rPr>
      </w:pPr>
      <w:r>
        <w:rPr>
          <w:rFonts w:ascii="Arial" w:hAnsi="Arial" w:cs="Arial"/>
          <w:sz w:val="24"/>
          <w:szCs w:val="24"/>
        </w:rPr>
        <w:tab/>
      </w:r>
    </w:p>
    <w:sectPr w:rsidR="00A86B23" w:rsidRPr="00A86B2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0799C" w14:textId="77777777" w:rsidR="00B50A5A" w:rsidRDefault="00B50A5A" w:rsidP="0017100E">
      <w:pPr>
        <w:spacing w:after="0" w:line="240" w:lineRule="auto"/>
      </w:pPr>
      <w:r>
        <w:separator/>
      </w:r>
    </w:p>
  </w:endnote>
  <w:endnote w:type="continuationSeparator" w:id="0">
    <w:p w14:paraId="226B8415" w14:textId="77777777" w:rsidR="00B50A5A" w:rsidRDefault="00B50A5A" w:rsidP="00171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8750442"/>
      <w:docPartObj>
        <w:docPartGallery w:val="Page Numbers (Bottom of Page)"/>
        <w:docPartUnique/>
      </w:docPartObj>
    </w:sdtPr>
    <w:sdtEndPr>
      <w:rPr>
        <w:noProof/>
      </w:rPr>
    </w:sdtEndPr>
    <w:sdtContent>
      <w:p w14:paraId="441052E4" w14:textId="0B927A06" w:rsidR="00235EA5" w:rsidRDefault="00235EA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A449F8" w14:textId="77777777" w:rsidR="00235EA5" w:rsidRDefault="00235E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E89A2" w14:textId="77777777" w:rsidR="00B50A5A" w:rsidRDefault="00B50A5A" w:rsidP="0017100E">
      <w:pPr>
        <w:spacing w:after="0" w:line="240" w:lineRule="auto"/>
      </w:pPr>
      <w:r>
        <w:separator/>
      </w:r>
    </w:p>
  </w:footnote>
  <w:footnote w:type="continuationSeparator" w:id="0">
    <w:p w14:paraId="0EACB8AE" w14:textId="77777777" w:rsidR="00B50A5A" w:rsidRDefault="00B50A5A" w:rsidP="001710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54A32" w14:textId="172EE5F4" w:rsidR="0017100E" w:rsidRDefault="0017100E" w:rsidP="0017100E">
    <w:pPr>
      <w:pStyle w:val="Header"/>
      <w:jc w:val="center"/>
    </w:pPr>
    <w:r>
      <w:rPr>
        <w:noProof/>
        <w:lang w:eastAsia="en-IE"/>
      </w:rPr>
      <w:drawing>
        <wp:inline distT="0" distB="0" distL="0" distR="0" wp14:anchorId="7D3879D5" wp14:editId="25294846">
          <wp:extent cx="2725420" cy="688975"/>
          <wp:effectExtent l="0" t="0" r="0" b="0"/>
          <wp:docPr id="6" name="Picture 6" descr="A blue and yellow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6" name="Picture 6" descr="A blue and yellow text on a black background&#10;&#10;AI-generated content may be incorrect."/>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5420" cy="6889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F180F"/>
    <w:multiLevelType w:val="hybridMultilevel"/>
    <w:tmpl w:val="532405FE"/>
    <w:lvl w:ilvl="0" w:tplc="E472A982">
      <w:start w:val="3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176039B"/>
    <w:multiLevelType w:val="hybridMultilevel"/>
    <w:tmpl w:val="73A4D73C"/>
    <w:lvl w:ilvl="0" w:tplc="1AD2573E">
      <w:start w:val="4"/>
      <w:numFmt w:val="decimal"/>
      <w:lvlText w:val="%1-"/>
      <w:lvlJc w:val="left"/>
      <w:pPr>
        <w:ind w:left="720" w:hanging="360"/>
      </w:pPr>
      <w:rPr>
        <w:rFonts w:hint="default"/>
        <w:b/>
        <w:color w:val="000000" w:themeColor="text1"/>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2C94A5D"/>
    <w:multiLevelType w:val="hybridMultilevel"/>
    <w:tmpl w:val="38A68A44"/>
    <w:lvl w:ilvl="0" w:tplc="AFCC9C5E">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6A975B6"/>
    <w:multiLevelType w:val="hybridMultilevel"/>
    <w:tmpl w:val="A79A61A6"/>
    <w:lvl w:ilvl="0" w:tplc="1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 w15:restartNumberingAfterBreak="0">
    <w:nsid w:val="17293755"/>
    <w:multiLevelType w:val="hybridMultilevel"/>
    <w:tmpl w:val="B1B4CB64"/>
    <w:lvl w:ilvl="0" w:tplc="BCB02B8A">
      <w:start w:val="1"/>
      <w:numFmt w:val="decimal"/>
      <w:lvlText w:val="%1."/>
      <w:lvlJc w:val="left"/>
      <w:pPr>
        <w:ind w:left="720" w:hanging="360"/>
      </w:pPr>
      <w:rPr>
        <w:rFonts w:hint="default"/>
        <w:b/>
        <w:color w:val="000000" w:themeColor="text1"/>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B401AC2"/>
    <w:multiLevelType w:val="hybridMultilevel"/>
    <w:tmpl w:val="525869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18B04CF"/>
    <w:multiLevelType w:val="hybridMultilevel"/>
    <w:tmpl w:val="29029E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24DD71C7"/>
    <w:multiLevelType w:val="hybridMultilevel"/>
    <w:tmpl w:val="48F0AE10"/>
    <w:lvl w:ilvl="0" w:tplc="18090001">
      <w:start w:val="1"/>
      <w:numFmt w:val="bullet"/>
      <w:lvlText w:val=""/>
      <w:lvlJc w:val="left"/>
      <w:pPr>
        <w:ind w:left="792" w:hanging="360"/>
      </w:pPr>
      <w:rPr>
        <w:rFonts w:ascii="Symbol" w:hAnsi="Symbol" w:hint="default"/>
      </w:rPr>
    </w:lvl>
    <w:lvl w:ilvl="1" w:tplc="18090003" w:tentative="1">
      <w:start w:val="1"/>
      <w:numFmt w:val="bullet"/>
      <w:lvlText w:val="o"/>
      <w:lvlJc w:val="left"/>
      <w:pPr>
        <w:ind w:left="1512" w:hanging="360"/>
      </w:pPr>
      <w:rPr>
        <w:rFonts w:ascii="Courier New" w:hAnsi="Courier New" w:cs="Courier New" w:hint="default"/>
      </w:rPr>
    </w:lvl>
    <w:lvl w:ilvl="2" w:tplc="18090005" w:tentative="1">
      <w:start w:val="1"/>
      <w:numFmt w:val="bullet"/>
      <w:lvlText w:val=""/>
      <w:lvlJc w:val="left"/>
      <w:pPr>
        <w:ind w:left="2232" w:hanging="360"/>
      </w:pPr>
      <w:rPr>
        <w:rFonts w:ascii="Wingdings" w:hAnsi="Wingdings" w:hint="default"/>
      </w:rPr>
    </w:lvl>
    <w:lvl w:ilvl="3" w:tplc="18090001" w:tentative="1">
      <w:start w:val="1"/>
      <w:numFmt w:val="bullet"/>
      <w:lvlText w:val=""/>
      <w:lvlJc w:val="left"/>
      <w:pPr>
        <w:ind w:left="2952" w:hanging="360"/>
      </w:pPr>
      <w:rPr>
        <w:rFonts w:ascii="Symbol" w:hAnsi="Symbol" w:hint="default"/>
      </w:rPr>
    </w:lvl>
    <w:lvl w:ilvl="4" w:tplc="18090003" w:tentative="1">
      <w:start w:val="1"/>
      <w:numFmt w:val="bullet"/>
      <w:lvlText w:val="o"/>
      <w:lvlJc w:val="left"/>
      <w:pPr>
        <w:ind w:left="3672" w:hanging="360"/>
      </w:pPr>
      <w:rPr>
        <w:rFonts w:ascii="Courier New" w:hAnsi="Courier New" w:cs="Courier New" w:hint="default"/>
      </w:rPr>
    </w:lvl>
    <w:lvl w:ilvl="5" w:tplc="18090005" w:tentative="1">
      <w:start w:val="1"/>
      <w:numFmt w:val="bullet"/>
      <w:lvlText w:val=""/>
      <w:lvlJc w:val="left"/>
      <w:pPr>
        <w:ind w:left="4392" w:hanging="360"/>
      </w:pPr>
      <w:rPr>
        <w:rFonts w:ascii="Wingdings" w:hAnsi="Wingdings" w:hint="default"/>
      </w:rPr>
    </w:lvl>
    <w:lvl w:ilvl="6" w:tplc="18090001" w:tentative="1">
      <w:start w:val="1"/>
      <w:numFmt w:val="bullet"/>
      <w:lvlText w:val=""/>
      <w:lvlJc w:val="left"/>
      <w:pPr>
        <w:ind w:left="5112" w:hanging="360"/>
      </w:pPr>
      <w:rPr>
        <w:rFonts w:ascii="Symbol" w:hAnsi="Symbol" w:hint="default"/>
      </w:rPr>
    </w:lvl>
    <w:lvl w:ilvl="7" w:tplc="18090003" w:tentative="1">
      <w:start w:val="1"/>
      <w:numFmt w:val="bullet"/>
      <w:lvlText w:val="o"/>
      <w:lvlJc w:val="left"/>
      <w:pPr>
        <w:ind w:left="5832" w:hanging="360"/>
      </w:pPr>
      <w:rPr>
        <w:rFonts w:ascii="Courier New" w:hAnsi="Courier New" w:cs="Courier New" w:hint="default"/>
      </w:rPr>
    </w:lvl>
    <w:lvl w:ilvl="8" w:tplc="18090005" w:tentative="1">
      <w:start w:val="1"/>
      <w:numFmt w:val="bullet"/>
      <w:lvlText w:val=""/>
      <w:lvlJc w:val="left"/>
      <w:pPr>
        <w:ind w:left="6552" w:hanging="360"/>
      </w:pPr>
      <w:rPr>
        <w:rFonts w:ascii="Wingdings" w:hAnsi="Wingdings" w:hint="default"/>
      </w:rPr>
    </w:lvl>
  </w:abstractNum>
  <w:abstractNum w:abstractNumId="8" w15:restartNumberingAfterBreak="0">
    <w:nsid w:val="28F20972"/>
    <w:multiLevelType w:val="hybridMultilevel"/>
    <w:tmpl w:val="7E620F5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00B55F4"/>
    <w:multiLevelType w:val="hybridMultilevel"/>
    <w:tmpl w:val="5462B3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8875B92"/>
    <w:multiLevelType w:val="hybridMultilevel"/>
    <w:tmpl w:val="62780D9C"/>
    <w:lvl w:ilvl="0" w:tplc="1809000B">
      <w:start w:val="1"/>
      <w:numFmt w:val="bullet"/>
      <w:lvlText w:val=""/>
      <w:lvlJc w:val="left"/>
      <w:pPr>
        <w:ind w:left="792" w:hanging="360"/>
      </w:pPr>
      <w:rPr>
        <w:rFonts w:ascii="Wingdings" w:hAnsi="Wingdings" w:hint="default"/>
      </w:rPr>
    </w:lvl>
    <w:lvl w:ilvl="1" w:tplc="18090003" w:tentative="1">
      <w:start w:val="1"/>
      <w:numFmt w:val="bullet"/>
      <w:lvlText w:val="o"/>
      <w:lvlJc w:val="left"/>
      <w:pPr>
        <w:ind w:left="1512" w:hanging="360"/>
      </w:pPr>
      <w:rPr>
        <w:rFonts w:ascii="Courier New" w:hAnsi="Courier New" w:cs="Courier New" w:hint="default"/>
      </w:rPr>
    </w:lvl>
    <w:lvl w:ilvl="2" w:tplc="18090005" w:tentative="1">
      <w:start w:val="1"/>
      <w:numFmt w:val="bullet"/>
      <w:lvlText w:val=""/>
      <w:lvlJc w:val="left"/>
      <w:pPr>
        <w:ind w:left="2232" w:hanging="360"/>
      </w:pPr>
      <w:rPr>
        <w:rFonts w:ascii="Wingdings" w:hAnsi="Wingdings" w:hint="default"/>
      </w:rPr>
    </w:lvl>
    <w:lvl w:ilvl="3" w:tplc="18090001" w:tentative="1">
      <w:start w:val="1"/>
      <w:numFmt w:val="bullet"/>
      <w:lvlText w:val=""/>
      <w:lvlJc w:val="left"/>
      <w:pPr>
        <w:ind w:left="2952" w:hanging="360"/>
      </w:pPr>
      <w:rPr>
        <w:rFonts w:ascii="Symbol" w:hAnsi="Symbol" w:hint="default"/>
      </w:rPr>
    </w:lvl>
    <w:lvl w:ilvl="4" w:tplc="18090003" w:tentative="1">
      <w:start w:val="1"/>
      <w:numFmt w:val="bullet"/>
      <w:lvlText w:val="o"/>
      <w:lvlJc w:val="left"/>
      <w:pPr>
        <w:ind w:left="3672" w:hanging="360"/>
      </w:pPr>
      <w:rPr>
        <w:rFonts w:ascii="Courier New" w:hAnsi="Courier New" w:cs="Courier New" w:hint="default"/>
      </w:rPr>
    </w:lvl>
    <w:lvl w:ilvl="5" w:tplc="18090005" w:tentative="1">
      <w:start w:val="1"/>
      <w:numFmt w:val="bullet"/>
      <w:lvlText w:val=""/>
      <w:lvlJc w:val="left"/>
      <w:pPr>
        <w:ind w:left="4392" w:hanging="360"/>
      </w:pPr>
      <w:rPr>
        <w:rFonts w:ascii="Wingdings" w:hAnsi="Wingdings" w:hint="default"/>
      </w:rPr>
    </w:lvl>
    <w:lvl w:ilvl="6" w:tplc="18090001" w:tentative="1">
      <w:start w:val="1"/>
      <w:numFmt w:val="bullet"/>
      <w:lvlText w:val=""/>
      <w:lvlJc w:val="left"/>
      <w:pPr>
        <w:ind w:left="5112" w:hanging="360"/>
      </w:pPr>
      <w:rPr>
        <w:rFonts w:ascii="Symbol" w:hAnsi="Symbol" w:hint="default"/>
      </w:rPr>
    </w:lvl>
    <w:lvl w:ilvl="7" w:tplc="18090003" w:tentative="1">
      <w:start w:val="1"/>
      <w:numFmt w:val="bullet"/>
      <w:lvlText w:val="o"/>
      <w:lvlJc w:val="left"/>
      <w:pPr>
        <w:ind w:left="5832" w:hanging="360"/>
      </w:pPr>
      <w:rPr>
        <w:rFonts w:ascii="Courier New" w:hAnsi="Courier New" w:cs="Courier New" w:hint="default"/>
      </w:rPr>
    </w:lvl>
    <w:lvl w:ilvl="8" w:tplc="18090005" w:tentative="1">
      <w:start w:val="1"/>
      <w:numFmt w:val="bullet"/>
      <w:lvlText w:val=""/>
      <w:lvlJc w:val="left"/>
      <w:pPr>
        <w:ind w:left="6552" w:hanging="360"/>
      </w:pPr>
      <w:rPr>
        <w:rFonts w:ascii="Wingdings" w:hAnsi="Wingdings" w:hint="default"/>
      </w:rPr>
    </w:lvl>
  </w:abstractNum>
  <w:abstractNum w:abstractNumId="11" w15:restartNumberingAfterBreak="0">
    <w:nsid w:val="39066540"/>
    <w:multiLevelType w:val="hybridMultilevel"/>
    <w:tmpl w:val="E7507ACE"/>
    <w:lvl w:ilvl="0" w:tplc="C8526F14">
      <w:start w:val="4"/>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3ACA0CE7"/>
    <w:multiLevelType w:val="hybridMultilevel"/>
    <w:tmpl w:val="4BAC673A"/>
    <w:lvl w:ilvl="0" w:tplc="67FCBD36">
      <w:start w:val="4"/>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488B4EA0"/>
    <w:multiLevelType w:val="hybridMultilevel"/>
    <w:tmpl w:val="3FBC6C9E"/>
    <w:lvl w:ilvl="0" w:tplc="D25A5F30">
      <w:start w:val="3"/>
      <w:numFmt w:val="lowerRoman"/>
      <w:lvlText w:val="(%1)"/>
      <w:lvlJc w:val="left"/>
      <w:pPr>
        <w:ind w:left="1080" w:hanging="72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B013A40"/>
    <w:multiLevelType w:val="hybridMultilevel"/>
    <w:tmpl w:val="E98636DE"/>
    <w:lvl w:ilvl="0" w:tplc="1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4C5A607D"/>
    <w:multiLevelType w:val="hybridMultilevel"/>
    <w:tmpl w:val="E9C24434"/>
    <w:lvl w:ilvl="0" w:tplc="E472A982">
      <w:start w:val="3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D7546F5"/>
    <w:multiLevelType w:val="hybridMultilevel"/>
    <w:tmpl w:val="84A66D40"/>
    <w:lvl w:ilvl="0" w:tplc="C99051E0">
      <w:start w:val="7"/>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198700E"/>
    <w:multiLevelType w:val="hybridMultilevel"/>
    <w:tmpl w:val="42922A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315234C"/>
    <w:multiLevelType w:val="hybridMultilevel"/>
    <w:tmpl w:val="CAB643FA"/>
    <w:lvl w:ilvl="0" w:tplc="E472A982">
      <w:start w:val="3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4784839"/>
    <w:multiLevelType w:val="hybridMultilevel"/>
    <w:tmpl w:val="C52E06C6"/>
    <w:lvl w:ilvl="0" w:tplc="4BEC31CC">
      <w:start w:val="7"/>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9AD0703"/>
    <w:multiLevelType w:val="hybridMultilevel"/>
    <w:tmpl w:val="16E467F8"/>
    <w:lvl w:ilvl="0" w:tplc="45E6DA3E">
      <w:start w:val="5"/>
      <w:numFmt w:val="decimal"/>
      <w:lvlText w:val="%1"/>
      <w:lvlJc w:val="left"/>
      <w:pPr>
        <w:ind w:left="720" w:hanging="360"/>
      </w:pPr>
      <w:rPr>
        <w:rFonts w:hint="default"/>
        <w:b/>
        <w:color w:val="000000" w:themeColor="text1"/>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B297745"/>
    <w:multiLevelType w:val="hybridMultilevel"/>
    <w:tmpl w:val="CFF43E06"/>
    <w:lvl w:ilvl="0" w:tplc="E472A982">
      <w:start w:val="3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16A683B"/>
    <w:multiLevelType w:val="hybridMultilevel"/>
    <w:tmpl w:val="BF525DDC"/>
    <w:lvl w:ilvl="0" w:tplc="E472A982">
      <w:start w:val="3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863654F"/>
    <w:multiLevelType w:val="hybridMultilevel"/>
    <w:tmpl w:val="539870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03329A2"/>
    <w:multiLevelType w:val="hybridMultilevel"/>
    <w:tmpl w:val="35B0EA2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742676652">
    <w:abstractNumId w:val="8"/>
  </w:num>
  <w:num w:numId="2" w16cid:durableId="1334457934">
    <w:abstractNumId w:val="3"/>
  </w:num>
  <w:num w:numId="3" w16cid:durableId="2098624158">
    <w:abstractNumId w:val="11"/>
  </w:num>
  <w:num w:numId="4" w16cid:durableId="432745403">
    <w:abstractNumId w:val="24"/>
  </w:num>
  <w:num w:numId="5" w16cid:durableId="764377270">
    <w:abstractNumId w:val="12"/>
  </w:num>
  <w:num w:numId="6" w16cid:durableId="388043814">
    <w:abstractNumId w:val="20"/>
  </w:num>
  <w:num w:numId="7" w16cid:durableId="831215937">
    <w:abstractNumId w:val="4"/>
  </w:num>
  <w:num w:numId="8" w16cid:durableId="1081372442">
    <w:abstractNumId w:val="1"/>
  </w:num>
  <w:num w:numId="9" w16cid:durableId="1611859180">
    <w:abstractNumId w:val="14"/>
  </w:num>
  <w:num w:numId="10" w16cid:durableId="64762421">
    <w:abstractNumId w:val="2"/>
  </w:num>
  <w:num w:numId="11" w16cid:durableId="13386425">
    <w:abstractNumId w:val="13"/>
  </w:num>
  <w:num w:numId="12" w16cid:durableId="1452092192">
    <w:abstractNumId w:val="19"/>
  </w:num>
  <w:num w:numId="13" w16cid:durableId="1372002164">
    <w:abstractNumId w:val="16"/>
  </w:num>
  <w:num w:numId="14" w16cid:durableId="1863467843">
    <w:abstractNumId w:val="6"/>
  </w:num>
  <w:num w:numId="15" w16cid:durableId="1518621353">
    <w:abstractNumId w:val="18"/>
  </w:num>
  <w:num w:numId="16" w16cid:durableId="1493138896">
    <w:abstractNumId w:val="22"/>
  </w:num>
  <w:num w:numId="17" w16cid:durableId="807632147">
    <w:abstractNumId w:val="0"/>
  </w:num>
  <w:num w:numId="18" w16cid:durableId="908223436">
    <w:abstractNumId w:val="21"/>
  </w:num>
  <w:num w:numId="19" w16cid:durableId="1498305652">
    <w:abstractNumId w:val="23"/>
  </w:num>
  <w:num w:numId="20" w16cid:durableId="1601450619">
    <w:abstractNumId w:val="15"/>
  </w:num>
  <w:num w:numId="21" w16cid:durableId="1409646198">
    <w:abstractNumId w:val="10"/>
  </w:num>
  <w:num w:numId="22" w16cid:durableId="1329678387">
    <w:abstractNumId w:val="5"/>
  </w:num>
  <w:num w:numId="23" w16cid:durableId="468668639">
    <w:abstractNumId w:val="17"/>
  </w:num>
  <w:num w:numId="24" w16cid:durableId="1437217792">
    <w:abstractNumId w:val="9"/>
  </w:num>
  <w:num w:numId="25" w16cid:durableId="20583169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00E"/>
    <w:rsid w:val="00001556"/>
    <w:rsid w:val="00020ED0"/>
    <w:rsid w:val="000219CA"/>
    <w:rsid w:val="00032BB8"/>
    <w:rsid w:val="00033EF0"/>
    <w:rsid w:val="00034C84"/>
    <w:rsid w:val="000427B4"/>
    <w:rsid w:val="000456C4"/>
    <w:rsid w:val="000849B0"/>
    <w:rsid w:val="000A43A1"/>
    <w:rsid w:val="000B5294"/>
    <w:rsid w:val="000C723A"/>
    <w:rsid w:val="000D7EDB"/>
    <w:rsid w:val="000E02E3"/>
    <w:rsid w:val="000E2C8F"/>
    <w:rsid w:val="000E4E15"/>
    <w:rsid w:val="00102DBD"/>
    <w:rsid w:val="00102EB2"/>
    <w:rsid w:val="00123D7E"/>
    <w:rsid w:val="00124E33"/>
    <w:rsid w:val="001303C7"/>
    <w:rsid w:val="00130A84"/>
    <w:rsid w:val="00131848"/>
    <w:rsid w:val="001540F5"/>
    <w:rsid w:val="00155A1C"/>
    <w:rsid w:val="001660D3"/>
    <w:rsid w:val="0017100E"/>
    <w:rsid w:val="00173415"/>
    <w:rsid w:val="001A350F"/>
    <w:rsid w:val="001B41E7"/>
    <w:rsid w:val="001C73DB"/>
    <w:rsid w:val="001D2B51"/>
    <w:rsid w:val="001E754F"/>
    <w:rsid w:val="00206600"/>
    <w:rsid w:val="002174F2"/>
    <w:rsid w:val="00217892"/>
    <w:rsid w:val="002217AB"/>
    <w:rsid w:val="00224C8F"/>
    <w:rsid w:val="00226B30"/>
    <w:rsid w:val="0023310F"/>
    <w:rsid w:val="00235EA5"/>
    <w:rsid w:val="0026651A"/>
    <w:rsid w:val="0027070D"/>
    <w:rsid w:val="00271B72"/>
    <w:rsid w:val="00275951"/>
    <w:rsid w:val="00277E41"/>
    <w:rsid w:val="00286391"/>
    <w:rsid w:val="00290E23"/>
    <w:rsid w:val="0029549E"/>
    <w:rsid w:val="00296E43"/>
    <w:rsid w:val="002A2621"/>
    <w:rsid w:val="002C1FF7"/>
    <w:rsid w:val="002E1A29"/>
    <w:rsid w:val="002F2214"/>
    <w:rsid w:val="002F7FA2"/>
    <w:rsid w:val="00302536"/>
    <w:rsid w:val="00311425"/>
    <w:rsid w:val="00312B45"/>
    <w:rsid w:val="00313416"/>
    <w:rsid w:val="00314766"/>
    <w:rsid w:val="00315435"/>
    <w:rsid w:val="00326E25"/>
    <w:rsid w:val="003323A4"/>
    <w:rsid w:val="0033299C"/>
    <w:rsid w:val="003603E4"/>
    <w:rsid w:val="003627F4"/>
    <w:rsid w:val="0037465E"/>
    <w:rsid w:val="00375BC6"/>
    <w:rsid w:val="003818D6"/>
    <w:rsid w:val="00387107"/>
    <w:rsid w:val="003946FF"/>
    <w:rsid w:val="00394E64"/>
    <w:rsid w:val="003A62F3"/>
    <w:rsid w:val="003B430F"/>
    <w:rsid w:val="003B636B"/>
    <w:rsid w:val="003D0764"/>
    <w:rsid w:val="003E36E8"/>
    <w:rsid w:val="003E7249"/>
    <w:rsid w:val="003F5902"/>
    <w:rsid w:val="00401D48"/>
    <w:rsid w:val="00403201"/>
    <w:rsid w:val="00405971"/>
    <w:rsid w:val="0041090D"/>
    <w:rsid w:val="00412E84"/>
    <w:rsid w:val="004225E2"/>
    <w:rsid w:val="0042312C"/>
    <w:rsid w:val="00430730"/>
    <w:rsid w:val="00436045"/>
    <w:rsid w:val="00455ADA"/>
    <w:rsid w:val="00473B01"/>
    <w:rsid w:val="00474128"/>
    <w:rsid w:val="004776D5"/>
    <w:rsid w:val="00485E10"/>
    <w:rsid w:val="00490A03"/>
    <w:rsid w:val="00490A8E"/>
    <w:rsid w:val="00493CF1"/>
    <w:rsid w:val="004A1E82"/>
    <w:rsid w:val="004A3C52"/>
    <w:rsid w:val="004A52E0"/>
    <w:rsid w:val="004B6281"/>
    <w:rsid w:val="004D0DBB"/>
    <w:rsid w:val="004E50AA"/>
    <w:rsid w:val="004E748B"/>
    <w:rsid w:val="004F2CEF"/>
    <w:rsid w:val="00503A47"/>
    <w:rsid w:val="005054CD"/>
    <w:rsid w:val="00510294"/>
    <w:rsid w:val="00510D66"/>
    <w:rsid w:val="00523F83"/>
    <w:rsid w:val="005273E1"/>
    <w:rsid w:val="00531C6F"/>
    <w:rsid w:val="00533563"/>
    <w:rsid w:val="00534176"/>
    <w:rsid w:val="00537EBE"/>
    <w:rsid w:val="00544945"/>
    <w:rsid w:val="005565A9"/>
    <w:rsid w:val="00557278"/>
    <w:rsid w:val="00561794"/>
    <w:rsid w:val="00564CA4"/>
    <w:rsid w:val="00575C3D"/>
    <w:rsid w:val="00577CE7"/>
    <w:rsid w:val="00581221"/>
    <w:rsid w:val="00583651"/>
    <w:rsid w:val="00584DA0"/>
    <w:rsid w:val="00596996"/>
    <w:rsid w:val="005C3ADA"/>
    <w:rsid w:val="005D6AC1"/>
    <w:rsid w:val="005D7783"/>
    <w:rsid w:val="005E669D"/>
    <w:rsid w:val="005F38FA"/>
    <w:rsid w:val="005F39B1"/>
    <w:rsid w:val="00612347"/>
    <w:rsid w:val="00615CE8"/>
    <w:rsid w:val="00652AA2"/>
    <w:rsid w:val="00664365"/>
    <w:rsid w:val="0067450C"/>
    <w:rsid w:val="0069716B"/>
    <w:rsid w:val="006B0E3C"/>
    <w:rsid w:val="006B31E8"/>
    <w:rsid w:val="006B49AA"/>
    <w:rsid w:val="006C1F73"/>
    <w:rsid w:val="006E2232"/>
    <w:rsid w:val="006E66AB"/>
    <w:rsid w:val="006F54DD"/>
    <w:rsid w:val="00711F1A"/>
    <w:rsid w:val="00743B12"/>
    <w:rsid w:val="0074793E"/>
    <w:rsid w:val="00761191"/>
    <w:rsid w:val="00764BD0"/>
    <w:rsid w:val="0077013A"/>
    <w:rsid w:val="00772F7B"/>
    <w:rsid w:val="007B00D8"/>
    <w:rsid w:val="007B416E"/>
    <w:rsid w:val="007B623A"/>
    <w:rsid w:val="007B6936"/>
    <w:rsid w:val="007D709D"/>
    <w:rsid w:val="007E19A7"/>
    <w:rsid w:val="00800B6A"/>
    <w:rsid w:val="00807F15"/>
    <w:rsid w:val="00813DB9"/>
    <w:rsid w:val="00815CB5"/>
    <w:rsid w:val="00815D32"/>
    <w:rsid w:val="00815D45"/>
    <w:rsid w:val="00820610"/>
    <w:rsid w:val="008243CA"/>
    <w:rsid w:val="008457FA"/>
    <w:rsid w:val="00853A32"/>
    <w:rsid w:val="00854D01"/>
    <w:rsid w:val="008740A5"/>
    <w:rsid w:val="008779B4"/>
    <w:rsid w:val="00886D2E"/>
    <w:rsid w:val="008A0913"/>
    <w:rsid w:val="008A30E7"/>
    <w:rsid w:val="008B0905"/>
    <w:rsid w:val="008B429D"/>
    <w:rsid w:val="008E7CCE"/>
    <w:rsid w:val="008F1D0F"/>
    <w:rsid w:val="008F4EB0"/>
    <w:rsid w:val="00904205"/>
    <w:rsid w:val="00906840"/>
    <w:rsid w:val="009160CB"/>
    <w:rsid w:val="00937776"/>
    <w:rsid w:val="009416FE"/>
    <w:rsid w:val="00951224"/>
    <w:rsid w:val="00956FF5"/>
    <w:rsid w:val="009608BD"/>
    <w:rsid w:val="009625EE"/>
    <w:rsid w:val="00963F96"/>
    <w:rsid w:val="00966C19"/>
    <w:rsid w:val="009670DB"/>
    <w:rsid w:val="009906EF"/>
    <w:rsid w:val="009B4558"/>
    <w:rsid w:val="009C5892"/>
    <w:rsid w:val="009E2256"/>
    <w:rsid w:val="00A0578D"/>
    <w:rsid w:val="00A3744E"/>
    <w:rsid w:val="00A57AD5"/>
    <w:rsid w:val="00A7048B"/>
    <w:rsid w:val="00A75873"/>
    <w:rsid w:val="00A86B23"/>
    <w:rsid w:val="00A92994"/>
    <w:rsid w:val="00A94F74"/>
    <w:rsid w:val="00AD49AF"/>
    <w:rsid w:val="00AF470F"/>
    <w:rsid w:val="00B111AA"/>
    <w:rsid w:val="00B14FA9"/>
    <w:rsid w:val="00B20E0F"/>
    <w:rsid w:val="00B50A5A"/>
    <w:rsid w:val="00B51FE0"/>
    <w:rsid w:val="00B54BBF"/>
    <w:rsid w:val="00B57A97"/>
    <w:rsid w:val="00B64847"/>
    <w:rsid w:val="00B64E32"/>
    <w:rsid w:val="00B666DF"/>
    <w:rsid w:val="00B71CD5"/>
    <w:rsid w:val="00B95F2B"/>
    <w:rsid w:val="00B9658F"/>
    <w:rsid w:val="00BA06E2"/>
    <w:rsid w:val="00BB2B59"/>
    <w:rsid w:val="00BC5432"/>
    <w:rsid w:val="00BC6167"/>
    <w:rsid w:val="00BD061D"/>
    <w:rsid w:val="00BD5497"/>
    <w:rsid w:val="00BE16EB"/>
    <w:rsid w:val="00BE3D53"/>
    <w:rsid w:val="00BE3F2A"/>
    <w:rsid w:val="00BF415F"/>
    <w:rsid w:val="00BF4E9B"/>
    <w:rsid w:val="00BF5BD1"/>
    <w:rsid w:val="00C032C7"/>
    <w:rsid w:val="00C139B5"/>
    <w:rsid w:val="00C4521C"/>
    <w:rsid w:val="00C526EF"/>
    <w:rsid w:val="00C61981"/>
    <w:rsid w:val="00C729E3"/>
    <w:rsid w:val="00C75878"/>
    <w:rsid w:val="00C84BD4"/>
    <w:rsid w:val="00C94798"/>
    <w:rsid w:val="00CA3AFD"/>
    <w:rsid w:val="00CA4863"/>
    <w:rsid w:val="00CB4C9B"/>
    <w:rsid w:val="00CD4C66"/>
    <w:rsid w:val="00CD6CBE"/>
    <w:rsid w:val="00CE250E"/>
    <w:rsid w:val="00D15A30"/>
    <w:rsid w:val="00D24443"/>
    <w:rsid w:val="00D34F84"/>
    <w:rsid w:val="00D37B9C"/>
    <w:rsid w:val="00D611C9"/>
    <w:rsid w:val="00D61989"/>
    <w:rsid w:val="00D66AF4"/>
    <w:rsid w:val="00D80EA8"/>
    <w:rsid w:val="00D8453A"/>
    <w:rsid w:val="00D85A8A"/>
    <w:rsid w:val="00D91633"/>
    <w:rsid w:val="00D972DF"/>
    <w:rsid w:val="00DB7763"/>
    <w:rsid w:val="00DD0915"/>
    <w:rsid w:val="00E06E57"/>
    <w:rsid w:val="00E07101"/>
    <w:rsid w:val="00E16219"/>
    <w:rsid w:val="00E30BA8"/>
    <w:rsid w:val="00E52476"/>
    <w:rsid w:val="00E527BA"/>
    <w:rsid w:val="00E70EA5"/>
    <w:rsid w:val="00E80293"/>
    <w:rsid w:val="00E959B5"/>
    <w:rsid w:val="00EB517D"/>
    <w:rsid w:val="00EC5BA6"/>
    <w:rsid w:val="00ED2BEF"/>
    <w:rsid w:val="00EE0D5D"/>
    <w:rsid w:val="00F2702A"/>
    <w:rsid w:val="00F33103"/>
    <w:rsid w:val="00F3569E"/>
    <w:rsid w:val="00F41121"/>
    <w:rsid w:val="00F474F5"/>
    <w:rsid w:val="00F55E0A"/>
    <w:rsid w:val="00F762CC"/>
    <w:rsid w:val="00F928D3"/>
    <w:rsid w:val="00F93530"/>
    <w:rsid w:val="00FB0CC9"/>
    <w:rsid w:val="00FC0F6B"/>
    <w:rsid w:val="00FE230B"/>
    <w:rsid w:val="00FF2296"/>
    <w:rsid w:val="00FF75C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31EA7"/>
  <w15:chartTrackingRefBased/>
  <w15:docId w15:val="{F6FEBFC4-3DFF-48D5-82A3-F7B2CF646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00E"/>
    <w:pPr>
      <w:spacing w:line="256" w:lineRule="auto"/>
    </w:pPr>
    <w:rPr>
      <w:kern w:val="0"/>
      <w14:ligatures w14:val="none"/>
    </w:rPr>
  </w:style>
  <w:style w:type="paragraph" w:styleId="Heading1">
    <w:name w:val="heading 1"/>
    <w:basedOn w:val="Normal"/>
    <w:next w:val="Normal"/>
    <w:link w:val="Heading1Char"/>
    <w:uiPriority w:val="9"/>
    <w:qFormat/>
    <w:rsid w:val="0017100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7100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7100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7100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7100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710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0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0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0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00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7100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7100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7100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7100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710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0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0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00E"/>
    <w:rPr>
      <w:rFonts w:eastAsiaTheme="majorEastAsia" w:cstheme="majorBidi"/>
      <w:color w:val="272727" w:themeColor="text1" w:themeTint="D8"/>
    </w:rPr>
  </w:style>
  <w:style w:type="paragraph" w:styleId="Title">
    <w:name w:val="Title"/>
    <w:basedOn w:val="Normal"/>
    <w:next w:val="Normal"/>
    <w:link w:val="TitleChar"/>
    <w:uiPriority w:val="10"/>
    <w:qFormat/>
    <w:rsid w:val="001710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0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0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0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00E"/>
    <w:pPr>
      <w:spacing w:before="160"/>
      <w:jc w:val="center"/>
    </w:pPr>
    <w:rPr>
      <w:i/>
      <w:iCs/>
      <w:color w:val="404040" w:themeColor="text1" w:themeTint="BF"/>
    </w:rPr>
  </w:style>
  <w:style w:type="character" w:customStyle="1" w:styleId="QuoteChar">
    <w:name w:val="Quote Char"/>
    <w:basedOn w:val="DefaultParagraphFont"/>
    <w:link w:val="Quote"/>
    <w:uiPriority w:val="29"/>
    <w:rsid w:val="0017100E"/>
    <w:rPr>
      <w:i/>
      <w:iCs/>
      <w:color w:val="404040" w:themeColor="text1" w:themeTint="BF"/>
    </w:rPr>
  </w:style>
  <w:style w:type="paragraph" w:styleId="ListParagraph">
    <w:name w:val="List Paragraph"/>
    <w:basedOn w:val="Normal"/>
    <w:uiPriority w:val="34"/>
    <w:qFormat/>
    <w:rsid w:val="0017100E"/>
    <w:pPr>
      <w:ind w:left="720"/>
      <w:contextualSpacing/>
    </w:pPr>
  </w:style>
  <w:style w:type="character" w:styleId="IntenseEmphasis">
    <w:name w:val="Intense Emphasis"/>
    <w:basedOn w:val="DefaultParagraphFont"/>
    <w:uiPriority w:val="21"/>
    <w:qFormat/>
    <w:rsid w:val="0017100E"/>
    <w:rPr>
      <w:i/>
      <w:iCs/>
      <w:color w:val="2E74B5" w:themeColor="accent1" w:themeShade="BF"/>
    </w:rPr>
  </w:style>
  <w:style w:type="paragraph" w:styleId="IntenseQuote">
    <w:name w:val="Intense Quote"/>
    <w:basedOn w:val="Normal"/>
    <w:next w:val="Normal"/>
    <w:link w:val="IntenseQuoteChar"/>
    <w:uiPriority w:val="30"/>
    <w:qFormat/>
    <w:rsid w:val="0017100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7100E"/>
    <w:rPr>
      <w:i/>
      <w:iCs/>
      <w:color w:val="2E74B5" w:themeColor="accent1" w:themeShade="BF"/>
    </w:rPr>
  </w:style>
  <w:style w:type="character" w:styleId="IntenseReference">
    <w:name w:val="Intense Reference"/>
    <w:basedOn w:val="DefaultParagraphFont"/>
    <w:uiPriority w:val="32"/>
    <w:qFormat/>
    <w:rsid w:val="0017100E"/>
    <w:rPr>
      <w:b/>
      <w:bCs/>
      <w:smallCaps/>
      <w:color w:val="2E74B5" w:themeColor="accent1" w:themeShade="BF"/>
      <w:spacing w:val="5"/>
    </w:rPr>
  </w:style>
  <w:style w:type="paragraph" w:styleId="Header">
    <w:name w:val="header"/>
    <w:basedOn w:val="Normal"/>
    <w:link w:val="HeaderChar"/>
    <w:uiPriority w:val="99"/>
    <w:unhideWhenUsed/>
    <w:rsid w:val="001710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00E"/>
    <w:rPr>
      <w:kern w:val="0"/>
      <w14:ligatures w14:val="none"/>
    </w:rPr>
  </w:style>
  <w:style w:type="paragraph" w:styleId="Footer">
    <w:name w:val="footer"/>
    <w:basedOn w:val="Normal"/>
    <w:link w:val="FooterChar"/>
    <w:uiPriority w:val="99"/>
    <w:unhideWhenUsed/>
    <w:rsid w:val="001710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100E"/>
    <w:rPr>
      <w:kern w:val="0"/>
      <w14:ligatures w14:val="none"/>
    </w:rPr>
  </w:style>
  <w:style w:type="character" w:styleId="Hyperlink">
    <w:name w:val="Hyperlink"/>
    <w:basedOn w:val="DefaultParagraphFont"/>
    <w:uiPriority w:val="99"/>
    <w:unhideWhenUsed/>
    <w:rsid w:val="002217AB"/>
    <w:rPr>
      <w:color w:val="0563C1" w:themeColor="hyperlink"/>
      <w:u w:val="single"/>
    </w:rPr>
  </w:style>
  <w:style w:type="character" w:styleId="UnresolvedMention">
    <w:name w:val="Unresolved Mention"/>
    <w:basedOn w:val="DefaultParagraphFont"/>
    <w:uiPriority w:val="99"/>
    <w:semiHidden/>
    <w:unhideWhenUsed/>
    <w:rsid w:val="00221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87153">
      <w:bodyDiv w:val="1"/>
      <w:marLeft w:val="0"/>
      <w:marRight w:val="0"/>
      <w:marTop w:val="0"/>
      <w:marBottom w:val="0"/>
      <w:divBdr>
        <w:top w:val="none" w:sz="0" w:space="0" w:color="auto"/>
        <w:left w:val="none" w:sz="0" w:space="0" w:color="auto"/>
        <w:bottom w:val="none" w:sz="0" w:space="0" w:color="auto"/>
        <w:right w:val="none" w:sz="0" w:space="0" w:color="auto"/>
      </w:divBdr>
    </w:div>
    <w:div w:id="465899651">
      <w:bodyDiv w:val="1"/>
      <w:marLeft w:val="0"/>
      <w:marRight w:val="0"/>
      <w:marTop w:val="0"/>
      <w:marBottom w:val="0"/>
      <w:divBdr>
        <w:top w:val="none" w:sz="0" w:space="0" w:color="auto"/>
        <w:left w:val="none" w:sz="0" w:space="0" w:color="auto"/>
        <w:bottom w:val="none" w:sz="0" w:space="0" w:color="auto"/>
        <w:right w:val="none" w:sz="0" w:space="0" w:color="auto"/>
      </w:divBdr>
    </w:div>
    <w:div w:id="469177491">
      <w:bodyDiv w:val="1"/>
      <w:marLeft w:val="0"/>
      <w:marRight w:val="0"/>
      <w:marTop w:val="0"/>
      <w:marBottom w:val="0"/>
      <w:divBdr>
        <w:top w:val="none" w:sz="0" w:space="0" w:color="auto"/>
        <w:left w:val="none" w:sz="0" w:space="0" w:color="auto"/>
        <w:bottom w:val="none" w:sz="0" w:space="0" w:color="auto"/>
        <w:right w:val="none" w:sz="0" w:space="0" w:color="auto"/>
      </w:divBdr>
    </w:div>
    <w:div w:id="140195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b1b8a72855341e18dd75ce464e281f2 xmlns="6431157e-8516-441f-b2fc-4aa77259c22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56777836-4141-41a1-a1ec-87582b60a446</TermId>
        </TermInfo>
      </Terms>
    </nb1b8a72855341e18dd75ce464e281f2>
    <TaxCatchAll xmlns="6431157e-8516-441f-b2fc-4aa77259c228">
      <Value>5</Value>
      <Value>4</Value>
      <Value>10</Value>
      <Value>1</Value>
      <Value>3</Value>
    </TaxCatchAll>
    <_vti_ItemDeclaredRecord xmlns="6431157e-8516-441f-b2fc-4aa77259c228" xsi:nil="true"/>
    <eDocs_FileStatus xmlns="6431157e-8516-441f-b2fc-4aa77259c228">Live</eDocs_FileStatus>
    <h1f8bb4843d6459a8b809123185593c7 xmlns="6431157e-8516-441f-b2fc-4aa77259c228">
      <Terms xmlns="http://schemas.microsoft.com/office/infopath/2007/PartnerControls">
        <TermInfo xmlns="http://schemas.microsoft.com/office/infopath/2007/PartnerControls">
          <TermName xmlns="http://schemas.microsoft.com/office/infopath/2007/PartnerControls">019</TermName>
          <TermId xmlns="http://schemas.microsoft.com/office/infopath/2007/PartnerControls">5f815885-4bb4-4aad-b452-75d62596a73c</TermId>
        </TermInfo>
      </Terms>
    </h1f8bb4843d6459a8b809123185593c7>
    <eDocs_eFileName xmlns="6431157e-8516-441f-b2fc-4aa77259c228">ELC019-001-2026</eDocs_eFileName>
    <mbbd3fafa5ab4e5eb8a6a5e099cef439 xmlns="6431157e-8516-441f-b2fc-4aa77259c228">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85253a02-d239-4f6c-897f-b3c1807baee2</TermId>
        </TermInfo>
      </Terms>
    </mbbd3fafa5ab4e5eb8a6a5e099cef439>
    <fbaa881fc4ae443f9fdafbdd527793df xmlns="6431157e-8516-441f-b2fc-4aa77259c228">
      <Terms xmlns="http://schemas.microsoft.com/office/infopath/2007/PartnerControls"/>
    </fbaa881fc4ae443f9fdafbdd527793df>
    <m02c691f3efa402dab5cbaa8c240a9e7 xmlns="6431157e-8516-441f-b2fc-4aa77259c228">
      <Terms xmlns="http://schemas.microsoft.com/office/infopath/2007/PartnerControls">
        <TermInfo xmlns="http://schemas.microsoft.com/office/infopath/2007/PartnerControls">
          <TermName xmlns="http://schemas.microsoft.com/office/infopath/2007/PartnerControls">Meetings</TermName>
          <TermId xmlns="http://schemas.microsoft.com/office/infopath/2007/PartnerControls">cbd1fb01-431a-4ff5-a3a1-e22471fdfa09</TermId>
        </TermInfo>
        <TermInfo xmlns="http://schemas.microsoft.com/office/infopath/2007/PartnerControls">
          <TermName xmlns="http://schemas.microsoft.com/office/infopath/2007/PartnerControls">#Research</TermName>
          <TermId xmlns="http://schemas.microsoft.com/office/infopath/2007/PartnerControls">8d706f75-a06b-46ea-9a59-b7ca59acf98a</TermId>
        </TermInfo>
      </Terms>
    </m02c691f3efa402dab5cbaa8c240a9e7>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0DFB9449B3D2024784768901FDA17513" ma:contentTypeVersion="91" ma:contentTypeDescription="" ma:contentTypeScope="" ma:versionID="c272065e3176d1c0bf7469d3b988b58d">
  <xsd:schema xmlns:xsd="http://www.w3.org/2001/XMLSchema" xmlns:xs="http://www.w3.org/2001/XMLSchema" xmlns:p="http://schemas.microsoft.com/office/2006/metadata/properties" xmlns:ns2="6431157e-8516-441f-b2fc-4aa77259c228" targetNamespace="http://schemas.microsoft.com/office/2006/metadata/properties" ma:root="true" ma:fieldsID="552744bde86ae19bd81652be94c945f6" ns2:_="">
    <xsd:import namespace="6431157e-8516-441f-b2fc-4aa77259c22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1157e-8516-441f-b2fc-4aa77259c22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cbdead3-d897-438a-b184-465724d6fd59}" ma:internalName="TaxCatchAll" ma:showField="CatchAllData" ma:web="6431157e-8516-441f-b2fc-4aa77259c2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cbdead3-d897-438a-b184-465724d6fd59}" ma:internalName="TaxCatchAllLabel" ma:readOnly="true" ma:showField="CatchAllDataLabel" ma:web="6431157e-8516-441f-b2fc-4aa77259c22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19|5f815885-4bb4-4aad-b452-75d62596a73c" ma:fieldId="{11f8bb48-43d6-459a-8b80-9123185593c7}" ma:sspId="a262b1ce-3ba9-4ed1-b2c4-0afe6189c361" ma:termSetId="ce628de8-22c4-472e-b355-bb3a0dc6cdf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262b1ce-3ba9-4ed1-b2c4-0afe6189c361" ma:termSetId="9e7c5a13-eb4f-45a2-9850-e7ca475edcb0"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262b1ce-3ba9-4ed1-b2c4-0afe6189c361" ma:termSetId="b078cf18-8e09-4739-821b-c5d37bfdcaa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85253a02-d239-4f6c-897f-b3c1807baee2" ma:fieldId="{6bbd3faf-a5ab-4e5e-b8a6-a5e099cef439}" ma:sspId="a262b1ce-3ba9-4ed1-b2c4-0afe6189c361" ma:termSetId="3e25b108-95e2-4f34-b0c1-f816337d144c"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262b1ce-3ba9-4ed1-b2c4-0afe6189c361" ma:termSetId="b078cf18-8e09-4739-821b-c5d37bfdcaa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305F96-B716-4C56-BBF2-9292A20C9596}">
  <ds:schemaRefs>
    <ds:schemaRef ds:uri="http://schemas.microsoft.com/office/2006/metadata/properties"/>
    <ds:schemaRef ds:uri="http://schemas.microsoft.com/office/infopath/2007/PartnerControls"/>
    <ds:schemaRef ds:uri="6431157e-8516-441f-b2fc-4aa77259c228"/>
  </ds:schemaRefs>
</ds:datastoreItem>
</file>

<file path=customXml/itemProps2.xml><?xml version="1.0" encoding="utf-8"?>
<ds:datastoreItem xmlns:ds="http://schemas.openxmlformats.org/officeDocument/2006/customXml" ds:itemID="{FBB9EC5F-9646-476F-826F-B72D1F8E3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31157e-8516-441f-b2fc-4aa77259c2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6E79AD-460B-4AB6-B245-C2CA5EA06A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1774</Words>
  <Characters>10114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11865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Burgess (ELC)</dc:creator>
  <cp:keywords/>
  <dc:description/>
  <cp:lastModifiedBy>Denise Boland (ELC)</cp:lastModifiedBy>
  <cp:revision>3</cp:revision>
  <cp:lastPrinted>2026-09-16T06:22:00Z</cp:lastPrinted>
  <dcterms:created xsi:type="dcterms:W3CDTF">2026-10-01T15:03:00Z</dcterms:created>
  <dcterms:modified xsi:type="dcterms:W3CDTF">2026-10-01T15:04:00Z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0x0101000BC94875665D404BB1351B53C41FD2C0000DFB9449B3D2024784768901FDA17513</vt:lpwstr>
  </property>
  <property fmtid="{D5CDD505-2E9C-101B-9397-08002B2CF9AE}" pid="3" name="eDocs_SecurityClassification">
    <vt:lpwstr>5;#Unclassified|85253a02-d239-4f6c-897f-b3c1807baee2</vt:lpwstr>
  </property>
  <property fmtid="{D5CDD505-2E9C-101B-9397-08002B2CF9AE}" pid="4" name="eDocs_Series">
    <vt:lpwstr>1;#019|5f815885-4bb4-4aad-b452-75d62596a73c</vt:lpwstr>
  </property>
  <property fmtid="{D5CDD505-2E9C-101B-9397-08002B2CF9AE}" pid="5" name="eDocs_DocumentTopics">
    <vt:lpwstr/>
  </property>
  <property fmtid="{D5CDD505-2E9C-101B-9397-08002B2CF9AE}" pid="6" name="eDocs_FileTopics">
    <vt:lpwstr>3;#Meetings|cbd1fb01-431a-4ff5-a3a1-e22471fdfa09;#4;##Research|8d706f75-a06b-46ea-9a59-b7ca59acf98a</vt:lpwstr>
  </property>
  <property fmtid="{D5CDD505-2E9C-101B-9397-08002B2CF9AE}" pid="7" name="eDocs_Year">
    <vt:lpwstr>10;#2026|56777836-4141-41a1-a1ec-87582b60a446</vt:lpwstr>
  </property>
  <property fmtid="{D5CDD505-2E9C-101B-9397-08002B2CF9AE}" pid="8" name="ge25f6a3ef6f42d4865685f2a74bf8c7">
    <vt:lpwstr/>
  </property>
  <property fmtid="{D5CDD505-2E9C-101B-9397-08002B2CF9AE}" pid="9" name="eDocs_RetentionPeriodTerm">
    <vt:lpwstr/>
  </property>
</Properties>
</file>